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AE51A" w14:textId="78923D7A" w:rsidR="00ED512E" w:rsidRDefault="009226A1" w:rsidP="00327B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05D9C3" wp14:editId="4DE05BB9">
                <wp:simplePos x="0" y="0"/>
                <wp:positionH relativeFrom="margin">
                  <wp:posOffset>-19050</wp:posOffset>
                </wp:positionH>
                <wp:positionV relativeFrom="margin">
                  <wp:posOffset>9525</wp:posOffset>
                </wp:positionV>
                <wp:extent cx="6440805" cy="31623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2DB98" w14:textId="7AB01226" w:rsidR="00585527" w:rsidRDefault="009226A1" w:rsidP="00585527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 w:rsidRPr="00982ACE">
                              <w:rPr>
                                <w:noProof/>
                              </w:rPr>
                              <w:drawing>
                                <wp:inline distT="0" distB="0" distL="0" distR="0" wp14:anchorId="42E958D8" wp14:editId="53764133">
                                  <wp:extent cx="1590675" cy="676275"/>
                                  <wp:effectExtent l="0" t="0" r="9525" b="9525"/>
                                  <wp:docPr id="1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F2FD5" w14:textId="77777777" w:rsidR="00980FDF" w:rsidRDefault="00585527" w:rsidP="00585527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r w:rsidRPr="00456AB0">
                              <w:rPr>
                                <w:sz w:val="28"/>
                              </w:rPr>
                              <w:t xml:space="preserve">Modèle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 w:rsidRPr="00456AB0">
                              <w:rPr>
                                <w:sz w:val="28"/>
                              </w:rPr>
                              <w:t xml:space="preserve"> </w:t>
                            </w:r>
                            <w:bookmarkStart w:id="0" w:name="_GoBack"/>
                            <w:r>
                              <w:rPr>
                                <w:sz w:val="28"/>
                              </w:rPr>
                              <w:t>Certificat de publication de l’avis public</w:t>
                            </w:r>
                            <w:bookmarkEnd w:id="0"/>
                          </w:p>
                          <w:p w14:paraId="57FAE182" w14:textId="642056EB" w:rsidR="00585527" w:rsidRPr="00992C54" w:rsidRDefault="0048191A" w:rsidP="00585527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</w:t>
                            </w:r>
                            <w:proofErr w:type="gramStart"/>
                            <w:r w:rsidR="004B3E7A">
                              <w:rPr>
                                <w:sz w:val="28"/>
                              </w:rPr>
                              <w:t>état</w:t>
                            </w:r>
                            <w:proofErr w:type="gramEnd"/>
                            <w:r w:rsidR="004B3E7A">
                              <w:rPr>
                                <w:sz w:val="28"/>
                              </w:rPr>
                              <w:t xml:space="preserve"> d’urgence sanitaire</w:t>
                            </w:r>
                            <w:r w:rsidR="00980FDF"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4EAA1DFB" w14:textId="77777777" w:rsidR="00585527" w:rsidRDefault="00585527" w:rsidP="00585527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14:paraId="6F4CF348" w14:textId="3C9AD44B" w:rsidR="00585527" w:rsidRPr="00DB5418" w:rsidRDefault="00585527" w:rsidP="00FA39E4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</w:t>
                            </w:r>
                            <w:r w:rsidR="00980FDF">
                              <w:rPr>
                                <w:rFonts w:ascii="Arial Narrow" w:eastAsia="Times" w:hAnsi="Arial Narrow"/>
                              </w:rPr>
                              <w:t xml:space="preserve"> que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 </w:t>
                            </w:r>
                            <w:r w:rsidR="00980FDF">
                              <w:rPr>
                                <w:rFonts w:ascii="Arial Narrow" w:eastAsia="Times" w:hAnsi="Arial Narrow"/>
                              </w:rPr>
                              <w:t>v</w:t>
                            </w:r>
                            <w:r w:rsidR="00980FDF" w:rsidRPr="00DB5418">
                              <w:rPr>
                                <w:rFonts w:ascii="Arial Narrow" w:eastAsia="Times" w:hAnsi="Arial Narrow"/>
                              </w:rPr>
                              <w:t xml:space="preserve">ous </w:t>
                            </w:r>
                            <w:r w:rsidR="00FA39E4">
                              <w:rPr>
                                <w:rFonts w:ascii="Arial Narrow" w:eastAsia="Times" w:hAnsi="Arial Narrow"/>
                              </w:rPr>
                              <w:t>pouvez</w:t>
                            </w:r>
                            <w:r w:rsidR="00FA39E4" w:rsidRPr="00DB5418">
                              <w:rPr>
                                <w:rFonts w:ascii="Arial Narrow" w:eastAsia="Times" w:hAnsi="Arial Narrow"/>
                              </w:rPr>
                              <w:t xml:space="preserve"> </w:t>
                            </w:r>
                            <w:r w:rsidR="00980FDF" w:rsidRPr="00DB5418">
                              <w:rPr>
                                <w:rFonts w:ascii="Arial Narrow" w:eastAsia="Times" w:hAnsi="Arial Narrow"/>
                              </w:rPr>
                              <w:t>adapter selon vos besoins</w:t>
                            </w:r>
                            <w:r w:rsidR="00980FDF">
                              <w:rPr>
                                <w:rFonts w:ascii="Arial Narrow" w:eastAsia="Times" w:hAnsi="Arial Narrow"/>
                              </w:rPr>
                              <w:t xml:space="preserve"> dans </w:t>
                            </w:r>
                            <w:r w:rsidR="008771BC">
                              <w:rPr>
                                <w:rFonts w:ascii="Arial Narrow" w:eastAsia="Times" w:hAnsi="Arial Narrow"/>
                              </w:rPr>
                              <w:t xml:space="preserve">le </w:t>
                            </w:r>
                            <w:r w:rsidR="00980FDF">
                              <w:rPr>
                                <w:rFonts w:ascii="Arial Narrow" w:eastAsia="Times" w:hAnsi="Arial Narrow"/>
                              </w:rPr>
                              <w:t xml:space="preserve">cadre du processus de consultation temporaire implanté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pendant l’état d’urgence sanitaire </w:t>
                            </w:r>
                            <w:r w:rsidR="004B3E7A">
                              <w:rPr>
                                <w:rFonts w:ascii="Arial Narrow" w:eastAsia="Times" w:hAnsi="Arial Narrow"/>
                              </w:rPr>
                              <w:t>lié à la COVID-19 (coronavirus)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.</w:t>
                            </w:r>
                          </w:p>
                          <w:p w14:paraId="761E0DD5" w14:textId="77777777" w:rsidR="00585527" w:rsidRDefault="00585527" w:rsidP="00FA39E4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14:paraId="2F5478A3" w14:textId="778FDB59" w:rsidR="005D7A97" w:rsidRPr="00DB5418" w:rsidRDefault="005D7A97" w:rsidP="00FA39E4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>
                              <w:rPr>
                                <w:rFonts w:ascii="Arial Narrow" w:eastAsia="Times" w:hAnsi="Arial Narrow"/>
                              </w:rPr>
                              <w:t>Outre cet encadré et le titre, ce modèle est identique au modèle habituel de certificat de publication de l’avis public.</w:t>
                            </w:r>
                          </w:p>
                          <w:p w14:paraId="64DEDE0A" w14:textId="77777777" w:rsidR="005D7A97" w:rsidRDefault="005D7A97" w:rsidP="00585527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14:paraId="581E3E39" w14:textId="6F65CC1D" w:rsidR="00585527" w:rsidRPr="00582C75" w:rsidRDefault="008B5DDC" w:rsidP="00585527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Ce document a été réalisé par le ministère des Affaires municipales et de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l’Habitation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Avril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5D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5pt;margin-top:.75pt;width:507.15pt;height:24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sKNAIAAFYEAAAOAAAAZHJzL2Uyb0RvYy54bWysVE2P0zAQvSPxHyzfadJsW7pR09XS3SKk&#10;5UNauHBzbKexcDzGdpuUX8/Y6ZZqgQuiB8sTj5/fvDfT1c3QaXKQziswFZ1Ockqk4SCU2VX0y+ft&#10;qyUlPjAjmAYjK3qUnt6sX75Y9baUBbSghXQEQYwve1vRNgRbZpnnreyYn4CVBg8bcB0LGLpdJhzr&#10;Eb3TWZHni6wHJ6wDLr3Hr3fjIV0n/KaRPHxsGi8D0RVFbiGtLq11XLP1ipU7x2yr+IkG+wcWHVMG&#10;Hz1D3bHAyN6p36A6xR14aMKEQ5dB0yguUw1YzTR/Vs1jy6xMtaA43p5l8v8Pln84fHJEiYoWlBjW&#10;oUVf0SgiJAlyCJIUUaLe+hIzHy3mhuENDGh1KtfbB+DfPDGwaZnZyVvnoG8lE0hxGm9mF1dHHB9B&#10;6v49CHyL7QMkoKFxXdQPFSGIjlYdz/YgD8Lx42I2y5f5nBKOZ1fTRXGVJwMzVj5dt86HtxI6EjcV&#10;deh/gmeHBx8iHVY+pcTXPGgltkrrFLhdvdGOHBj2yjb9UgXP0rQhfUWv58V8VOCvENdIL7//E0Sn&#10;Aja9Vl1Fl5gzVsHKqNu9EaklA1N63CNlbU5CRu1GFcNQDydjahBHlNTB2Nw4jLhpwf2gpMfGrqj/&#10;vmdOUqLfGbTleooy4iSkYDZ/XWDgLk/qyxNmOEJVNFAybjdhnJ69dWrX4ktjIxi4RSsblUSOno+s&#10;TryxeZP2p0GL03EZp6xffwfrnwAAAP//AwBQSwMEFAAGAAgAAAAhAJVnPTzgAAAACQEAAA8AAABk&#10;cnMvZG93bnJldi54bWxMj81OwzAQhO9IvIO1SNxaJ/1BacimKqAipIpDCg/gxksSEa9D7KaBp697&#10;KsfZWc18k61H04qBetdYRoinEQji0uqGK4TPj+0kAeG8Yq1ay4TwSw7W+e1NplJtT1zQsPeVCCHs&#10;UoVQe9+lUrqyJqPc1HbEwfuyvVE+yL6SulenEG5aOYuiB2lUw6GhVh0911R+748G4e/lNXlLiu2P&#10;ibtF8T7ondRPO8T7u3HzCMLT6K/PcMEP6JAHpoM9snaiRZjMwxQf7ksQFzuK4zmIA8JitVqCzDP5&#10;f0F+BgAA//8DAFBLAQItABQABgAIAAAAIQC2gziS/gAAAOEBAAATAAAAAAAAAAAAAAAAAAAAAABb&#10;Q29udGVudF9UeXBlc10ueG1sUEsBAi0AFAAGAAgAAAAhADj9If/WAAAAlAEAAAsAAAAAAAAAAAAA&#10;AAAALwEAAF9yZWxzLy5yZWxzUEsBAi0AFAAGAAgAAAAhAEMlWwo0AgAAVgQAAA4AAAAAAAAAAAAA&#10;AAAALgIAAGRycy9lMm9Eb2MueG1sUEsBAi0AFAAGAAgAAAAhAJVnPTzgAAAACQEAAA8AAAAAAAAA&#10;AAAAAAAAjgQAAGRycy9kb3ducmV2LnhtbFBLBQYAAAAABAAEAPMAAACbBQAAAAA=&#10;" strokecolor="#93000e">
                <v:textbox>
                  <w:txbxContent>
                    <w:p w14:paraId="4AB2DB98" w14:textId="7AB01226" w:rsidR="00585527" w:rsidRDefault="009226A1" w:rsidP="00585527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 w:rsidRPr="00982ACE">
                        <w:rPr>
                          <w:noProof/>
                        </w:rPr>
                        <w:drawing>
                          <wp:inline distT="0" distB="0" distL="0" distR="0" wp14:anchorId="42E958D8" wp14:editId="53764133">
                            <wp:extent cx="1590675" cy="676275"/>
                            <wp:effectExtent l="0" t="0" r="9525" b="9525"/>
                            <wp:docPr id="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F2FD5" w14:textId="77777777" w:rsidR="00980FDF" w:rsidRDefault="00585527" w:rsidP="00585527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 w:rsidRPr="00456AB0">
                        <w:rPr>
                          <w:sz w:val="28"/>
                        </w:rPr>
                        <w:t xml:space="preserve">Modèle </w:t>
                      </w:r>
                      <w:r>
                        <w:rPr>
                          <w:sz w:val="28"/>
                        </w:rPr>
                        <w:t>–</w:t>
                      </w:r>
                      <w:r w:rsidRPr="00456AB0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Certificat de publication de l’avis public</w:t>
                      </w:r>
                    </w:p>
                    <w:p w14:paraId="57FAE182" w14:textId="642056EB" w:rsidR="00585527" w:rsidRPr="00992C54" w:rsidRDefault="0048191A" w:rsidP="00585527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</w:t>
                      </w:r>
                      <w:proofErr w:type="gramStart"/>
                      <w:r w:rsidR="004B3E7A">
                        <w:rPr>
                          <w:sz w:val="28"/>
                        </w:rPr>
                        <w:t>état</w:t>
                      </w:r>
                      <w:proofErr w:type="gramEnd"/>
                      <w:r w:rsidR="004B3E7A">
                        <w:rPr>
                          <w:sz w:val="28"/>
                        </w:rPr>
                        <w:t xml:space="preserve"> d’urgence sanitaire</w:t>
                      </w:r>
                      <w:r w:rsidR="00980FDF">
                        <w:rPr>
                          <w:sz w:val="28"/>
                        </w:rPr>
                        <w:t>)</w:t>
                      </w:r>
                    </w:p>
                    <w:p w14:paraId="4EAA1DFB" w14:textId="77777777" w:rsidR="00585527" w:rsidRDefault="00585527" w:rsidP="00585527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14:paraId="6F4CF348" w14:textId="3C9AD44B" w:rsidR="00585527" w:rsidRPr="00DB5418" w:rsidRDefault="00585527" w:rsidP="00FA39E4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</w:t>
                      </w:r>
                      <w:r w:rsidR="00980FDF">
                        <w:rPr>
                          <w:rFonts w:ascii="Arial Narrow" w:eastAsia="Times" w:hAnsi="Arial Narrow"/>
                        </w:rPr>
                        <w:t xml:space="preserve"> que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 </w:t>
                      </w:r>
                      <w:r w:rsidR="00980FDF">
                        <w:rPr>
                          <w:rFonts w:ascii="Arial Narrow" w:eastAsia="Times" w:hAnsi="Arial Narrow"/>
                        </w:rPr>
                        <w:t>v</w:t>
                      </w:r>
                      <w:r w:rsidR="00980FDF" w:rsidRPr="00DB5418">
                        <w:rPr>
                          <w:rFonts w:ascii="Arial Narrow" w:eastAsia="Times" w:hAnsi="Arial Narrow"/>
                        </w:rPr>
                        <w:t xml:space="preserve">ous </w:t>
                      </w:r>
                      <w:r w:rsidR="00FA39E4">
                        <w:rPr>
                          <w:rFonts w:ascii="Arial Narrow" w:eastAsia="Times" w:hAnsi="Arial Narrow"/>
                        </w:rPr>
                        <w:t>pouvez</w:t>
                      </w:r>
                      <w:r w:rsidR="00FA39E4" w:rsidRPr="00DB5418">
                        <w:rPr>
                          <w:rFonts w:ascii="Arial Narrow" w:eastAsia="Times" w:hAnsi="Arial Narrow"/>
                        </w:rPr>
                        <w:t xml:space="preserve"> </w:t>
                      </w:r>
                      <w:r w:rsidR="00980FDF" w:rsidRPr="00DB5418">
                        <w:rPr>
                          <w:rFonts w:ascii="Arial Narrow" w:eastAsia="Times" w:hAnsi="Arial Narrow"/>
                        </w:rPr>
                        <w:t>adapter selon vos besoins</w:t>
                      </w:r>
                      <w:r w:rsidR="00980FDF">
                        <w:rPr>
                          <w:rFonts w:ascii="Arial Narrow" w:eastAsia="Times" w:hAnsi="Arial Narrow"/>
                        </w:rPr>
                        <w:t xml:space="preserve"> dans </w:t>
                      </w:r>
                      <w:r w:rsidR="008771BC">
                        <w:rPr>
                          <w:rFonts w:ascii="Arial Narrow" w:eastAsia="Times" w:hAnsi="Arial Narrow"/>
                        </w:rPr>
                        <w:t xml:space="preserve">le </w:t>
                      </w:r>
                      <w:r w:rsidR="00980FDF">
                        <w:rPr>
                          <w:rFonts w:ascii="Arial Narrow" w:eastAsia="Times" w:hAnsi="Arial Narrow"/>
                        </w:rPr>
                        <w:t>cadre du processus de consultation temporaire implanté</w:t>
                      </w:r>
                      <w:bookmarkStart w:id="1" w:name="_GoBack"/>
                      <w:bookmarkEnd w:id="1"/>
                      <w:r w:rsidR="00980FDF">
                        <w:rPr>
                          <w:rFonts w:ascii="Arial Narrow" w:eastAsia="Times" w:hAnsi="Arial Narrow"/>
                        </w:rPr>
                        <w:t xml:space="preserve"> 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pendant l’état d’urgence sanitaire </w:t>
                      </w:r>
                      <w:r w:rsidR="004B3E7A">
                        <w:rPr>
                          <w:rFonts w:ascii="Arial Narrow" w:eastAsia="Times" w:hAnsi="Arial Narrow"/>
                        </w:rPr>
                        <w:t>lié à la COVID-19 (coronavirus)</w:t>
                      </w:r>
                      <w:r>
                        <w:rPr>
                          <w:rFonts w:ascii="Arial Narrow" w:eastAsia="Times" w:hAnsi="Arial Narrow"/>
                        </w:rPr>
                        <w:t>.</w:t>
                      </w:r>
                    </w:p>
                    <w:p w14:paraId="761E0DD5" w14:textId="77777777" w:rsidR="00585527" w:rsidRDefault="00585527" w:rsidP="00FA39E4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14:paraId="2F5478A3" w14:textId="778FDB59" w:rsidR="005D7A97" w:rsidRPr="00DB5418" w:rsidRDefault="005D7A97" w:rsidP="00FA39E4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>
                        <w:rPr>
                          <w:rFonts w:ascii="Arial Narrow" w:eastAsia="Times" w:hAnsi="Arial Narrow"/>
                        </w:rPr>
                        <w:t>Outre cet encadré et le titre, ce modèle est identique au modèle habituel de certificat de publication de l’avis public.</w:t>
                      </w:r>
                    </w:p>
                    <w:p w14:paraId="64DEDE0A" w14:textId="77777777" w:rsidR="005D7A97" w:rsidRDefault="005D7A97" w:rsidP="00585527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14:paraId="581E3E39" w14:textId="6F65CC1D" w:rsidR="00585527" w:rsidRPr="00582C75" w:rsidRDefault="008B5DDC" w:rsidP="00585527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Ce document a été réalisé par le ministère des Affaires municipales et de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l’Habitation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 –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Avril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BD41274" w14:textId="52FD8D3E" w:rsidR="00AD2FD0" w:rsidRPr="00585527" w:rsidRDefault="00AD2FD0" w:rsidP="00821094">
      <w:pPr>
        <w:spacing w:before="120"/>
        <w:jc w:val="both"/>
        <w:rPr>
          <w:rFonts w:ascii="Arial Narrow" w:eastAsia="Times" w:hAnsi="Arial Narrow"/>
          <w:b/>
          <w:szCs w:val="24"/>
        </w:rPr>
      </w:pPr>
      <w:r w:rsidRPr="00585527">
        <w:rPr>
          <w:rFonts w:ascii="Arial Narrow" w:eastAsia="Times" w:hAnsi="Arial Narrow"/>
          <w:b/>
          <w:szCs w:val="24"/>
        </w:rPr>
        <w:t xml:space="preserve">Certificat de publication de l’avis </w:t>
      </w:r>
      <w:r w:rsidR="005D7A97">
        <w:rPr>
          <w:rFonts w:ascii="Arial Narrow" w:eastAsia="Times" w:hAnsi="Arial Narrow"/>
          <w:b/>
          <w:szCs w:val="24"/>
        </w:rPr>
        <w:t>annonçant la tenue d’une consultation écrite</w:t>
      </w:r>
    </w:p>
    <w:p w14:paraId="51D4B74B" w14:textId="77777777" w:rsidR="00AD2FD0" w:rsidRPr="00585527" w:rsidRDefault="00AD2FD0" w:rsidP="00821094">
      <w:pPr>
        <w:spacing w:before="120"/>
        <w:jc w:val="both"/>
        <w:rPr>
          <w:rFonts w:ascii="Arial Narrow" w:eastAsia="Times" w:hAnsi="Arial Narrow"/>
          <w:szCs w:val="24"/>
        </w:rPr>
      </w:pPr>
    </w:p>
    <w:p w14:paraId="68889933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>Je</w:t>
      </w:r>
      <w:r w:rsidR="00AD2FD0" w:rsidRPr="00585527">
        <w:rPr>
          <w:rFonts w:ascii="Arial Narrow" w:eastAsia="Times" w:hAnsi="Arial Narrow"/>
          <w:szCs w:val="24"/>
        </w:rPr>
        <w:t>,</w:t>
      </w:r>
      <w:r w:rsidRPr="00585527">
        <w:rPr>
          <w:rFonts w:ascii="Arial Narrow" w:eastAsia="Times" w:hAnsi="Arial Narrow"/>
          <w:szCs w:val="24"/>
        </w:rPr>
        <w:t xml:space="preserve">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  <w:r w:rsidRPr="00585527">
        <w:rPr>
          <w:rFonts w:ascii="Arial Narrow" w:eastAsia="Times" w:hAnsi="Arial Narrow"/>
          <w:szCs w:val="24"/>
        </w:rPr>
        <w:t xml:space="preserve"> (</w:t>
      </w:r>
      <w:proofErr w:type="gramStart"/>
      <w:r w:rsidRPr="00585527">
        <w:rPr>
          <w:rFonts w:ascii="Arial Narrow" w:eastAsia="Times" w:hAnsi="Arial Narrow"/>
          <w:szCs w:val="24"/>
        </w:rPr>
        <w:t>nom</w:t>
      </w:r>
      <w:proofErr w:type="gramEnd"/>
      <w:r w:rsidRPr="00585527">
        <w:rPr>
          <w:rFonts w:ascii="Arial Narrow" w:eastAsia="Times" w:hAnsi="Arial Narrow"/>
          <w:szCs w:val="24"/>
        </w:rPr>
        <w:t xml:space="preserve"> du fonctionnai</w:t>
      </w:r>
      <w:r w:rsidR="00AD2FD0" w:rsidRPr="00585527">
        <w:rPr>
          <w:rFonts w:ascii="Arial Narrow" w:eastAsia="Times" w:hAnsi="Arial Narrow"/>
          <w:szCs w:val="24"/>
        </w:rPr>
        <w:t>re</w:t>
      </w:r>
      <w:r w:rsidRPr="00585527">
        <w:rPr>
          <w:rFonts w:ascii="Arial Narrow" w:eastAsia="Times" w:hAnsi="Arial Narrow"/>
          <w:szCs w:val="24"/>
        </w:rPr>
        <w:t xml:space="preserve"> municipal</w:t>
      </w:r>
      <w:r w:rsidR="00AD2FD0" w:rsidRPr="00585527">
        <w:rPr>
          <w:rFonts w:ascii="Arial Narrow" w:eastAsia="Times" w:hAnsi="Arial Narrow"/>
          <w:szCs w:val="24"/>
        </w:rPr>
        <w:t xml:space="preserve">),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  <w:r w:rsidRPr="00585527">
        <w:rPr>
          <w:rFonts w:ascii="Arial Narrow" w:eastAsia="Times" w:hAnsi="Arial Narrow"/>
          <w:szCs w:val="24"/>
        </w:rPr>
        <w:t xml:space="preserve"> </w:t>
      </w:r>
      <w:r w:rsidR="00AD2FD0" w:rsidRPr="00585527">
        <w:rPr>
          <w:rFonts w:ascii="Arial Narrow" w:eastAsia="Times" w:hAnsi="Arial Narrow"/>
          <w:szCs w:val="24"/>
        </w:rPr>
        <w:t>(</w:t>
      </w:r>
      <w:proofErr w:type="gramStart"/>
      <w:r w:rsidRPr="00585527">
        <w:rPr>
          <w:rFonts w:ascii="Arial Narrow" w:eastAsia="Times" w:hAnsi="Arial Narrow"/>
          <w:szCs w:val="24"/>
        </w:rPr>
        <w:t>titre</w:t>
      </w:r>
      <w:proofErr w:type="gramEnd"/>
      <w:r w:rsidR="00AD2FD0" w:rsidRPr="00585527">
        <w:rPr>
          <w:rFonts w:ascii="Arial Narrow" w:eastAsia="Times" w:hAnsi="Arial Narrow"/>
          <w:szCs w:val="24"/>
        </w:rPr>
        <w:t xml:space="preserve">) de </w:t>
      </w:r>
      <w:r w:rsidR="003A55CB" w:rsidRPr="00585527">
        <w:rPr>
          <w:rFonts w:ascii="Arial Narrow" w:eastAsia="Times" w:hAnsi="Arial Narrow"/>
          <w:szCs w:val="24"/>
        </w:rPr>
        <w:t xml:space="preserve">……………….. </w:t>
      </w:r>
      <w:r w:rsidR="00AD2FD0" w:rsidRPr="00585527">
        <w:rPr>
          <w:rFonts w:ascii="Arial Narrow" w:eastAsia="Times" w:hAnsi="Arial Narrow"/>
          <w:szCs w:val="24"/>
        </w:rPr>
        <w:t>(</w:t>
      </w:r>
      <w:proofErr w:type="gramStart"/>
      <w:r w:rsidRPr="00585527">
        <w:rPr>
          <w:rFonts w:ascii="Arial Narrow" w:eastAsia="Times" w:hAnsi="Arial Narrow"/>
          <w:szCs w:val="24"/>
        </w:rPr>
        <w:t>nom</w:t>
      </w:r>
      <w:proofErr w:type="gramEnd"/>
      <w:r w:rsidRPr="00585527">
        <w:rPr>
          <w:rFonts w:ascii="Arial Narrow" w:eastAsia="Times" w:hAnsi="Arial Narrow"/>
          <w:szCs w:val="24"/>
        </w:rPr>
        <w:t xml:space="preserve"> de la municipalité), certifie par la présente que j’ai affiché le présent avis public concernant le règlement </w:t>
      </w:r>
      <w:r w:rsidR="00AD2FD0" w:rsidRPr="00585527">
        <w:rPr>
          <w:rFonts w:ascii="Arial Narrow" w:eastAsia="Times" w:hAnsi="Arial Narrow"/>
          <w:szCs w:val="24"/>
        </w:rPr>
        <w:t>numéro 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  <w:r w:rsidRPr="00585527">
        <w:rPr>
          <w:rFonts w:ascii="Arial Narrow" w:eastAsia="Times" w:hAnsi="Arial Narrow"/>
          <w:szCs w:val="24"/>
        </w:rPr>
        <w:t> </w:t>
      </w:r>
      <w:proofErr w:type="gramStart"/>
      <w:r w:rsidR="003A55CB" w:rsidRPr="00585527">
        <w:rPr>
          <w:rFonts w:ascii="Arial Narrow" w:eastAsia="Times" w:hAnsi="Arial Narrow"/>
          <w:szCs w:val="24"/>
        </w:rPr>
        <w:t>à</w:t>
      </w:r>
      <w:proofErr w:type="gramEnd"/>
      <w:r w:rsidRPr="00585527">
        <w:rPr>
          <w:rFonts w:ascii="Arial Narrow" w:eastAsia="Times" w:hAnsi="Arial Narrow"/>
          <w:szCs w:val="24"/>
        </w:rPr>
        <w:t xml:space="preserve">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  <w:r w:rsidRPr="00585527">
        <w:rPr>
          <w:rFonts w:ascii="Arial Narrow" w:eastAsia="Times" w:hAnsi="Arial Narrow"/>
          <w:szCs w:val="24"/>
        </w:rPr>
        <w:t xml:space="preserve"> (</w:t>
      </w:r>
      <w:proofErr w:type="gramStart"/>
      <w:r w:rsidRPr="00585527">
        <w:rPr>
          <w:rFonts w:ascii="Arial Narrow" w:eastAsia="Times" w:hAnsi="Arial Narrow"/>
          <w:szCs w:val="24"/>
        </w:rPr>
        <w:t>énumération</w:t>
      </w:r>
      <w:proofErr w:type="gramEnd"/>
      <w:r w:rsidRPr="00585527">
        <w:rPr>
          <w:rFonts w:ascii="Arial Narrow" w:eastAsia="Times" w:hAnsi="Arial Narrow"/>
          <w:szCs w:val="24"/>
        </w:rPr>
        <w:t xml:space="preserve"> des endroits où l’avis public a été affiché) en date du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</w:p>
    <w:p w14:paraId="5B6A3B60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</w:p>
    <w:p w14:paraId="1574C9C3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>(Ajouter le paragraphe suivant dans le cas des municipalités régies par la Loi sur les cités et villes)</w:t>
      </w:r>
    </w:p>
    <w:p w14:paraId="3C6D094B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 xml:space="preserve">Cet avis a fait l’objet d’une parution dans le journal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  <w:r w:rsidR="003A55CB" w:rsidRPr="00585527" w:rsidDel="003A55CB">
        <w:rPr>
          <w:rFonts w:ascii="Arial Narrow" w:eastAsia="Times" w:hAnsi="Arial Narrow"/>
          <w:szCs w:val="24"/>
        </w:rPr>
        <w:t xml:space="preserve"> </w:t>
      </w:r>
      <w:r w:rsidRPr="00585527">
        <w:rPr>
          <w:rFonts w:ascii="Arial Narrow" w:eastAsia="Times" w:hAnsi="Arial Narrow"/>
          <w:szCs w:val="24"/>
        </w:rPr>
        <w:t>(</w:t>
      </w:r>
      <w:proofErr w:type="gramStart"/>
      <w:r w:rsidRPr="00585527">
        <w:rPr>
          <w:rFonts w:ascii="Arial Narrow" w:eastAsia="Times" w:hAnsi="Arial Narrow"/>
          <w:szCs w:val="24"/>
        </w:rPr>
        <w:t>nom</w:t>
      </w:r>
      <w:proofErr w:type="gramEnd"/>
      <w:r w:rsidRPr="00585527">
        <w:rPr>
          <w:rFonts w:ascii="Arial Narrow" w:eastAsia="Times" w:hAnsi="Arial Narrow"/>
          <w:szCs w:val="24"/>
        </w:rPr>
        <w:t xml:space="preserve"> du journal) en date du </w:t>
      </w:r>
      <w:r w:rsidR="003A55CB" w:rsidRPr="00585527">
        <w:rPr>
          <w:rFonts w:ascii="Arial Narrow" w:eastAsia="Times" w:hAnsi="Arial Narrow"/>
          <w:szCs w:val="24"/>
        </w:rPr>
        <w:t>………………..</w:t>
      </w:r>
    </w:p>
    <w:p w14:paraId="3E0A58B7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</w:p>
    <w:p w14:paraId="2DFA2F7C" w14:textId="77777777" w:rsidR="008E5CB1" w:rsidRPr="00585527" w:rsidRDefault="00390112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 xml:space="preserve">(Ajouter le paragraphe suivant dans le cas de municipalités ayant déterminé </w:t>
      </w:r>
      <w:r w:rsidR="00FA39E4">
        <w:rPr>
          <w:rFonts w:ascii="Arial Narrow" w:eastAsia="Times" w:hAnsi="Arial Narrow"/>
          <w:szCs w:val="24"/>
        </w:rPr>
        <w:t xml:space="preserve">par règlement </w:t>
      </w:r>
      <w:r w:rsidRPr="00585527">
        <w:rPr>
          <w:rFonts w:ascii="Arial Narrow" w:eastAsia="Times" w:hAnsi="Arial Narrow"/>
          <w:szCs w:val="24"/>
        </w:rPr>
        <w:t xml:space="preserve">les modalités de publication de ses avis publics) </w:t>
      </w:r>
    </w:p>
    <w:p w14:paraId="71FC7B11" w14:textId="77777777" w:rsidR="008E5CB1" w:rsidRPr="00585527" w:rsidRDefault="00390112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>Tel que prévu au règlement …………...adopté le ……………par le conseil municipal, je…………… (nom du fonctionnaire municipal), …………</w:t>
      </w:r>
      <w:proofErr w:type="gramStart"/>
      <w:r w:rsidRPr="00585527">
        <w:rPr>
          <w:rFonts w:ascii="Arial Narrow" w:eastAsia="Times" w:hAnsi="Arial Narrow"/>
          <w:szCs w:val="24"/>
        </w:rPr>
        <w:t>.(</w:t>
      </w:r>
      <w:proofErr w:type="gramEnd"/>
      <w:r w:rsidRPr="00585527">
        <w:rPr>
          <w:rFonts w:ascii="Arial Narrow" w:eastAsia="Times" w:hAnsi="Arial Narrow"/>
          <w:szCs w:val="24"/>
        </w:rPr>
        <w:t xml:space="preserve">titre) de ……………….(nom de la municipalité), certifie par la présente que j’ai affiché le présent avis public concernant le règlement numéro ……………. sur le site Internet de la Municipalité le ……………….. </w:t>
      </w:r>
    </w:p>
    <w:p w14:paraId="7E0A1EE7" w14:textId="77777777" w:rsidR="00390112" w:rsidRPr="00585527" w:rsidRDefault="00390112" w:rsidP="00821094">
      <w:pPr>
        <w:spacing w:before="120"/>
        <w:jc w:val="both"/>
        <w:rPr>
          <w:rFonts w:ascii="Arial Narrow" w:eastAsia="Times" w:hAnsi="Arial Narrow"/>
          <w:szCs w:val="24"/>
        </w:rPr>
      </w:pPr>
    </w:p>
    <w:p w14:paraId="65507B20" w14:textId="77777777" w:rsidR="00390112" w:rsidRPr="00585527" w:rsidRDefault="00390112" w:rsidP="00821094">
      <w:pPr>
        <w:spacing w:before="120"/>
        <w:jc w:val="both"/>
        <w:rPr>
          <w:rFonts w:ascii="Arial Narrow" w:eastAsia="Times" w:hAnsi="Arial Narrow"/>
          <w:szCs w:val="24"/>
        </w:rPr>
      </w:pPr>
    </w:p>
    <w:p w14:paraId="5B907A87" w14:textId="77777777" w:rsidR="008E5CB1" w:rsidRPr="00585527" w:rsidRDefault="008E5CB1" w:rsidP="00821094">
      <w:pPr>
        <w:spacing w:before="120"/>
        <w:jc w:val="both"/>
        <w:rPr>
          <w:rFonts w:ascii="Arial Narrow" w:eastAsia="Times" w:hAnsi="Arial Narrow"/>
          <w:szCs w:val="24"/>
        </w:rPr>
      </w:pPr>
      <w:r w:rsidRPr="00585527">
        <w:rPr>
          <w:rFonts w:ascii="Arial Narrow" w:eastAsia="Times" w:hAnsi="Arial Narrow"/>
          <w:szCs w:val="24"/>
        </w:rPr>
        <w:t xml:space="preserve">Signature (titre)                                                date  </w:t>
      </w:r>
    </w:p>
    <w:p w14:paraId="50B96934" w14:textId="77777777" w:rsidR="00F662DC" w:rsidRDefault="00F662DC" w:rsidP="00821094">
      <w:pPr>
        <w:jc w:val="both"/>
      </w:pPr>
    </w:p>
    <w:sectPr w:rsidR="00F662DC" w:rsidSect="00585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A33D4" w14:textId="77777777" w:rsidR="00B5661C" w:rsidRDefault="00B5661C" w:rsidP="00780A44">
      <w:r>
        <w:separator/>
      </w:r>
    </w:p>
  </w:endnote>
  <w:endnote w:type="continuationSeparator" w:id="0">
    <w:p w14:paraId="70ACBC3B" w14:textId="77777777" w:rsidR="00B5661C" w:rsidRDefault="00B5661C" w:rsidP="007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9E980" w14:textId="77777777" w:rsidR="008771BC" w:rsidRDefault="008771B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C7D85" w14:textId="77777777" w:rsidR="008771BC" w:rsidRDefault="008771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FA40" w14:textId="77777777" w:rsidR="008771BC" w:rsidRDefault="0087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2C6E" w14:textId="77777777" w:rsidR="00B5661C" w:rsidRDefault="00B5661C" w:rsidP="00780A44">
      <w:r>
        <w:separator/>
      </w:r>
    </w:p>
  </w:footnote>
  <w:footnote w:type="continuationSeparator" w:id="0">
    <w:p w14:paraId="6FDBD3F7" w14:textId="77777777" w:rsidR="00B5661C" w:rsidRDefault="00B5661C" w:rsidP="0078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53A0A" w14:textId="77777777" w:rsidR="008771BC" w:rsidRDefault="008771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B8D3" w14:textId="70B23958" w:rsidR="00780A44" w:rsidRDefault="00780A4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D62A" w14:textId="77777777" w:rsidR="008771BC" w:rsidRDefault="008771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B"/>
    <w:rsid w:val="000D4178"/>
    <w:rsid w:val="000E4366"/>
    <w:rsid w:val="0019605B"/>
    <w:rsid w:val="001D5545"/>
    <w:rsid w:val="002215D4"/>
    <w:rsid w:val="00286E3E"/>
    <w:rsid w:val="00327B1F"/>
    <w:rsid w:val="00390112"/>
    <w:rsid w:val="003A55CB"/>
    <w:rsid w:val="003E7C92"/>
    <w:rsid w:val="00476942"/>
    <w:rsid w:val="0048032D"/>
    <w:rsid w:val="0048191A"/>
    <w:rsid w:val="004B0421"/>
    <w:rsid w:val="004B3E7A"/>
    <w:rsid w:val="004F4436"/>
    <w:rsid w:val="00585527"/>
    <w:rsid w:val="005C28A8"/>
    <w:rsid w:val="005D7A97"/>
    <w:rsid w:val="00635AD4"/>
    <w:rsid w:val="00647135"/>
    <w:rsid w:val="006D7C3F"/>
    <w:rsid w:val="00780A44"/>
    <w:rsid w:val="00821094"/>
    <w:rsid w:val="008771BC"/>
    <w:rsid w:val="008B5DDC"/>
    <w:rsid w:val="008E5CB1"/>
    <w:rsid w:val="009226A1"/>
    <w:rsid w:val="00980FDF"/>
    <w:rsid w:val="00AD2FD0"/>
    <w:rsid w:val="00B5661C"/>
    <w:rsid w:val="00C66947"/>
    <w:rsid w:val="00C95C76"/>
    <w:rsid w:val="00CB665B"/>
    <w:rsid w:val="00E33645"/>
    <w:rsid w:val="00ED512E"/>
    <w:rsid w:val="00F662DC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D95155"/>
  <w15:chartTrackingRefBased/>
  <w15:docId w15:val="{DB8EECAD-603D-434D-860F-281ACCC2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B1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8552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585527"/>
    <w:pPr>
      <w:outlineLvl w:val="2"/>
    </w:pPr>
    <w:rPr>
      <w:rFonts w:ascii="Arial Narrow" w:eastAsia="Times" w:hAnsi="Arial Narrow" w:cs="Arial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D2FD0"/>
    <w:rPr>
      <w:rFonts w:ascii="Tahoma" w:hAnsi="Tahoma" w:cs="Tahoma"/>
      <w:sz w:val="16"/>
      <w:szCs w:val="16"/>
    </w:rPr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ED512E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customStyle="1" w:styleId="Titre3Car">
    <w:name w:val="Titre 3 Car"/>
    <w:link w:val="Titre3"/>
    <w:rsid w:val="00585527"/>
    <w:rPr>
      <w:rFonts w:ascii="Arial Narrow" w:eastAsia="Times" w:hAnsi="Arial Narrow" w:cs="Arial"/>
      <w:b/>
      <w:bCs/>
      <w:sz w:val="32"/>
      <w:szCs w:val="32"/>
    </w:rPr>
  </w:style>
  <w:style w:type="character" w:customStyle="1" w:styleId="Titre1Car">
    <w:name w:val="Titre 1 Car"/>
    <w:link w:val="Titre1"/>
    <w:uiPriority w:val="9"/>
    <w:rsid w:val="0058552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80A4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780A44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80A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80A44"/>
    <w:rPr>
      <w:rFonts w:ascii="Arial" w:hAnsi="Arial"/>
      <w:sz w:val="24"/>
    </w:rPr>
  </w:style>
  <w:style w:type="character" w:styleId="Marquedecommentaire">
    <w:name w:val="annotation reference"/>
    <w:uiPriority w:val="99"/>
    <w:semiHidden/>
    <w:unhideWhenUsed/>
    <w:rsid w:val="002215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15D4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2215D4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5D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215D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7632-1E88-4672-BD24-92A5D280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de publication de l’avis public relatif à la procédure d’enregistrement des personnes habiles à voter - modèle</vt:lpstr>
    </vt:vector>
  </TitlesOfParts>
  <Company>MAMR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publication de l’avis public (état d’urgence sanitaire)</dc:title>
  <dc:subject>Règlement d'emprunt - modèle</dc:subject>
  <dc:creator>Ministère des Affaires municipales et de l'Habitation (MAMH)</dc:creator>
  <cp:keywords/>
  <dc:description/>
  <cp:lastModifiedBy>Beaudry, Marie-Marthe</cp:lastModifiedBy>
  <cp:revision>5</cp:revision>
  <cp:lastPrinted>2017-11-20T19:40:00Z</cp:lastPrinted>
  <dcterms:created xsi:type="dcterms:W3CDTF">2020-04-21T12:27:00Z</dcterms:created>
  <dcterms:modified xsi:type="dcterms:W3CDTF">2020-04-21T15:40:00Z</dcterms:modified>
</cp:coreProperties>
</file>