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9CC1" w14:textId="77777777" w:rsidR="005455EC" w:rsidRDefault="005455EC" w:rsidP="00FC7326">
      <w:pPr>
        <w:rPr>
          <w:b/>
        </w:rPr>
      </w:pPr>
    </w:p>
    <w:p w14:paraId="300DF674" w14:textId="1780060B" w:rsidR="00606891" w:rsidRPr="009113EE" w:rsidRDefault="00B77CC7" w:rsidP="00FC7326">
      <w:r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A85412" wp14:editId="649732A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40805" cy="2518410"/>
                <wp:effectExtent l="0" t="0" r="17145" b="1524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805" cy="2518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3000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B5A8F" w14:textId="77777777" w:rsidR="00B77CC7" w:rsidRDefault="00B77CC7" w:rsidP="00B77CC7">
                            <w:pPr>
                              <w:pStyle w:val="Titre3"/>
                              <w:spacing w:befor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7FBC409" wp14:editId="509C51E7">
                                  <wp:extent cx="1590675" cy="676275"/>
                                  <wp:effectExtent l="0" t="0" r="9525" b="952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ADF943" w14:textId="7BDCF505" w:rsidR="00B77CC7" w:rsidRDefault="00B77CC7" w:rsidP="00FC7326">
                            <w:pPr>
                              <w:pStyle w:val="Titre3"/>
                              <w:spacing w:before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Modèle - Certificat relatif au déroulement d</w:t>
                            </w:r>
                            <w:r w:rsidR="00CC5CB9">
                              <w:rPr>
                                <w:sz w:val="28"/>
                              </w:rPr>
                              <w:t xml:space="preserve">e la procédure d’enregistrement </w:t>
                            </w:r>
                            <w:r w:rsidR="00FC7326">
                              <w:rPr>
                                <w:sz w:val="28"/>
                              </w:rPr>
                              <w:br/>
                            </w:r>
                            <w:r w:rsidR="00CC5CB9">
                              <w:rPr>
                                <w:sz w:val="28"/>
                              </w:rPr>
                              <w:t>des personnes habiles à voter</w:t>
                            </w:r>
                            <w:r w:rsidR="00FC7326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51406CF6" w14:textId="77777777" w:rsidR="00B77CC7" w:rsidRDefault="00B77CC7" w:rsidP="00FC7326">
                            <w:pPr>
                              <w:spacing w:before="120" w:after="120"/>
                              <w:jc w:val="both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</w:p>
                          <w:p w14:paraId="2FA0E951" w14:textId="116F0D1F" w:rsidR="00B77CC7" w:rsidRDefault="00B77CC7" w:rsidP="00FC7326">
                            <w:pPr>
                              <w:spacing w:before="120" w:after="120"/>
                              <w:jc w:val="both"/>
                              <w:rPr>
                                <w:rFonts w:ascii="Arial Narrow" w:eastAsia="Times" w:hAnsi="Arial Narrow"/>
                              </w:rPr>
                            </w:pPr>
                            <w:r>
                              <w:rPr>
                                <w:rFonts w:ascii="Arial Narrow" w:eastAsia="Times" w:hAnsi="Arial Narrow"/>
                              </w:rPr>
                              <w:t>Ce document est un modèle que vous pouvez adapter selon vos besoins</w:t>
                            </w:r>
                            <w:r w:rsidR="008D53CD">
                              <w:rPr>
                                <w:rFonts w:ascii="Arial Narrow" w:eastAsia="Times" w:hAnsi="Arial Narrow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 xml:space="preserve"> </w:t>
                            </w:r>
                          </w:p>
                          <w:p w14:paraId="4B239AFF" w14:textId="77777777" w:rsidR="00B77CC7" w:rsidRDefault="00B77CC7" w:rsidP="00FC7326">
                            <w:pPr>
                              <w:spacing w:before="120" w:after="120"/>
                              <w:jc w:val="both"/>
                              <w:rPr>
                                <w:rFonts w:ascii="Arial Narrow" w:eastAsia="Times" w:hAnsi="Arial Narrow"/>
                              </w:rPr>
                            </w:pPr>
                            <w:r>
                              <w:rPr>
                                <w:rFonts w:ascii="Arial Narrow" w:eastAsia="Times" w:hAnsi="Arial Narrow"/>
                              </w:rPr>
                              <w:t>Lorsque vous utilisez ce modèle pour rédiger un document relatif à un règlement d’emprunt, veuillez enlever cet encadré ainsi que les parenthèses contenant des instructions.</w:t>
                            </w:r>
                          </w:p>
                          <w:p w14:paraId="2FFE08EC" w14:textId="77777777" w:rsidR="00B77CC7" w:rsidRDefault="003E1188" w:rsidP="00FC7326">
                            <w:pPr>
                              <w:spacing w:before="120" w:after="120"/>
                              <w:jc w:val="both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eastAsia="Times" w:hAnsi="Arial Narrow"/>
                                <w:sz w:val="22"/>
                              </w:rPr>
                              <w:t>Ce document a été réalisé par le ministère des Affaires municipales et de l’Habitation – Mai</w:t>
                            </w:r>
                            <w:r w:rsidR="000B7C39">
                              <w:rPr>
                                <w:rFonts w:ascii="Arial Narrow" w:eastAsia="Times" w:hAnsi="Arial Narrow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 Narrow" w:eastAsia="Times" w:hAnsi="Arial Narrow"/>
                                <w:sz w:val="22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5412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0;width:507.15pt;height:198.3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" strokecolor="#93000e">
                <v:textbox>
                  <w:txbxContent>
                    <w:p w14:paraId="3D5B5A8F" w14:textId="77777777" w:rsidR="00B77CC7" w:rsidRDefault="00B77CC7" w:rsidP="00B77CC7">
                      <w:pPr>
                        <w:pStyle w:val="Titre3"/>
                        <w:spacing w:before="0"/>
                        <w:rPr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</w:rPr>
                        <w:drawing>
                          <wp:inline distT="0" distB="0" distL="0" distR="0" wp14:anchorId="37FBC409" wp14:editId="509C51E7">
                            <wp:extent cx="1590675" cy="676275"/>
                            <wp:effectExtent l="0" t="0" r="9525" b="952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ADF943" w14:textId="7BDCF505" w:rsidR="00B77CC7" w:rsidRDefault="00B77CC7" w:rsidP="00FC7326">
                      <w:pPr>
                        <w:pStyle w:val="Titre3"/>
                        <w:spacing w:before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Modèle - Certificat relatif au déroulement d</w:t>
                      </w:r>
                      <w:r w:rsidR="00CC5CB9">
                        <w:rPr>
                          <w:sz w:val="28"/>
                        </w:rPr>
                        <w:t xml:space="preserve">e la procédure d’enregistrement </w:t>
                      </w:r>
                      <w:r w:rsidR="00FC7326">
                        <w:rPr>
                          <w:sz w:val="28"/>
                        </w:rPr>
                        <w:br/>
                      </w:r>
                      <w:r w:rsidR="00CC5CB9">
                        <w:rPr>
                          <w:sz w:val="28"/>
                        </w:rPr>
                        <w:t>des personnes habiles à voter</w:t>
                      </w:r>
                      <w:r w:rsidR="00FC7326">
                        <w:rPr>
                          <w:sz w:val="28"/>
                        </w:rPr>
                        <w:t xml:space="preserve"> </w:t>
                      </w:r>
                    </w:p>
                    <w:p w14:paraId="51406CF6" w14:textId="77777777" w:rsidR="00B77CC7" w:rsidRDefault="00B77CC7" w:rsidP="00FC7326">
                      <w:pPr>
                        <w:spacing w:before="120" w:after="120"/>
                        <w:jc w:val="both"/>
                        <w:rPr>
                          <w:rFonts w:ascii="Arial Narrow" w:eastAsia="Times" w:hAnsi="Arial Narrow"/>
                          <w:sz w:val="22"/>
                        </w:rPr>
                      </w:pPr>
                    </w:p>
                    <w:p w14:paraId="2FA0E951" w14:textId="116F0D1F" w:rsidR="00B77CC7" w:rsidRDefault="00B77CC7" w:rsidP="00FC7326">
                      <w:pPr>
                        <w:spacing w:before="120" w:after="120"/>
                        <w:jc w:val="both"/>
                        <w:rPr>
                          <w:rFonts w:ascii="Arial Narrow" w:eastAsia="Times" w:hAnsi="Arial Narrow"/>
                        </w:rPr>
                      </w:pPr>
                      <w:r>
                        <w:rPr>
                          <w:rFonts w:ascii="Arial Narrow" w:eastAsia="Times" w:hAnsi="Arial Narrow"/>
                        </w:rPr>
                        <w:t>Ce document est un modèle que vous pouvez adapter selon vos besoins</w:t>
                      </w:r>
                      <w:r w:rsidR="008D53CD">
                        <w:rPr>
                          <w:rFonts w:ascii="Arial Narrow" w:eastAsia="Times" w:hAnsi="Arial Narrow"/>
                        </w:rPr>
                        <w:t xml:space="preserve">. </w:t>
                      </w:r>
                      <w:r>
                        <w:rPr>
                          <w:rFonts w:ascii="Arial Narrow" w:eastAsia="Times" w:hAnsi="Arial Narrow"/>
                        </w:rPr>
                        <w:t xml:space="preserve"> </w:t>
                      </w:r>
                    </w:p>
                    <w:p w14:paraId="4B239AFF" w14:textId="77777777" w:rsidR="00B77CC7" w:rsidRDefault="00B77CC7" w:rsidP="00FC7326">
                      <w:pPr>
                        <w:spacing w:before="120" w:after="120"/>
                        <w:jc w:val="both"/>
                        <w:rPr>
                          <w:rFonts w:ascii="Arial Narrow" w:eastAsia="Times" w:hAnsi="Arial Narrow"/>
                        </w:rPr>
                      </w:pPr>
                      <w:r>
                        <w:rPr>
                          <w:rFonts w:ascii="Arial Narrow" w:eastAsia="Times" w:hAnsi="Arial Narrow"/>
                        </w:rPr>
                        <w:t>Lorsque vous utilisez ce modèle pour rédiger un document relatif à un règlement d’emprunt, veuillez enlever cet encadré ainsi que les parenthèses contenant des instructions.</w:t>
                      </w:r>
                    </w:p>
                    <w:p w14:paraId="2FFE08EC" w14:textId="77777777" w:rsidR="00B77CC7" w:rsidRDefault="003E1188" w:rsidP="00FC7326">
                      <w:pPr>
                        <w:spacing w:before="120" w:after="120"/>
                        <w:jc w:val="both"/>
                        <w:rPr>
                          <w:rFonts w:ascii="Arial Narrow" w:eastAsia="Times" w:hAnsi="Arial Narrow"/>
                          <w:sz w:val="22"/>
                        </w:rPr>
                      </w:pPr>
                      <w:r>
                        <w:rPr>
                          <w:rFonts w:ascii="Arial Narrow" w:eastAsia="Times" w:hAnsi="Arial Narrow"/>
                          <w:sz w:val="22"/>
                        </w:rPr>
                        <w:t>Ce document a été réalisé par le ministère des Affaires municipales et de l’Habitation – Mai</w:t>
                      </w:r>
                      <w:r w:rsidR="000B7C39">
                        <w:rPr>
                          <w:rFonts w:ascii="Arial Narrow" w:eastAsia="Times" w:hAnsi="Arial Narrow"/>
                          <w:sz w:val="22"/>
                        </w:rPr>
                        <w:t> </w:t>
                      </w:r>
                      <w:r>
                        <w:rPr>
                          <w:rFonts w:ascii="Arial Narrow" w:eastAsia="Times" w:hAnsi="Arial Narrow"/>
                          <w:sz w:val="22"/>
                        </w:rPr>
                        <w:t>2020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06891" w:rsidRPr="00661BC9">
        <w:rPr>
          <w:b/>
        </w:rPr>
        <w:t>Certificat relatif au déroulement de la procédure d</w:t>
      </w:r>
      <w:r w:rsidR="00606891">
        <w:rPr>
          <w:b/>
        </w:rPr>
        <w:t>’</w:t>
      </w:r>
      <w:r w:rsidR="00606891" w:rsidRPr="00661BC9">
        <w:rPr>
          <w:b/>
        </w:rPr>
        <w:t>enregistrement des personnes habiles à voter</w:t>
      </w:r>
    </w:p>
    <w:p w14:paraId="22B48334" w14:textId="77777777" w:rsidR="00606891" w:rsidRPr="00661BC9" w:rsidRDefault="00606891" w:rsidP="00FC7326"/>
    <w:p w14:paraId="021A2B2D" w14:textId="77777777" w:rsidR="00606891" w:rsidRPr="00661BC9" w:rsidRDefault="00606891" w:rsidP="00FC7326">
      <w:r w:rsidRPr="00661BC9">
        <w:t xml:space="preserve">Je, </w:t>
      </w:r>
      <w:r w:rsidR="00710EAB">
        <w:t>………………..</w:t>
      </w:r>
      <w:r w:rsidRPr="00661BC9">
        <w:t xml:space="preserve"> (</w:t>
      </w:r>
      <w:proofErr w:type="gramStart"/>
      <w:r w:rsidRPr="00112F31">
        <w:rPr>
          <w:i/>
          <w:iCs/>
        </w:rPr>
        <w:t>nom</w:t>
      </w:r>
      <w:proofErr w:type="gramEnd"/>
      <w:r w:rsidRPr="00112F31">
        <w:rPr>
          <w:i/>
          <w:iCs/>
        </w:rPr>
        <w:t xml:space="preserve"> du fonctionnaire municipal</w:t>
      </w:r>
      <w:r w:rsidR="00112F31">
        <w:rPr>
          <w:i/>
          <w:iCs/>
        </w:rPr>
        <w:t>)</w:t>
      </w:r>
      <w:r w:rsidRPr="00661BC9">
        <w:t>,</w:t>
      </w:r>
      <w:r w:rsidR="00112F31">
        <w:t xml:space="preserve"> </w:t>
      </w:r>
      <w:r w:rsidR="00710EAB">
        <w:t>………………..</w:t>
      </w:r>
      <w:r w:rsidR="0005217D">
        <w:t>(</w:t>
      </w:r>
      <w:r w:rsidR="0005217D" w:rsidRPr="0005217D">
        <w:rPr>
          <w:i/>
          <w:iCs/>
        </w:rPr>
        <w:t xml:space="preserve">son </w:t>
      </w:r>
      <w:r w:rsidRPr="00112F31">
        <w:rPr>
          <w:i/>
          <w:iCs/>
        </w:rPr>
        <w:t>titre</w:t>
      </w:r>
      <w:r w:rsidR="00112F31">
        <w:t>)</w:t>
      </w:r>
      <w:r w:rsidR="0005217D">
        <w:t xml:space="preserve"> de </w:t>
      </w:r>
      <w:r w:rsidR="00710EAB">
        <w:t xml:space="preserve">……………….. </w:t>
      </w:r>
      <w:r w:rsidR="00112F31">
        <w:t>(</w:t>
      </w:r>
      <w:proofErr w:type="gramStart"/>
      <w:r w:rsidRPr="00112F31">
        <w:rPr>
          <w:i/>
          <w:iCs/>
        </w:rPr>
        <w:t>nom</w:t>
      </w:r>
      <w:proofErr w:type="gramEnd"/>
      <w:r w:rsidRPr="00112F31">
        <w:rPr>
          <w:i/>
          <w:iCs/>
        </w:rPr>
        <w:t xml:space="preserve"> de </w:t>
      </w:r>
      <w:r w:rsidR="00112F31" w:rsidRPr="00112F31">
        <w:rPr>
          <w:i/>
          <w:iCs/>
        </w:rPr>
        <w:t xml:space="preserve">la </w:t>
      </w:r>
      <w:r w:rsidRPr="00112F31">
        <w:rPr>
          <w:i/>
          <w:iCs/>
        </w:rPr>
        <w:t>municipalité</w:t>
      </w:r>
      <w:r w:rsidRPr="00661BC9">
        <w:t>)</w:t>
      </w:r>
      <w:r>
        <w:t xml:space="preserve"> </w:t>
      </w:r>
      <w:r w:rsidRPr="00661BC9">
        <w:t>certifie</w:t>
      </w:r>
    </w:p>
    <w:p w14:paraId="40F70330" w14:textId="77777777" w:rsidR="00606891" w:rsidRPr="00661BC9" w:rsidRDefault="00606891" w:rsidP="00FC7326"/>
    <w:p w14:paraId="5F4217DD" w14:textId="77777777" w:rsidR="00606891" w:rsidRPr="00661BC9" w:rsidRDefault="00606891" w:rsidP="00FC7326">
      <w:pPr>
        <w:tabs>
          <w:tab w:val="left" w:pos="1080"/>
          <w:tab w:val="left" w:pos="1800"/>
        </w:tabs>
        <w:ind w:left="1416" w:hanging="696"/>
      </w:pPr>
      <w:r w:rsidRPr="00661BC9">
        <w:sym w:font="Wingdings" w:char="F046"/>
      </w:r>
      <w:r w:rsidRPr="00661BC9">
        <w:tab/>
      </w:r>
      <w:r w:rsidRPr="00661BC9">
        <w:tab/>
      </w:r>
      <w:proofErr w:type="gramStart"/>
      <w:r w:rsidRPr="00661BC9">
        <w:t>que</w:t>
      </w:r>
      <w:proofErr w:type="gramEnd"/>
      <w:r w:rsidRPr="00661BC9">
        <w:t xml:space="preserve"> le nombre de personnes habiles à voter sur le règlement</w:t>
      </w:r>
      <w:r w:rsidR="00112F31">
        <w:t xml:space="preserve"> numéro</w:t>
      </w:r>
      <w:r w:rsidRPr="00661BC9">
        <w:t xml:space="preserve"> </w:t>
      </w:r>
      <w:r w:rsidR="00710EAB">
        <w:t>………………..</w:t>
      </w:r>
      <w:r w:rsidR="00112F31">
        <w:t xml:space="preserve"> </w:t>
      </w:r>
      <w:proofErr w:type="gramStart"/>
      <w:r w:rsidRPr="00661BC9">
        <w:t>est</w:t>
      </w:r>
      <w:proofErr w:type="gramEnd"/>
      <w:r w:rsidRPr="00661BC9">
        <w:t xml:space="preserve"> de </w:t>
      </w:r>
      <w:r w:rsidR="00710EAB">
        <w:t>……………….. (</w:t>
      </w:r>
      <w:proofErr w:type="gramStart"/>
      <w:r w:rsidR="00710EAB" w:rsidRPr="00710EAB">
        <w:rPr>
          <w:i/>
          <w:iCs/>
        </w:rPr>
        <w:t>nombre</w:t>
      </w:r>
      <w:proofErr w:type="gramEnd"/>
      <w:r w:rsidR="00710EAB">
        <w:t>)</w:t>
      </w:r>
      <w:r w:rsidR="00112F31">
        <w:t>;</w:t>
      </w:r>
    </w:p>
    <w:p w14:paraId="059A5873" w14:textId="77777777" w:rsidR="00606891" w:rsidRPr="00661BC9" w:rsidRDefault="00606891" w:rsidP="00FC7326"/>
    <w:p w14:paraId="0D3FDB1E" w14:textId="77777777" w:rsidR="008731D7" w:rsidRDefault="00606891" w:rsidP="00FC7326">
      <w:pPr>
        <w:tabs>
          <w:tab w:val="left" w:pos="1440"/>
        </w:tabs>
        <w:ind w:left="1440" w:hanging="720"/>
      </w:pPr>
      <w:r w:rsidRPr="00661BC9">
        <w:sym w:font="Wingdings" w:char="F046"/>
      </w:r>
      <w:r w:rsidRPr="00661BC9">
        <w:tab/>
      </w:r>
      <w:proofErr w:type="gramStart"/>
      <w:r w:rsidRPr="00661BC9">
        <w:t>que</w:t>
      </w:r>
      <w:proofErr w:type="gramEnd"/>
      <w:r w:rsidRPr="00661BC9">
        <w:t xml:space="preserve"> le nombre de demandes requis</w:t>
      </w:r>
      <w:r w:rsidR="00112F31">
        <w:t>es</w:t>
      </w:r>
      <w:r w:rsidRPr="00661BC9">
        <w:t xml:space="preserve"> pour qu</w:t>
      </w:r>
      <w:r w:rsidR="000B7C39">
        <w:t>’</w:t>
      </w:r>
      <w:r w:rsidRPr="00661BC9">
        <w:t xml:space="preserve">un scrutin référendaire soit tenu est de  </w:t>
      </w:r>
      <w:r w:rsidR="00710EAB">
        <w:t>……………….. (</w:t>
      </w:r>
      <w:proofErr w:type="gramStart"/>
      <w:r w:rsidR="00710EAB" w:rsidRPr="00710EAB">
        <w:rPr>
          <w:i/>
          <w:iCs/>
        </w:rPr>
        <w:t>nombre</w:t>
      </w:r>
      <w:proofErr w:type="gramEnd"/>
      <w:r w:rsidR="00710EAB">
        <w:t>)</w:t>
      </w:r>
      <w:r w:rsidR="00112F31">
        <w:t>;</w:t>
      </w:r>
    </w:p>
    <w:p w14:paraId="65C5CF3C" w14:textId="77777777" w:rsidR="008731D7" w:rsidRDefault="008731D7" w:rsidP="00FC7326">
      <w:pPr>
        <w:tabs>
          <w:tab w:val="left" w:pos="1440"/>
        </w:tabs>
      </w:pPr>
    </w:p>
    <w:p w14:paraId="70AC199E" w14:textId="77777777" w:rsidR="008731D7" w:rsidRDefault="008731D7" w:rsidP="00FC7326">
      <w:pPr>
        <w:tabs>
          <w:tab w:val="left" w:pos="1440"/>
        </w:tabs>
        <w:ind w:left="1440" w:hanging="720"/>
      </w:pPr>
      <w:r w:rsidRPr="00661BC9">
        <w:sym w:font="Wingdings" w:char="F046"/>
      </w:r>
      <w:r w:rsidRPr="00661BC9">
        <w:tab/>
      </w:r>
      <w:proofErr w:type="gramStart"/>
      <w:r w:rsidRPr="00661BC9">
        <w:t>que</w:t>
      </w:r>
      <w:proofErr w:type="gramEnd"/>
      <w:r w:rsidRPr="00661BC9">
        <w:t xml:space="preserve"> le nombre de </w:t>
      </w:r>
      <w:r w:rsidR="00B77CC7">
        <w:t>demandes reçues</w:t>
      </w:r>
      <w:r>
        <w:t xml:space="preserve"> est de …………. </w:t>
      </w:r>
      <w:r w:rsidR="00F73BB2">
        <w:t>.</w:t>
      </w:r>
    </w:p>
    <w:p w14:paraId="155FC706" w14:textId="77777777" w:rsidR="00606891" w:rsidRPr="00661BC9" w:rsidRDefault="00606891" w:rsidP="00FC7326">
      <w:pPr>
        <w:tabs>
          <w:tab w:val="left" w:pos="1080"/>
          <w:tab w:val="left" w:pos="1440"/>
        </w:tabs>
      </w:pPr>
    </w:p>
    <w:p w14:paraId="1662F824" w14:textId="77777777" w:rsidR="00606891" w:rsidRPr="00661BC9" w:rsidRDefault="00606891" w:rsidP="00FC7326"/>
    <w:p w14:paraId="6DD63113" w14:textId="77777777" w:rsidR="00606891" w:rsidRPr="00661BC9" w:rsidRDefault="00606891" w:rsidP="00FC7326">
      <w:r w:rsidRPr="00661BC9">
        <w:t>Je déclare</w:t>
      </w:r>
    </w:p>
    <w:p w14:paraId="4D25A85A" w14:textId="77777777" w:rsidR="00606891" w:rsidRPr="00661BC9" w:rsidRDefault="00606891" w:rsidP="00FC7326"/>
    <w:p w14:paraId="38B867AD" w14:textId="77777777" w:rsidR="00606891" w:rsidRPr="00661BC9" w:rsidRDefault="00606891" w:rsidP="00FC7326">
      <w:pPr>
        <w:tabs>
          <w:tab w:val="left" w:pos="1440"/>
        </w:tabs>
        <w:ind w:left="1440" w:hanging="720"/>
      </w:pPr>
      <w:r w:rsidRPr="00661BC9">
        <w:sym w:font="Wingdings" w:char="F0A8"/>
      </w:r>
      <w:r w:rsidRPr="00661BC9">
        <w:tab/>
      </w:r>
      <w:proofErr w:type="gramStart"/>
      <w:r w:rsidRPr="00661BC9">
        <w:t>que</w:t>
      </w:r>
      <w:proofErr w:type="gramEnd"/>
      <w:r w:rsidRPr="00661BC9">
        <w:t xml:space="preserve"> le règlement </w:t>
      </w:r>
      <w:r w:rsidR="00710EAB">
        <w:t>………………..</w:t>
      </w:r>
      <w:r w:rsidR="00A030C0">
        <w:t xml:space="preserve"> </w:t>
      </w:r>
      <w:r w:rsidR="00112F31">
        <w:t>(</w:t>
      </w:r>
      <w:proofErr w:type="gramStart"/>
      <w:r w:rsidR="00112F31" w:rsidRPr="00112F31">
        <w:rPr>
          <w:i/>
          <w:iCs/>
        </w:rPr>
        <w:t>numéro</w:t>
      </w:r>
      <w:proofErr w:type="gramEnd"/>
      <w:r w:rsidR="00112F31">
        <w:t>)</w:t>
      </w:r>
      <w:r w:rsidRPr="00661BC9">
        <w:t xml:space="preserve"> est réputé avoir été approuvé par les personnes habiles à voter; </w:t>
      </w:r>
    </w:p>
    <w:p w14:paraId="156E2FAB" w14:textId="77777777" w:rsidR="00606891" w:rsidRPr="00661BC9" w:rsidRDefault="00606891" w:rsidP="00FC7326"/>
    <w:p w14:paraId="3F27621A" w14:textId="77777777" w:rsidR="00606891" w:rsidRPr="00661BC9" w:rsidRDefault="00606891" w:rsidP="00FC7326">
      <w:pPr>
        <w:tabs>
          <w:tab w:val="left" w:pos="1440"/>
        </w:tabs>
        <w:ind w:left="1440" w:hanging="720"/>
      </w:pPr>
      <w:r w:rsidRPr="00661BC9">
        <w:sym w:font="Wingdings" w:char="F0A8"/>
      </w:r>
      <w:r w:rsidRPr="00661BC9">
        <w:tab/>
      </w:r>
      <w:proofErr w:type="gramStart"/>
      <w:r w:rsidRPr="00661BC9">
        <w:t>qu</w:t>
      </w:r>
      <w:r w:rsidR="000B7C39">
        <w:t>’</w:t>
      </w:r>
      <w:r w:rsidRPr="00661BC9">
        <w:t>un</w:t>
      </w:r>
      <w:proofErr w:type="gramEnd"/>
      <w:r w:rsidRPr="00661BC9">
        <w:t xml:space="preserve"> scrutin référendaire doit être tenu. </w:t>
      </w:r>
    </w:p>
    <w:p w14:paraId="64EB5503" w14:textId="77777777" w:rsidR="00606891" w:rsidRDefault="00606891" w:rsidP="00FC7326"/>
    <w:p w14:paraId="33293E90" w14:textId="77777777" w:rsidR="00606891" w:rsidRPr="00661BC9" w:rsidRDefault="00606891" w:rsidP="00FC7326">
      <w:r w:rsidRPr="00661BC9">
        <w:t>--------------------------------------------------------------------------------</w:t>
      </w:r>
    </w:p>
    <w:p w14:paraId="5051F86C" w14:textId="77777777" w:rsidR="001A241A" w:rsidRPr="001A241A" w:rsidRDefault="001A241A" w:rsidP="00FC7326">
      <w:pPr>
        <w:rPr>
          <w:szCs w:val="24"/>
        </w:rPr>
      </w:pPr>
      <w:r w:rsidRPr="001A241A">
        <w:rPr>
          <w:szCs w:val="24"/>
        </w:rPr>
        <w:t>Signature (</w:t>
      </w:r>
      <w:r w:rsidRPr="001A241A">
        <w:rPr>
          <w:i/>
          <w:iCs/>
          <w:szCs w:val="24"/>
        </w:rPr>
        <w:t>titre</w:t>
      </w:r>
      <w:r w:rsidRPr="001A241A">
        <w:rPr>
          <w:szCs w:val="24"/>
        </w:rPr>
        <w:t>)………………………… date</w:t>
      </w:r>
    </w:p>
    <w:p w14:paraId="73B42677" w14:textId="77777777" w:rsidR="00120C32" w:rsidRDefault="00120C32" w:rsidP="00FC7326">
      <w:pPr>
        <w:rPr>
          <w:szCs w:val="24"/>
        </w:rPr>
      </w:pPr>
    </w:p>
    <w:p w14:paraId="61349E43" w14:textId="77777777" w:rsidR="00F662DC" w:rsidRPr="00437FA2" w:rsidRDefault="00606891" w:rsidP="00FC7326">
      <w:r w:rsidRPr="00437FA2">
        <w:rPr>
          <w:szCs w:val="24"/>
        </w:rPr>
        <w:t>(</w:t>
      </w:r>
      <w:r w:rsidRPr="00437FA2">
        <w:rPr>
          <w:iCs/>
          <w:szCs w:val="24"/>
        </w:rPr>
        <w:t>Article</w:t>
      </w:r>
      <w:r w:rsidR="000B7C39">
        <w:rPr>
          <w:iCs/>
          <w:szCs w:val="24"/>
        </w:rPr>
        <w:t> </w:t>
      </w:r>
      <w:r w:rsidRPr="00437FA2">
        <w:rPr>
          <w:iCs/>
          <w:szCs w:val="24"/>
        </w:rPr>
        <w:t>555 de la Loi sur les élections et les référendums dans les municipalités</w:t>
      </w:r>
      <w:r w:rsidRPr="00437FA2">
        <w:rPr>
          <w:szCs w:val="24"/>
        </w:rPr>
        <w:t>)</w:t>
      </w:r>
    </w:p>
    <w:sectPr w:rsidR="00F662DC" w:rsidRPr="00437F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003AF"/>
    <w:multiLevelType w:val="hybridMultilevel"/>
    <w:tmpl w:val="0280236A"/>
    <w:lvl w:ilvl="0" w:tplc="3418DAFE">
      <w:start w:val="5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5921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5B"/>
    <w:rsid w:val="0005217D"/>
    <w:rsid w:val="00083EB3"/>
    <w:rsid w:val="000B7C39"/>
    <w:rsid w:val="000F28D7"/>
    <w:rsid w:val="00112F31"/>
    <w:rsid w:val="00120C32"/>
    <w:rsid w:val="001529D8"/>
    <w:rsid w:val="0019374B"/>
    <w:rsid w:val="0019605B"/>
    <w:rsid w:val="001A241A"/>
    <w:rsid w:val="00212A59"/>
    <w:rsid w:val="0024069D"/>
    <w:rsid w:val="003E1188"/>
    <w:rsid w:val="00437FA2"/>
    <w:rsid w:val="004E07FD"/>
    <w:rsid w:val="005455EC"/>
    <w:rsid w:val="00606891"/>
    <w:rsid w:val="006B23C4"/>
    <w:rsid w:val="00710EAB"/>
    <w:rsid w:val="00802043"/>
    <w:rsid w:val="00864293"/>
    <w:rsid w:val="008731D7"/>
    <w:rsid w:val="008B1857"/>
    <w:rsid w:val="008D53CD"/>
    <w:rsid w:val="00984DFC"/>
    <w:rsid w:val="009C0065"/>
    <w:rsid w:val="00A030C0"/>
    <w:rsid w:val="00A911F3"/>
    <w:rsid w:val="00AE3F44"/>
    <w:rsid w:val="00AF42CF"/>
    <w:rsid w:val="00B03E1B"/>
    <w:rsid w:val="00B77CC7"/>
    <w:rsid w:val="00C075C1"/>
    <w:rsid w:val="00C8136F"/>
    <w:rsid w:val="00CC5CB9"/>
    <w:rsid w:val="00D50990"/>
    <w:rsid w:val="00D5427C"/>
    <w:rsid w:val="00DD131D"/>
    <w:rsid w:val="00E14339"/>
    <w:rsid w:val="00E2412A"/>
    <w:rsid w:val="00E846D4"/>
    <w:rsid w:val="00F01AB9"/>
    <w:rsid w:val="00F662DC"/>
    <w:rsid w:val="00F73BB2"/>
    <w:rsid w:val="00FC7326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E1ECD"/>
  <w15:chartTrackingRefBased/>
  <w15:docId w15:val="{5B3FE2FD-B69B-4255-B775-75D060D8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891"/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7C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Titre1"/>
    <w:next w:val="Normal"/>
    <w:link w:val="Titre3Car"/>
    <w:semiHidden/>
    <w:unhideWhenUsed/>
    <w:qFormat/>
    <w:rsid w:val="00B77CC7"/>
    <w:pPr>
      <w:keepLines w:val="0"/>
      <w:spacing w:after="60"/>
      <w:outlineLvl w:val="2"/>
    </w:pPr>
    <w:rPr>
      <w:rFonts w:ascii="Arial Narrow" w:eastAsia="Times" w:hAnsi="Arial Narrow" w:cs="Arial"/>
      <w:b/>
      <w:bCs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HautSimpleAutomatique05ptpaisseurdutraitBas">
    <w:name w:val="Style Haut: (Simple Automatique  05 pt Épaisseur du trait) Bas:..."/>
    <w:basedOn w:val="Normal"/>
    <w:autoRedefine/>
    <w:rsid w:val="00AF42CF"/>
    <w:pPr>
      <w:pBdr>
        <w:top w:val="single" w:sz="4" w:space="9" w:color="auto"/>
        <w:left w:val="single" w:sz="4" w:space="6" w:color="auto"/>
        <w:bottom w:val="single" w:sz="4" w:space="6" w:color="auto"/>
        <w:right w:val="single" w:sz="4" w:space="6" w:color="auto"/>
      </w:pBdr>
      <w:spacing w:before="120"/>
    </w:pPr>
    <w:rPr>
      <w:b/>
      <w:szCs w:val="24"/>
    </w:rPr>
  </w:style>
  <w:style w:type="character" w:styleId="Marquedecommentaire">
    <w:name w:val="annotation reference"/>
    <w:basedOn w:val="Policepardfaut"/>
    <w:semiHidden/>
    <w:rsid w:val="00437FA2"/>
    <w:rPr>
      <w:sz w:val="16"/>
      <w:szCs w:val="16"/>
    </w:rPr>
  </w:style>
  <w:style w:type="paragraph" w:styleId="Commentaire">
    <w:name w:val="annotation text"/>
    <w:basedOn w:val="Normal"/>
    <w:semiHidden/>
    <w:rsid w:val="00437FA2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437FA2"/>
    <w:rPr>
      <w:b/>
      <w:bCs/>
    </w:rPr>
  </w:style>
  <w:style w:type="paragraph" w:styleId="Textedebulles">
    <w:name w:val="Balloon Text"/>
    <w:basedOn w:val="Normal"/>
    <w:semiHidden/>
    <w:rsid w:val="00437FA2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semiHidden/>
    <w:rsid w:val="00B77CC7"/>
    <w:rPr>
      <w:rFonts w:ascii="Arial Narrow" w:eastAsia="Times" w:hAnsi="Arial Narrow" w:cs="Arial"/>
      <w:b/>
      <w:bCs/>
      <w:sz w:val="32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B77C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8D53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E0504-A777-415C-A099-532356D9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relatif au déroulement de la procédure d’enregistrement des personnes habiles à voter - modèle</vt:lpstr>
    </vt:vector>
  </TitlesOfParts>
  <Company>MAMR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relatif au déroulement de la procédure d’enregistrement des personnes habiles à voter - modèle</dc:title>
  <dc:subject>Règlement d'emprunt - modèle</dc:subject>
  <dc:creator>Ministère des Affaires municipales et de l'Habitation</dc:creator>
  <cp:keywords/>
  <dc:description/>
  <cp:lastModifiedBy>Durand, Marie-Li</cp:lastModifiedBy>
  <cp:revision>4</cp:revision>
  <cp:lastPrinted>2017-11-21T18:20:00Z</cp:lastPrinted>
  <dcterms:created xsi:type="dcterms:W3CDTF">2023-04-14T17:52:00Z</dcterms:created>
  <dcterms:modified xsi:type="dcterms:W3CDTF">2023-04-14T20:04:00Z</dcterms:modified>
</cp:coreProperties>
</file>