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C4" w:rsidRPr="005D13D3" w:rsidRDefault="005D13D3" w:rsidP="005D13D3">
      <w:pPr>
        <w:spacing w:before="120" w:after="120"/>
        <w:rPr>
          <w:rFonts w:ascii="Arial Narrow" w:eastAsia="Times" w:hAnsi="Arial Narrow"/>
        </w:rPr>
      </w:pPr>
      <w:r w:rsidRPr="007A14D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08616" wp14:editId="5D24AF6A">
                <wp:simplePos x="0" y="0"/>
                <wp:positionH relativeFrom="column">
                  <wp:posOffset>17145</wp:posOffset>
                </wp:positionH>
                <wp:positionV relativeFrom="paragraph">
                  <wp:posOffset>0</wp:posOffset>
                </wp:positionV>
                <wp:extent cx="6440805" cy="2471420"/>
                <wp:effectExtent l="0" t="0" r="1714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47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057" w:rsidRDefault="00942057" w:rsidP="00942057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  <w:r w:rsidRPr="009420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7340" cy="662940"/>
                                  <wp:effectExtent l="0" t="0" r="3810" b="381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3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13D3" w:rsidRPr="00456AB0" w:rsidRDefault="005D13D3" w:rsidP="00942057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bookmarkStart w:id="0" w:name="_GoBack"/>
                            <w:r w:rsidRPr="00456AB0">
                              <w:rPr>
                                <w:sz w:val="28"/>
                              </w:rPr>
                              <w:t xml:space="preserve">Modèle - </w:t>
                            </w:r>
                            <w:r>
                              <w:rPr>
                                <w:sz w:val="28"/>
                              </w:rPr>
                              <w:t>D</w:t>
                            </w:r>
                            <w:r w:rsidRPr="00456AB0">
                              <w:rPr>
                                <w:sz w:val="28"/>
                              </w:rPr>
                              <w:t>épôt du projet de règlement</w:t>
                            </w:r>
                          </w:p>
                          <w:bookmarkEnd w:id="0"/>
                          <w:p w:rsidR="00C6546D" w:rsidRDefault="00C6546D" w:rsidP="005D13D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:rsidR="005D13D3" w:rsidRPr="00DB5418" w:rsidRDefault="005D13D3" w:rsidP="005D13D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 que vous devez adapter selon vos besoins.</w:t>
                            </w:r>
                          </w:p>
                          <w:p w:rsidR="005D13D3" w:rsidRPr="00DB5418" w:rsidRDefault="005D13D3" w:rsidP="005D13D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:rsidR="005D13D3" w:rsidRDefault="005D13D3" w:rsidP="005D13D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:rsidR="005D13D3" w:rsidRPr="00582C75" w:rsidRDefault="005D13D3" w:rsidP="005D13D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Ce document a été réalisé par le ministère des Affaires municipales et de </w:t>
                            </w:r>
                            <w:r w:rsidR="00942057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l’Habitation - Octobre 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 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086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35pt;margin-top:0;width:507.15pt;height:19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" strokecolor="#93000e">
                <v:textbox>
                  <w:txbxContent>
                    <w:p w:rsidR="00942057" w:rsidRDefault="00942057" w:rsidP="00942057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  <w:r w:rsidRPr="00942057">
                        <w:drawing>
                          <wp:inline distT="0" distB="0" distL="0" distR="0">
                            <wp:extent cx="1577340" cy="662940"/>
                            <wp:effectExtent l="0" t="0" r="3810" b="381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340" cy="662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13D3" w:rsidRPr="00456AB0" w:rsidRDefault="005D13D3" w:rsidP="00942057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 w:rsidRPr="00456AB0">
                        <w:rPr>
                          <w:sz w:val="28"/>
                        </w:rPr>
                        <w:t xml:space="preserve">Modèle - </w:t>
                      </w:r>
                      <w:r>
                        <w:rPr>
                          <w:sz w:val="28"/>
                        </w:rPr>
                        <w:t>D</w:t>
                      </w:r>
                      <w:r w:rsidRPr="00456AB0">
                        <w:rPr>
                          <w:sz w:val="28"/>
                        </w:rPr>
                        <w:t>épôt du projet de règlement</w:t>
                      </w:r>
                    </w:p>
                    <w:p w:rsidR="00C6546D" w:rsidRDefault="00C6546D" w:rsidP="005D13D3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:rsidR="005D13D3" w:rsidRPr="00DB5418" w:rsidRDefault="005D13D3" w:rsidP="005D13D3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 que vous devez adapter selon vos besoins.</w:t>
                      </w:r>
                    </w:p>
                    <w:p w:rsidR="005D13D3" w:rsidRPr="00DB5418" w:rsidRDefault="005D13D3" w:rsidP="005D13D3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:rsidR="005D13D3" w:rsidRDefault="005D13D3" w:rsidP="005D13D3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:rsidR="005D13D3" w:rsidRPr="00582C75" w:rsidRDefault="005D13D3" w:rsidP="005D13D3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Ce document a été réalisé par le ministère des Affaires municipales et de </w:t>
                      </w:r>
                      <w:r w:rsidR="00942057">
                        <w:rPr>
                          <w:rFonts w:ascii="Arial Narrow" w:eastAsia="Times" w:hAnsi="Arial Narrow"/>
                          <w:sz w:val="22"/>
                        </w:rPr>
                        <w:t xml:space="preserve">l’Habitation - Octobre </w:t>
                      </w:r>
                      <w:bookmarkStart w:id="1" w:name="_GoBack"/>
                      <w:bookmarkEnd w:id="1"/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 2018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spacing w:before="120" w:after="120"/>
        <w:jc w:val="right"/>
        <w:rPr>
          <w:rFonts w:ascii="Arial Narrow" w:eastAsia="Times" w:hAnsi="Arial Narrow"/>
        </w:rPr>
      </w:pPr>
      <w:r w:rsidRPr="005D13D3">
        <w:rPr>
          <w:rFonts w:ascii="Arial Narrow" w:eastAsia="Times" w:hAnsi="Arial Narrow"/>
        </w:rPr>
        <w:tab/>
        <w:t>Municipalité ………………..</w:t>
      </w: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  <w:r w:rsidRPr="005D13D3">
        <w:rPr>
          <w:rFonts w:ascii="Arial Narrow" w:eastAsia="Times" w:hAnsi="Arial Narrow"/>
        </w:rPr>
        <w:t>Extrait du procès-verbal de la séance ordinaire (ou spéciale) du conseil de ……………….. (</w:t>
      </w:r>
      <w:proofErr w:type="gramStart"/>
      <w:r w:rsidRPr="005D13D3">
        <w:rPr>
          <w:rFonts w:ascii="Arial Narrow" w:eastAsia="Times" w:hAnsi="Arial Narrow"/>
        </w:rPr>
        <w:t>nom</w:t>
      </w:r>
      <w:proofErr w:type="gramEnd"/>
      <w:r w:rsidRPr="005D13D3">
        <w:rPr>
          <w:rFonts w:ascii="Arial Narrow" w:eastAsia="Times" w:hAnsi="Arial Narrow"/>
        </w:rPr>
        <w:t xml:space="preserve"> de la municipalité), tenue le ……………….. (</w:t>
      </w:r>
      <w:proofErr w:type="gramStart"/>
      <w:r w:rsidRPr="005D13D3">
        <w:rPr>
          <w:rFonts w:ascii="Arial Narrow" w:eastAsia="Times" w:hAnsi="Arial Narrow"/>
        </w:rPr>
        <w:t>date</w:t>
      </w:r>
      <w:proofErr w:type="gramEnd"/>
      <w:r w:rsidRPr="005D13D3">
        <w:rPr>
          <w:rFonts w:ascii="Arial Narrow" w:eastAsia="Times" w:hAnsi="Arial Narrow"/>
        </w:rPr>
        <w:t>) à ……………….. (</w:t>
      </w:r>
      <w:proofErr w:type="gramStart"/>
      <w:r w:rsidRPr="005D13D3">
        <w:rPr>
          <w:rFonts w:ascii="Arial Narrow" w:eastAsia="Times" w:hAnsi="Arial Narrow"/>
        </w:rPr>
        <w:t>endroit</w:t>
      </w:r>
      <w:proofErr w:type="gramEnd"/>
      <w:r w:rsidRPr="005D13D3">
        <w:rPr>
          <w:rFonts w:ascii="Arial Narrow" w:eastAsia="Times" w:hAnsi="Arial Narrow"/>
        </w:rPr>
        <w:t xml:space="preserve">), à ….. </w:t>
      </w:r>
      <w:proofErr w:type="gramStart"/>
      <w:r w:rsidRPr="005D13D3">
        <w:rPr>
          <w:rFonts w:ascii="Arial Narrow" w:eastAsia="Times" w:hAnsi="Arial Narrow"/>
        </w:rPr>
        <w:t>heures</w:t>
      </w:r>
      <w:proofErr w:type="gramEnd"/>
      <w:r w:rsidRPr="005D13D3">
        <w:rPr>
          <w:rFonts w:ascii="Arial Narrow" w:eastAsia="Times" w:hAnsi="Arial Narrow"/>
        </w:rPr>
        <w:t>.</w:t>
      </w: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  <w:r w:rsidRPr="005D13D3">
        <w:rPr>
          <w:rFonts w:ascii="Arial Narrow" w:eastAsia="Times" w:hAnsi="Arial Narrow"/>
        </w:rPr>
        <w:t>Étaient présents : ……………….. (</w:t>
      </w:r>
      <w:proofErr w:type="gramStart"/>
      <w:r w:rsidRPr="005D13D3">
        <w:rPr>
          <w:rFonts w:ascii="Arial Narrow" w:eastAsia="Times" w:hAnsi="Arial Narrow"/>
        </w:rPr>
        <w:t>liste</w:t>
      </w:r>
      <w:proofErr w:type="gramEnd"/>
      <w:r w:rsidRPr="005D13D3">
        <w:rPr>
          <w:rFonts w:ascii="Arial Narrow" w:eastAsia="Times" w:hAnsi="Arial Narrow"/>
        </w:rPr>
        <w:t xml:space="preserve"> des personnes présentes, noms et titres).</w:t>
      </w: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  <w:r w:rsidRPr="005D13D3">
        <w:rPr>
          <w:rFonts w:ascii="Arial Narrow" w:eastAsia="Times" w:hAnsi="Arial Narrow"/>
        </w:rPr>
        <w:t xml:space="preserve">Il est, par la présente, déposé par monsieur </w:t>
      </w:r>
      <w:r w:rsidR="00C6546D">
        <w:rPr>
          <w:rFonts w:ascii="Arial Narrow" w:eastAsia="Times" w:hAnsi="Arial Narrow"/>
        </w:rPr>
        <w:t>…………………..</w:t>
      </w:r>
      <w:r w:rsidRPr="005D13D3">
        <w:rPr>
          <w:rFonts w:ascii="Arial Narrow" w:eastAsia="Times" w:hAnsi="Arial Narrow"/>
        </w:rPr>
        <w:t xml:space="preserve"> </w:t>
      </w:r>
      <w:proofErr w:type="gramStart"/>
      <w:r w:rsidRPr="005D13D3">
        <w:rPr>
          <w:rFonts w:ascii="Arial Narrow" w:eastAsia="Times" w:hAnsi="Arial Narrow"/>
        </w:rPr>
        <w:t>conseiller</w:t>
      </w:r>
      <w:proofErr w:type="gramEnd"/>
      <w:r w:rsidRPr="005D13D3">
        <w:rPr>
          <w:rFonts w:ascii="Arial Narrow" w:eastAsia="Times" w:hAnsi="Arial Narrow"/>
        </w:rPr>
        <w:t xml:space="preserve">, le projet du règlement numéro </w:t>
      </w:r>
      <w:r w:rsidR="00C6546D">
        <w:rPr>
          <w:rFonts w:ascii="Arial Narrow" w:eastAsia="Times" w:hAnsi="Arial Narrow"/>
        </w:rPr>
        <w:t>………….</w:t>
      </w:r>
      <w:r w:rsidRPr="005D13D3">
        <w:rPr>
          <w:rFonts w:ascii="Arial Narrow" w:eastAsia="Times" w:hAnsi="Arial Narrow"/>
        </w:rPr>
        <w:t xml:space="preserve"> intitulé </w:t>
      </w:r>
      <w:r w:rsidR="00C6546D">
        <w:rPr>
          <w:rFonts w:ascii="Arial Narrow" w:eastAsia="Times" w:hAnsi="Arial Narrow"/>
        </w:rPr>
        <w:t>………………….</w:t>
      </w:r>
      <w:r w:rsidRPr="005D13D3">
        <w:rPr>
          <w:rFonts w:ascii="Arial Narrow" w:eastAsia="Times" w:hAnsi="Arial Narrow"/>
        </w:rPr>
        <w:t xml:space="preserve"> qui sera adopté à une séance subséquente.</w:t>
      </w: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spacing w:before="120" w:after="120"/>
        <w:rPr>
          <w:rFonts w:ascii="Arial Narrow" w:eastAsia="Times" w:hAnsi="Arial Narrow"/>
        </w:rPr>
      </w:pPr>
    </w:p>
    <w:p w:rsidR="00922EC4" w:rsidRPr="005D13D3" w:rsidRDefault="00922EC4" w:rsidP="005D13D3">
      <w:pPr>
        <w:pBdr>
          <w:top w:val="single" w:sz="4" w:space="1" w:color="auto"/>
        </w:pBdr>
        <w:spacing w:before="120" w:after="120"/>
        <w:ind w:right="6961"/>
        <w:rPr>
          <w:rFonts w:ascii="Arial Narrow" w:eastAsia="Times" w:hAnsi="Arial Narrow"/>
        </w:rPr>
      </w:pPr>
      <w:r w:rsidRPr="005D13D3">
        <w:rPr>
          <w:rFonts w:ascii="Arial Narrow" w:eastAsia="Times" w:hAnsi="Arial Narrow"/>
        </w:rPr>
        <w:t>Greffier (ou secrétaire-trésorier)</w:t>
      </w:r>
    </w:p>
    <w:sectPr w:rsidR="00922EC4" w:rsidRPr="005D13D3" w:rsidSect="005D13D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4"/>
    <w:rsid w:val="002A6F9A"/>
    <w:rsid w:val="002C2C87"/>
    <w:rsid w:val="005D13D3"/>
    <w:rsid w:val="00922EC4"/>
    <w:rsid w:val="00942057"/>
    <w:rsid w:val="00C6546D"/>
    <w:rsid w:val="00D24894"/>
    <w:rsid w:val="00D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571C-E9C1-497A-B697-1D0A531E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E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D13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Titre1"/>
    <w:next w:val="Normal"/>
    <w:link w:val="Titre3Car"/>
    <w:qFormat/>
    <w:rsid w:val="005D13D3"/>
    <w:pPr>
      <w:keepLines w:val="0"/>
      <w:spacing w:after="60"/>
      <w:outlineLvl w:val="2"/>
    </w:pPr>
    <w:rPr>
      <w:rFonts w:ascii="Arial Narrow" w:eastAsia="Times" w:hAnsi="Arial Narrow" w:cs="Arial"/>
      <w:b/>
      <w:bCs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13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3D3"/>
    <w:rPr>
      <w:rFonts w:ascii="Segoe UI" w:eastAsiaTheme="minorEastAsia" w:hAnsi="Segoe UI" w:cs="Segoe UI"/>
      <w:sz w:val="18"/>
      <w:szCs w:val="18"/>
      <w:lang w:eastAsia="fr-CA"/>
    </w:rPr>
  </w:style>
  <w:style w:type="character" w:customStyle="1" w:styleId="Titre3Car">
    <w:name w:val="Titre 3 Car"/>
    <w:basedOn w:val="Policepardfaut"/>
    <w:link w:val="Titre3"/>
    <w:rsid w:val="005D13D3"/>
    <w:rPr>
      <w:rFonts w:ascii="Arial Narrow" w:eastAsia="Times" w:hAnsi="Arial Narrow" w:cs="Arial"/>
      <w:b/>
      <w:bCs/>
      <w:sz w:val="32"/>
      <w:szCs w:val="32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5D13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- Dépôt du projet de règlement</vt:lpstr>
    </vt:vector>
  </TitlesOfParts>
  <Company>Gouvernement du Québec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Dépôt du projet de règlement</dc:title>
  <dc:subject/>
  <dc:creator/>
  <cp:keywords/>
  <dc:description/>
  <cp:lastModifiedBy>El Aji, Jamal</cp:lastModifiedBy>
  <cp:revision>5</cp:revision>
  <dcterms:created xsi:type="dcterms:W3CDTF">2018-06-21T19:45:00Z</dcterms:created>
  <dcterms:modified xsi:type="dcterms:W3CDTF">2018-10-25T17:23:00Z</dcterms:modified>
</cp:coreProperties>
</file>