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4376" w14:textId="09B11C1B" w:rsidR="00401C38" w:rsidRPr="00EB4BFD" w:rsidRDefault="00401C38" w:rsidP="009D6DD0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B4BFD">
        <w:rPr>
          <w:rFonts w:ascii="Calibri Light" w:hAnsi="Calibri Light" w:cs="Calibri Light"/>
          <w:bCs/>
        </w:rPr>
        <w:t xml:space="preserve">Il est essentiel de </w:t>
      </w:r>
      <w:r w:rsidR="002C49C1" w:rsidRPr="00EB4BFD">
        <w:rPr>
          <w:rFonts w:ascii="Calibri Light" w:hAnsi="Calibri Light" w:cs="Calibri Light"/>
          <w:bCs/>
        </w:rPr>
        <w:t>remplir</w:t>
      </w:r>
      <w:r w:rsidRPr="00EB4BFD">
        <w:rPr>
          <w:rFonts w:ascii="Calibri Light" w:hAnsi="Calibri Light" w:cs="Calibri Light"/>
          <w:bCs/>
        </w:rPr>
        <w:t xml:space="preserve"> </w:t>
      </w:r>
      <w:r w:rsidRPr="00F4760F">
        <w:rPr>
          <w:rFonts w:ascii="Calibri Light" w:hAnsi="Calibri Light" w:cs="Calibri Light"/>
          <w:bCs/>
          <w:i/>
          <w:iCs/>
        </w:rPr>
        <w:t>l</w:t>
      </w:r>
      <w:r w:rsidR="00E133AB">
        <w:rPr>
          <w:rFonts w:ascii="Calibri Light" w:hAnsi="Calibri Light" w:cs="Calibri Light"/>
          <w:bCs/>
          <w:i/>
          <w:iCs/>
        </w:rPr>
        <w:t xml:space="preserve">e </w:t>
      </w:r>
      <w:r w:rsidR="00F4760F" w:rsidRPr="00F4760F">
        <w:rPr>
          <w:rFonts w:ascii="Calibri Light" w:hAnsi="Calibri Light" w:cs="Calibri Light"/>
          <w:bCs/>
          <w:i/>
          <w:iCs/>
        </w:rPr>
        <w:t>g</w:t>
      </w:r>
      <w:r w:rsidRPr="00F4760F">
        <w:rPr>
          <w:rFonts w:ascii="Calibri Light" w:hAnsi="Calibri Light" w:cs="Calibri Light"/>
          <w:bCs/>
          <w:i/>
          <w:iCs/>
        </w:rPr>
        <w:t xml:space="preserve">abarit pour </w:t>
      </w:r>
      <w:r w:rsidR="00E133AB">
        <w:rPr>
          <w:rFonts w:ascii="Calibri Light" w:hAnsi="Calibri Light" w:cs="Calibri Light"/>
          <w:bCs/>
          <w:i/>
          <w:iCs/>
        </w:rPr>
        <w:t>les renseignements</w:t>
      </w:r>
      <w:r w:rsidRPr="00F4760F">
        <w:rPr>
          <w:rFonts w:ascii="Calibri Light" w:hAnsi="Calibri Light" w:cs="Calibri Light"/>
          <w:bCs/>
          <w:i/>
          <w:iCs/>
        </w:rPr>
        <w:t xml:space="preserve"> complémentaires</w:t>
      </w:r>
      <w:r w:rsidRPr="00EB4BFD">
        <w:rPr>
          <w:rFonts w:ascii="Calibri Light" w:hAnsi="Calibri Light" w:cs="Calibri Light"/>
          <w:bCs/>
        </w:rPr>
        <w:t xml:space="preserve"> associé au volet de votre demande d’aide financière. </w:t>
      </w:r>
      <w:r w:rsidR="00891027">
        <w:rPr>
          <w:rFonts w:ascii="Calibri Light" w:hAnsi="Calibri Light" w:cs="Calibri Light"/>
          <w:bCs/>
        </w:rPr>
        <w:t>Un</w:t>
      </w:r>
      <w:r w:rsidR="00891027" w:rsidRPr="00EB4BFD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 xml:space="preserve">projet </w:t>
      </w:r>
      <w:r w:rsidR="00891027">
        <w:rPr>
          <w:rFonts w:ascii="Calibri Light" w:hAnsi="Calibri Light" w:cs="Calibri Light"/>
          <w:bCs/>
        </w:rPr>
        <w:t>présenté sans</w:t>
      </w:r>
      <w:r w:rsidR="00B65DFE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>ce document dûment rempli ser</w:t>
      </w:r>
      <w:r w:rsidR="00891027">
        <w:rPr>
          <w:rFonts w:ascii="Calibri Light" w:hAnsi="Calibri Light" w:cs="Calibri Light"/>
          <w:bCs/>
        </w:rPr>
        <w:t>a</w:t>
      </w:r>
      <w:r w:rsidRPr="00EB4BFD">
        <w:rPr>
          <w:rFonts w:ascii="Calibri Light" w:hAnsi="Calibri Light" w:cs="Calibri Light"/>
          <w:bCs/>
        </w:rPr>
        <w:t xml:space="preserve"> refusé.</w:t>
      </w:r>
      <w:r w:rsidR="00B14B76" w:rsidRPr="00EB4BFD">
        <w:rPr>
          <w:rFonts w:ascii="Calibri Light" w:hAnsi="Calibri Light" w:cs="Calibri Light"/>
          <w:bCs/>
        </w:rPr>
        <w:t xml:space="preserve"> </w:t>
      </w:r>
      <w:r w:rsidRPr="00EB4BFD">
        <w:rPr>
          <w:rFonts w:ascii="Calibri Light" w:hAnsi="Calibri Light" w:cs="Calibri Light"/>
          <w:bCs/>
        </w:rPr>
        <w:t>Vous pouvez conserver uniquement la section concernant le volet pour lequel vous faite</w:t>
      </w:r>
      <w:r w:rsidR="00A821E8" w:rsidRPr="00EB4BFD">
        <w:rPr>
          <w:rFonts w:ascii="Calibri Light" w:hAnsi="Calibri Light" w:cs="Calibri Light"/>
          <w:bCs/>
        </w:rPr>
        <w:t>s</w:t>
      </w:r>
      <w:r w:rsidRPr="00EB4BFD">
        <w:rPr>
          <w:rFonts w:ascii="Calibri Light" w:hAnsi="Calibri Light" w:cs="Calibri Light"/>
          <w:bCs/>
        </w:rPr>
        <w:t xml:space="preserve"> une demande</w:t>
      </w:r>
      <w:r w:rsidR="002C49C1" w:rsidRPr="00EB4BFD">
        <w:rPr>
          <w:rFonts w:ascii="Calibri Light" w:hAnsi="Calibri Light" w:cs="Calibri Light"/>
          <w:bCs/>
        </w:rPr>
        <w:t xml:space="preserve"> et supprimer les autres </w:t>
      </w:r>
      <w:r w:rsidR="002455E7" w:rsidRPr="00EB4BFD">
        <w:rPr>
          <w:rFonts w:ascii="Calibri Light" w:hAnsi="Calibri Light" w:cs="Calibri Light"/>
          <w:bCs/>
        </w:rPr>
        <w:t>sections</w:t>
      </w:r>
      <w:r w:rsidRPr="00EB4BFD">
        <w:rPr>
          <w:rFonts w:ascii="Calibri Light" w:hAnsi="Calibri Light" w:cs="Calibri Light"/>
          <w:bCs/>
        </w:rPr>
        <w:t xml:space="preserve">. </w:t>
      </w:r>
      <w:r w:rsidR="000E7248" w:rsidRPr="00EB4BFD">
        <w:rPr>
          <w:rFonts w:ascii="Calibri Light" w:hAnsi="Calibri Light" w:cs="Calibri Light"/>
          <w:bCs/>
        </w:rPr>
        <w:t xml:space="preserve">Des réponses brèves et précises sont </w:t>
      </w:r>
      <w:r w:rsidR="00AD4DA2" w:rsidRPr="00EB4BFD">
        <w:rPr>
          <w:rFonts w:ascii="Calibri Light" w:hAnsi="Calibri Light" w:cs="Calibri Light"/>
          <w:bCs/>
        </w:rPr>
        <w:t>demandées</w:t>
      </w:r>
      <w:r w:rsidR="000E7248" w:rsidRPr="00EB4BFD">
        <w:rPr>
          <w:rFonts w:ascii="Calibri Light" w:hAnsi="Calibri Light" w:cs="Calibri Light"/>
          <w:bCs/>
        </w:rPr>
        <w:t>.</w:t>
      </w:r>
    </w:p>
    <w:p w14:paraId="591D4B08" w14:textId="77777777" w:rsidR="002F0BC4" w:rsidRPr="00355EFB" w:rsidRDefault="002F0BC4" w:rsidP="002F0BC4">
      <w:pPr>
        <w:spacing w:after="0"/>
        <w:jc w:val="both"/>
        <w:rPr>
          <w:rFonts w:ascii="Calibri Light" w:hAnsi="Calibri Light" w:cs="Calibri Light"/>
          <w:bCs/>
        </w:rPr>
      </w:pPr>
    </w:p>
    <w:p w14:paraId="4A6B312A" w14:textId="0D49EDE7" w:rsidR="00522E0E" w:rsidRDefault="00522E0E" w:rsidP="00522E0E">
      <w:pPr>
        <w:pStyle w:val="En-tte"/>
        <w:rPr>
          <w:rFonts w:ascii="Arial" w:hAnsi="Arial" w:cs="Arial"/>
          <w:b/>
          <w:caps/>
          <w:sz w:val="20"/>
          <w:szCs w:val="20"/>
        </w:rPr>
      </w:pPr>
      <w:r w:rsidRPr="00F17CC3">
        <w:rPr>
          <w:rFonts w:ascii="Arial" w:hAnsi="Arial" w:cs="Arial"/>
          <w:b/>
          <w:caps/>
          <w:sz w:val="20"/>
          <w:szCs w:val="20"/>
        </w:rPr>
        <w:t>volet</w:t>
      </w:r>
      <w:r>
        <w:rPr>
          <w:rFonts w:ascii="Arial" w:hAnsi="Arial" w:cs="Arial"/>
          <w:b/>
          <w:caps/>
          <w:sz w:val="20"/>
          <w:szCs w:val="20"/>
        </w:rPr>
        <w:t> 1</w:t>
      </w:r>
      <w:r w:rsidRPr="00F17CC3">
        <w:rPr>
          <w:rFonts w:ascii="Arial" w:hAnsi="Arial" w:cs="Arial"/>
          <w:b/>
          <w:caps/>
          <w:sz w:val="20"/>
          <w:szCs w:val="20"/>
        </w:rPr>
        <w:t xml:space="preserve"> – </w:t>
      </w:r>
      <w:r w:rsidRPr="002115D2">
        <w:rPr>
          <w:rFonts w:ascii="Arial" w:hAnsi="Arial" w:cs="Arial"/>
          <w:b/>
          <w:caps/>
          <w:sz w:val="20"/>
          <w:szCs w:val="20"/>
        </w:rPr>
        <w:t>Soutien à la réalisation d’études diagnostiques</w:t>
      </w:r>
    </w:p>
    <w:p w14:paraId="683881FE" w14:textId="77777777" w:rsidR="00522E0E" w:rsidRPr="005E544F" w:rsidRDefault="00522E0E" w:rsidP="00522E0E">
      <w:pPr>
        <w:pStyle w:val="En-tte"/>
        <w:rPr>
          <w:rFonts w:ascii="Calibri Light" w:hAnsi="Calibri Light" w:cs="Calibri Light"/>
          <w:bCs/>
          <w:caps/>
        </w:rPr>
      </w:pPr>
    </w:p>
    <w:p w14:paraId="7FBB1DC4" w14:textId="230C2A13" w:rsidR="008F757D" w:rsidRPr="0086784F" w:rsidRDefault="008F757D" w:rsidP="003718A7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86784F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Titre </w:t>
      </w:r>
      <w:r w:rsidR="00522E0E" w:rsidRPr="0086784F">
        <w:rPr>
          <w:rFonts w:ascii="Calibri Light" w:hAnsi="Calibri Light" w:cs="Calibri Light"/>
          <w:b/>
          <w:color w:val="000000" w:themeColor="text1"/>
          <w:sz w:val="24"/>
          <w:szCs w:val="24"/>
        </w:rPr>
        <w:t>du</w:t>
      </w:r>
      <w:r w:rsidRPr="0086784F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 projet : </w:t>
      </w:r>
    </w:p>
    <w:p w14:paraId="1910BA5D" w14:textId="63A566E4" w:rsidR="003718A7" w:rsidRPr="005E544F" w:rsidRDefault="003718A7" w:rsidP="008F757D">
      <w:pPr>
        <w:pBdr>
          <w:bottom w:val="single" w:sz="4" w:space="1" w:color="auto"/>
        </w:pBdr>
        <w:spacing w:after="0"/>
        <w:jc w:val="both"/>
        <w:rPr>
          <w:rFonts w:ascii="Calibri Light" w:hAnsi="Calibri Light" w:cs="Calibri Light"/>
          <w:bCs/>
        </w:rPr>
      </w:pPr>
    </w:p>
    <w:p w14:paraId="5BABF2BB" w14:textId="77777777" w:rsidR="00522E0E" w:rsidRPr="00166024" w:rsidRDefault="00522E0E" w:rsidP="00FB355D">
      <w:pPr>
        <w:spacing w:after="0"/>
        <w:contextualSpacing/>
        <w:rPr>
          <w:rFonts w:ascii="Calibri Light" w:hAnsi="Calibri Light" w:cs="Calibri Light"/>
          <w:bCs/>
        </w:rPr>
      </w:pPr>
    </w:p>
    <w:p w14:paraId="33D4085E" w14:textId="46C95EA9" w:rsidR="002455E7" w:rsidRPr="004C7BBF" w:rsidRDefault="00FB355D" w:rsidP="004F47A1">
      <w:pPr>
        <w:pStyle w:val="Paragraphedeliste"/>
        <w:numPr>
          <w:ilvl w:val="0"/>
          <w:numId w:val="19"/>
        </w:numPr>
        <w:pBdr>
          <w:top w:val="single" w:sz="4" w:space="1" w:color="095797"/>
          <w:left w:val="single" w:sz="4" w:space="0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392" w:right="81" w:hanging="276"/>
        <w:jc w:val="both"/>
        <w:rPr>
          <w:rFonts w:ascii="Calibri Light" w:hAnsi="Calibri Light" w:cs="Calibri Light"/>
          <w:b/>
          <w:color w:val="FFFFFF" w:themeColor="background1"/>
        </w:rPr>
      </w:pPr>
      <w:r w:rsidRPr="00166024">
        <w:rPr>
          <w:rFonts w:ascii="Calibri Light" w:hAnsi="Calibri Light" w:cs="Calibri Light"/>
          <w:b/>
          <w:color w:val="FFFFFF" w:themeColor="background1"/>
        </w:rPr>
        <w:t xml:space="preserve">Décrivez </w:t>
      </w:r>
      <w:r w:rsidR="00271D67">
        <w:rPr>
          <w:rFonts w:ascii="Calibri Light" w:hAnsi="Calibri Light" w:cs="Calibri Light"/>
          <w:b/>
          <w:color w:val="FFFFFF" w:themeColor="background1"/>
        </w:rPr>
        <w:t xml:space="preserve">votre projet </w:t>
      </w:r>
      <w:r w:rsidR="001A6E83">
        <w:rPr>
          <w:rFonts w:ascii="Calibri Light" w:hAnsi="Calibri Light" w:cs="Calibri Light"/>
          <w:b/>
          <w:color w:val="FFFFFF" w:themeColor="background1"/>
        </w:rPr>
        <w:t xml:space="preserve">en y mentionnant </w:t>
      </w:r>
      <w:r w:rsidRPr="00166024">
        <w:rPr>
          <w:rFonts w:ascii="Calibri Light" w:hAnsi="Calibri Light" w:cs="Calibri Light"/>
          <w:b/>
          <w:color w:val="FFFFFF" w:themeColor="background1"/>
        </w:rPr>
        <w:t>les cibles nutritionnelles</w:t>
      </w:r>
      <w:r w:rsidR="00272FD1">
        <w:rPr>
          <w:rFonts w:ascii="Calibri Light" w:hAnsi="Calibri Light" w:cs="Calibri Light"/>
          <w:b/>
          <w:color w:val="FFFFFF" w:themeColor="background1"/>
        </w:rPr>
        <w:t xml:space="preserve"> visées</w:t>
      </w:r>
      <w:r w:rsidRPr="00166024">
        <w:rPr>
          <w:rFonts w:ascii="Calibri Light" w:hAnsi="Calibri Light" w:cs="Calibri Light"/>
          <w:b/>
          <w:color w:val="FFFFFF" w:themeColor="background1"/>
        </w:rPr>
        <w:t xml:space="preserve">, les incertitudes technologiques </w:t>
      </w:r>
      <w:r w:rsidR="00056CE6">
        <w:rPr>
          <w:rFonts w:ascii="Calibri Light" w:hAnsi="Calibri Light" w:cs="Calibri Light"/>
          <w:b/>
          <w:color w:val="FFFFFF" w:themeColor="background1"/>
        </w:rPr>
        <w:t xml:space="preserve">envisagées </w:t>
      </w:r>
      <w:r w:rsidRPr="00166024">
        <w:rPr>
          <w:rFonts w:ascii="Calibri Light" w:hAnsi="Calibri Light" w:cs="Calibri Light"/>
          <w:b/>
          <w:color w:val="FFFFFF" w:themeColor="background1"/>
        </w:rPr>
        <w:t>et les solutions proposées</w:t>
      </w:r>
      <w:r w:rsidR="00056CE6">
        <w:rPr>
          <w:rFonts w:ascii="Calibri Light" w:hAnsi="Calibri Light" w:cs="Calibri Light"/>
          <w:b/>
          <w:color w:val="FFFFFF" w:themeColor="background1"/>
        </w:rPr>
        <w:t xml:space="preserve"> pour les résoudre</w:t>
      </w:r>
      <w:r w:rsidRPr="00166024">
        <w:rPr>
          <w:rFonts w:ascii="Calibri Light" w:hAnsi="Calibri Light" w:cs="Calibri Light"/>
          <w:b/>
          <w:color w:val="FFFFFF" w:themeColor="background1"/>
        </w:rPr>
        <w:t>.</w:t>
      </w:r>
    </w:p>
    <w:p w14:paraId="54D2257C" w14:textId="77777777" w:rsidR="00355EFB" w:rsidRDefault="00355EFB" w:rsidP="009D6DD0">
      <w:pPr>
        <w:spacing w:after="0"/>
        <w:contextualSpacing/>
        <w:rPr>
          <w:rFonts w:ascii="Calibri Light" w:hAnsi="Calibri Light" w:cs="Calibri Light"/>
          <w:bCs/>
        </w:rPr>
      </w:pPr>
    </w:p>
    <w:p w14:paraId="3DBC54C0" w14:textId="1838BDD1" w:rsidR="00D72372" w:rsidRDefault="00D72372" w:rsidP="009D6DD0">
      <w:pPr>
        <w:spacing w:after="0"/>
        <w:contextualSpacing/>
        <w:rPr>
          <w:rFonts w:ascii="Calibri Light" w:hAnsi="Calibri Light" w:cs="Calibri Light"/>
          <w:bCs/>
        </w:rPr>
      </w:pPr>
    </w:p>
    <w:p w14:paraId="53D6C81A" w14:textId="2D9F0475" w:rsidR="00522E0E" w:rsidRDefault="00522E0E" w:rsidP="009D6DD0">
      <w:pPr>
        <w:spacing w:after="0"/>
        <w:contextualSpacing/>
        <w:rPr>
          <w:rFonts w:ascii="Calibri Light" w:hAnsi="Calibri Light" w:cs="Calibri Light"/>
          <w:bCs/>
        </w:rPr>
      </w:pPr>
    </w:p>
    <w:p w14:paraId="487AD6F1" w14:textId="77777777" w:rsidR="00522E0E" w:rsidRDefault="00522E0E" w:rsidP="009D6DD0">
      <w:pPr>
        <w:spacing w:after="0"/>
        <w:contextualSpacing/>
        <w:rPr>
          <w:rFonts w:ascii="Calibri Light" w:hAnsi="Calibri Light" w:cs="Calibri Light"/>
          <w:bCs/>
        </w:rPr>
      </w:pPr>
    </w:p>
    <w:p w14:paraId="0A56673F" w14:textId="77777777" w:rsidR="00522E0E" w:rsidRPr="00166024" w:rsidRDefault="00522E0E" w:rsidP="009D6DD0">
      <w:pPr>
        <w:spacing w:after="0"/>
        <w:contextualSpacing/>
        <w:rPr>
          <w:rFonts w:ascii="Calibri Light" w:hAnsi="Calibri Light" w:cs="Calibri Light"/>
          <w:bCs/>
        </w:rPr>
      </w:pPr>
    </w:p>
    <w:p w14:paraId="51B9FB2A" w14:textId="7EA51D4A" w:rsidR="00891027" w:rsidRPr="004C7BBF" w:rsidRDefault="002C52FB" w:rsidP="004F47A1">
      <w:pPr>
        <w:pStyle w:val="Paragraphedeliste"/>
        <w:numPr>
          <w:ilvl w:val="0"/>
          <w:numId w:val="19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392" w:right="109" w:hanging="322"/>
        <w:jc w:val="both"/>
        <w:rPr>
          <w:rFonts w:ascii="Calibri Light" w:hAnsi="Calibri Light" w:cs="Calibri Light"/>
          <w:bCs/>
          <w:color w:val="FFFFFF" w:themeColor="background1"/>
        </w:rPr>
      </w:pPr>
      <w:bookmarkStart w:id="0" w:name="_Hlk107396534"/>
      <w:r w:rsidRPr="004C7BBF">
        <w:rPr>
          <w:rFonts w:ascii="Calibri Light" w:hAnsi="Calibri Light" w:cs="Calibri Light"/>
          <w:b/>
          <w:color w:val="FFFFFF" w:themeColor="background1"/>
        </w:rPr>
        <w:t>Listez</w:t>
      </w:r>
      <w:r w:rsidR="00761333" w:rsidRPr="004C7BBF">
        <w:rPr>
          <w:rFonts w:ascii="Calibri Light" w:hAnsi="Calibri Light" w:cs="Calibri Light"/>
          <w:b/>
          <w:color w:val="FFFFFF" w:themeColor="background1"/>
        </w:rPr>
        <w:t xml:space="preserve"> les principaux compétiteurs de votre produit</w:t>
      </w:r>
      <w:r w:rsidR="004C7BBF">
        <w:rPr>
          <w:rFonts w:ascii="Calibri Light" w:hAnsi="Calibri Light" w:cs="Calibri Light"/>
          <w:b/>
          <w:color w:val="FFFFFF" w:themeColor="background1"/>
        </w:rPr>
        <w:t>.</w:t>
      </w:r>
    </w:p>
    <w:bookmarkEnd w:id="0"/>
    <w:p w14:paraId="6A5B9C84" w14:textId="46551806" w:rsidR="00A10999" w:rsidRPr="00166024" w:rsidRDefault="00A10999" w:rsidP="00A10999">
      <w:pPr>
        <w:spacing w:after="0"/>
        <w:contextualSpacing/>
        <w:rPr>
          <w:rFonts w:ascii="Calibri Light" w:hAnsi="Calibri Light" w:cs="Calibri Light"/>
          <w:bCs/>
        </w:rPr>
      </w:pPr>
    </w:p>
    <w:p w14:paraId="622AFFC9" w14:textId="5534B345" w:rsidR="00017BF4" w:rsidRDefault="00017BF4" w:rsidP="00A10999">
      <w:pPr>
        <w:spacing w:after="0"/>
        <w:contextualSpacing/>
        <w:rPr>
          <w:rFonts w:ascii="Calibri Light" w:hAnsi="Calibri Light" w:cs="Calibri Light"/>
          <w:bCs/>
        </w:rPr>
      </w:pPr>
    </w:p>
    <w:p w14:paraId="61CE355B" w14:textId="5EF6EC3C" w:rsidR="00522E0E" w:rsidRDefault="00522E0E" w:rsidP="00A10999">
      <w:pPr>
        <w:spacing w:after="0"/>
        <w:contextualSpacing/>
        <w:rPr>
          <w:rFonts w:ascii="Calibri Light" w:hAnsi="Calibri Light" w:cs="Calibri Light"/>
          <w:bCs/>
        </w:rPr>
      </w:pPr>
    </w:p>
    <w:p w14:paraId="41D1B0B5" w14:textId="2474F3B6" w:rsidR="00522E0E" w:rsidRDefault="00522E0E" w:rsidP="00A10999">
      <w:pPr>
        <w:spacing w:after="0"/>
        <w:contextualSpacing/>
        <w:rPr>
          <w:rFonts w:ascii="Calibri Light" w:hAnsi="Calibri Light" w:cs="Calibri Light"/>
          <w:bCs/>
        </w:rPr>
      </w:pPr>
    </w:p>
    <w:p w14:paraId="35B64C6F" w14:textId="77777777" w:rsidR="00522E0E" w:rsidRDefault="00522E0E" w:rsidP="00A10999">
      <w:pPr>
        <w:spacing w:after="0"/>
        <w:contextualSpacing/>
        <w:rPr>
          <w:rFonts w:ascii="Calibri Light" w:hAnsi="Calibri Light" w:cs="Calibri Light"/>
          <w:bCs/>
        </w:rPr>
      </w:pPr>
    </w:p>
    <w:p w14:paraId="71E36772" w14:textId="00EAB778" w:rsidR="00017BF4" w:rsidRPr="00246068" w:rsidRDefault="00017BF4" w:rsidP="004F47A1">
      <w:pPr>
        <w:pStyle w:val="Paragraphedeliste"/>
        <w:numPr>
          <w:ilvl w:val="0"/>
          <w:numId w:val="19"/>
        </w:numPr>
        <w:pBdr>
          <w:top w:val="single" w:sz="4" w:space="1" w:color="095797"/>
          <w:left w:val="single" w:sz="4" w:space="4" w:color="095797"/>
          <w:bottom w:val="single" w:sz="4" w:space="1" w:color="095797"/>
          <w:right w:val="single" w:sz="4" w:space="4" w:color="095797"/>
        </w:pBdr>
        <w:shd w:val="clear" w:color="auto" w:fill="095797"/>
        <w:spacing w:after="0"/>
        <w:ind w:left="406" w:right="67" w:hanging="336"/>
        <w:jc w:val="both"/>
        <w:rPr>
          <w:rFonts w:ascii="Calibri Light" w:hAnsi="Calibri Light" w:cs="Calibri Light"/>
          <w:b/>
          <w:color w:val="FFFFFF" w:themeColor="background1"/>
        </w:rPr>
      </w:pPr>
      <w:r w:rsidRPr="00246068">
        <w:rPr>
          <w:rFonts w:ascii="Calibri Light" w:hAnsi="Calibri Light" w:cs="Calibri Light"/>
          <w:b/>
          <w:color w:val="FFFFFF" w:themeColor="background1"/>
        </w:rPr>
        <w:t xml:space="preserve">Dites en quoi votre projet </w:t>
      </w:r>
      <w:r w:rsidR="00EB14EF" w:rsidRPr="00246068">
        <w:rPr>
          <w:rFonts w:ascii="Calibri Light" w:hAnsi="Calibri Light" w:cs="Calibri Light"/>
          <w:b/>
          <w:color w:val="FFFFFF" w:themeColor="background1"/>
        </w:rPr>
        <w:t>pourrait avoir</w:t>
      </w:r>
      <w:r w:rsidRPr="00246068">
        <w:rPr>
          <w:rFonts w:ascii="Calibri Light" w:hAnsi="Calibri Light" w:cs="Calibri Light"/>
          <w:b/>
          <w:color w:val="FFFFFF" w:themeColor="background1"/>
        </w:rPr>
        <w:t xml:space="preserve"> un impact réel sur l’offre alimentaire </w:t>
      </w:r>
      <w:r w:rsidR="00EB14EF" w:rsidRPr="00246068">
        <w:rPr>
          <w:rFonts w:ascii="Calibri Light" w:hAnsi="Calibri Light" w:cs="Calibri Light"/>
          <w:b/>
          <w:color w:val="FFFFFF" w:themeColor="background1"/>
        </w:rPr>
        <w:t xml:space="preserve">santé </w:t>
      </w:r>
      <w:r w:rsidRPr="00246068">
        <w:rPr>
          <w:rFonts w:ascii="Calibri Light" w:hAnsi="Calibri Light" w:cs="Calibri Light"/>
          <w:b/>
          <w:color w:val="FFFFFF" w:themeColor="background1"/>
        </w:rPr>
        <w:t xml:space="preserve">au Québec </w:t>
      </w:r>
      <w:r w:rsidR="00EB14EF" w:rsidRPr="00246068">
        <w:rPr>
          <w:rFonts w:ascii="Calibri Light" w:hAnsi="Calibri Light" w:cs="Calibri Light"/>
          <w:b/>
          <w:color w:val="FFFFFF" w:themeColor="background1"/>
        </w:rPr>
        <w:t xml:space="preserve">(ex. : bénéfices </w:t>
      </w:r>
      <w:r w:rsidR="00F132A8" w:rsidRPr="00246068">
        <w:rPr>
          <w:rFonts w:ascii="Calibri Light" w:hAnsi="Calibri Light" w:cs="Calibri Light"/>
          <w:b/>
          <w:color w:val="FFFFFF" w:themeColor="background1"/>
        </w:rPr>
        <w:t xml:space="preserve">santé </w:t>
      </w:r>
      <w:r w:rsidR="00EB14EF" w:rsidRPr="00246068">
        <w:rPr>
          <w:rFonts w:ascii="Calibri Light" w:hAnsi="Calibri Light" w:cs="Calibri Light"/>
          <w:b/>
          <w:color w:val="FFFFFF" w:themeColor="background1"/>
        </w:rPr>
        <w:t>par rapport aux produits concurrents similaires, disponibilité de votre produit sur le marché, prix de vente compétitif, etc.).</w:t>
      </w:r>
    </w:p>
    <w:p w14:paraId="7580FCDE" w14:textId="7071BBA5" w:rsidR="00966605" w:rsidRDefault="00966605" w:rsidP="00A10999">
      <w:pPr>
        <w:spacing w:after="0"/>
        <w:contextualSpacing/>
        <w:rPr>
          <w:rFonts w:ascii="Calibri Light" w:hAnsi="Calibri Light" w:cs="Calibri Light"/>
          <w:bCs/>
        </w:rPr>
      </w:pPr>
    </w:p>
    <w:p w14:paraId="321AD10F" w14:textId="0624F321" w:rsidR="003C6B96" w:rsidRDefault="003C6B96" w:rsidP="009D6DD0">
      <w:pPr>
        <w:spacing w:after="0"/>
        <w:contextualSpacing/>
        <w:rPr>
          <w:rFonts w:ascii="Calibri Light" w:hAnsi="Calibri Light" w:cs="Calibri Light"/>
        </w:rPr>
      </w:pPr>
    </w:p>
    <w:p w14:paraId="12283D7A" w14:textId="468BC7B5" w:rsidR="00D01A9F" w:rsidRDefault="00D01A9F" w:rsidP="009D6DD0">
      <w:pPr>
        <w:spacing w:after="0"/>
        <w:contextualSpacing/>
        <w:rPr>
          <w:rFonts w:ascii="Calibri Light" w:hAnsi="Calibri Light" w:cs="Calibri Light"/>
        </w:rPr>
      </w:pPr>
    </w:p>
    <w:p w14:paraId="7B7944AA" w14:textId="764C2CC2" w:rsidR="00A57EC0" w:rsidRDefault="00A57EC0" w:rsidP="009D6DD0">
      <w:pPr>
        <w:spacing w:after="0"/>
        <w:contextualSpacing/>
        <w:rPr>
          <w:rFonts w:ascii="Calibri Light" w:hAnsi="Calibri Light" w:cs="Calibri Light"/>
        </w:rPr>
      </w:pPr>
    </w:p>
    <w:p w14:paraId="635E0A2E" w14:textId="29B982B8" w:rsidR="00A57EC0" w:rsidRDefault="00A57EC0" w:rsidP="009D6DD0">
      <w:pPr>
        <w:spacing w:after="0"/>
        <w:contextualSpacing/>
        <w:rPr>
          <w:rFonts w:ascii="Calibri Light" w:hAnsi="Calibri Light" w:cs="Calibri Light"/>
        </w:rPr>
      </w:pPr>
    </w:p>
    <w:p w14:paraId="4CD897EC" w14:textId="2C4912BA" w:rsidR="00A57EC0" w:rsidRDefault="00A57EC0" w:rsidP="009D6DD0">
      <w:pPr>
        <w:spacing w:after="0"/>
        <w:contextualSpacing/>
        <w:rPr>
          <w:rFonts w:ascii="Calibri Light" w:hAnsi="Calibri Light" w:cs="Calibri Light"/>
        </w:rPr>
      </w:pPr>
    </w:p>
    <w:p w14:paraId="0A6022D2" w14:textId="25247D13" w:rsidR="00A57EC0" w:rsidRDefault="00A57EC0" w:rsidP="009D6DD0">
      <w:pPr>
        <w:spacing w:after="0"/>
        <w:contextualSpacing/>
        <w:rPr>
          <w:rFonts w:ascii="Calibri Light" w:hAnsi="Calibri Light" w:cs="Calibri Light"/>
        </w:rPr>
      </w:pPr>
    </w:p>
    <w:p w14:paraId="777AD2E0" w14:textId="2C0BA712" w:rsidR="008F6D31" w:rsidRPr="00EB4BFD" w:rsidRDefault="008F6D31" w:rsidP="00A57EC0">
      <w:pPr>
        <w:pStyle w:val="En-tte"/>
        <w:rPr>
          <w:rFonts w:ascii="Calibri Light" w:hAnsi="Calibri Light" w:cs="Calibri Light"/>
        </w:rPr>
      </w:pPr>
    </w:p>
    <w:sectPr w:rsidR="008F6D31" w:rsidRPr="00EB4BFD" w:rsidSect="00A57EC0">
      <w:headerReference w:type="default" r:id="rId12"/>
      <w:headerReference w:type="first" r:id="rId13"/>
      <w:pgSz w:w="12240" w:h="15840"/>
      <w:pgMar w:top="1134" w:right="90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99DD" w14:textId="77777777" w:rsidR="00D05761" w:rsidRDefault="00D05761" w:rsidP="00C9437A">
      <w:pPr>
        <w:spacing w:after="0" w:line="240" w:lineRule="auto"/>
      </w:pPr>
      <w:r>
        <w:separator/>
      </w:r>
    </w:p>
  </w:endnote>
  <w:endnote w:type="continuationSeparator" w:id="0">
    <w:p w14:paraId="01ADBA41" w14:textId="77777777" w:rsidR="00D05761" w:rsidRDefault="00D05761" w:rsidP="00C9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1121" w14:textId="77777777" w:rsidR="00D05761" w:rsidRDefault="00D05761" w:rsidP="00C9437A">
      <w:pPr>
        <w:spacing w:after="0" w:line="240" w:lineRule="auto"/>
      </w:pPr>
      <w:r>
        <w:separator/>
      </w:r>
    </w:p>
  </w:footnote>
  <w:footnote w:type="continuationSeparator" w:id="0">
    <w:p w14:paraId="571FDA4F" w14:textId="77777777" w:rsidR="00D05761" w:rsidRDefault="00D05761" w:rsidP="00C9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D986" w14:textId="77777777" w:rsidR="00D8163D" w:rsidRPr="002455E7" w:rsidRDefault="00D8163D" w:rsidP="00D8163D">
    <w:pPr>
      <w:ind w:left="5664" w:firstLine="573"/>
      <w:jc w:val="center"/>
      <w:rPr>
        <w:rFonts w:ascii="Calibri Light" w:hAnsi="Calibri Light" w:cs="Calibri Light"/>
        <w:b/>
        <w:sz w:val="32"/>
      </w:rPr>
    </w:pPr>
    <w:r w:rsidRPr="002455E7">
      <w:rPr>
        <w:rFonts w:ascii="Calibri Light" w:hAnsi="Calibri Light" w:cs="Calibri Light"/>
        <w:noProof/>
        <w:lang w:eastAsia="fr-CA"/>
      </w:rPr>
      <w:drawing>
        <wp:anchor distT="0" distB="0" distL="114300" distR="114300" simplePos="0" relativeHeight="251660288" behindDoc="0" locked="0" layoutInCell="1" allowOverlap="1" wp14:anchorId="4CDA1C46" wp14:editId="667B9746">
          <wp:simplePos x="0" y="0"/>
          <wp:positionH relativeFrom="margin">
            <wp:align>left</wp:align>
          </wp:positionH>
          <wp:positionV relativeFrom="margin">
            <wp:posOffset>-1372124</wp:posOffset>
          </wp:positionV>
          <wp:extent cx="1602740" cy="483235"/>
          <wp:effectExtent l="0" t="0" r="0" b="0"/>
          <wp:wrapSquare wrapText="bothSides"/>
          <wp:docPr id="1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45C9CF" w14:textId="77777777" w:rsidR="00D8163D" w:rsidRDefault="00D8163D" w:rsidP="00D8163D">
    <w:pPr>
      <w:pStyle w:val="En-tte"/>
    </w:pPr>
  </w:p>
  <w:p w14:paraId="125C0C21" w14:textId="77777777" w:rsidR="00D8163D" w:rsidRPr="00522E0E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Arial" w:hAnsi="Arial" w:cs="Arial"/>
        <w:b/>
        <w:caps/>
        <w:sz w:val="20"/>
        <w:szCs w:val="20"/>
      </w:rPr>
    </w:pPr>
    <w:r w:rsidRPr="00522E0E">
      <w:rPr>
        <w:rFonts w:ascii="Arial" w:hAnsi="Arial" w:cs="Arial"/>
        <w:b/>
        <w:caps/>
        <w:sz w:val="20"/>
        <w:szCs w:val="20"/>
      </w:rPr>
      <w:t>Gabarit pour les renseignements COMPLÉMENTAIRES</w:t>
    </w:r>
  </w:p>
  <w:p w14:paraId="704A001D" w14:textId="77777777" w:rsidR="00D8163D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Calibri Light" w:hAnsi="Calibri Light" w:cs="Calibri Light"/>
        <w:b/>
        <w:caps/>
        <w:sz w:val="24"/>
        <w:szCs w:val="24"/>
      </w:rPr>
    </w:pPr>
  </w:p>
  <w:p w14:paraId="61F3463A" w14:textId="77777777" w:rsidR="00D8163D" w:rsidRDefault="00D8163D" w:rsidP="00D8163D">
    <w:pPr>
      <w:pStyle w:val="En-tte"/>
      <w:tabs>
        <w:tab w:val="clear" w:pos="4320"/>
        <w:tab w:val="clear" w:pos="8640"/>
        <w:tab w:val="center" w:pos="4986"/>
      </w:tabs>
      <w:rPr>
        <w:rFonts w:ascii="Arial" w:hAnsi="Arial" w:cs="Arial"/>
        <w:b/>
        <w:caps/>
        <w:sz w:val="20"/>
        <w:szCs w:val="20"/>
      </w:rPr>
    </w:pPr>
    <w:r w:rsidRPr="006304A7">
      <w:rPr>
        <w:rFonts w:ascii="Arial" w:hAnsi="Arial" w:cs="Arial"/>
        <w:b/>
        <w:caps/>
        <w:sz w:val="20"/>
        <w:szCs w:val="20"/>
      </w:rPr>
      <w:t xml:space="preserve">Programme </w:t>
    </w:r>
    <w:r>
      <w:rPr>
        <w:rFonts w:ascii="Arial" w:hAnsi="Arial" w:cs="Arial"/>
        <w:b/>
        <w:caps/>
        <w:sz w:val="20"/>
        <w:szCs w:val="20"/>
      </w:rPr>
      <w:t>ALIMENTATION SANTÉ 2023-2025</w:t>
    </w:r>
  </w:p>
  <w:p w14:paraId="7B3982F9" w14:textId="77777777" w:rsidR="009A4CF7" w:rsidRDefault="009A4CF7" w:rsidP="003E4D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E09F" w14:textId="77777777" w:rsidR="009A4CF7" w:rsidRPr="00C169DB" w:rsidRDefault="009A4CF7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7FE9726D" wp14:editId="39D7B071">
          <wp:extent cx="1603373" cy="483848"/>
          <wp:effectExtent l="0" t="0" r="0" b="0"/>
          <wp:docPr id="10" name="Image 1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31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14D"/>
    <w:multiLevelType w:val="hybridMultilevel"/>
    <w:tmpl w:val="BED0D7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2B6E"/>
    <w:multiLevelType w:val="hybridMultilevel"/>
    <w:tmpl w:val="C062F7E8"/>
    <w:lvl w:ilvl="0" w:tplc="BC5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42AA"/>
    <w:multiLevelType w:val="hybridMultilevel"/>
    <w:tmpl w:val="6B8C7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6892"/>
    <w:multiLevelType w:val="hybridMultilevel"/>
    <w:tmpl w:val="12B88E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2E9C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3B80"/>
    <w:multiLevelType w:val="hybridMultilevel"/>
    <w:tmpl w:val="43C2EBA2"/>
    <w:lvl w:ilvl="0" w:tplc="511C24E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383C"/>
    <w:multiLevelType w:val="hybridMultilevel"/>
    <w:tmpl w:val="EE84D3AE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4CCD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3BC"/>
    <w:multiLevelType w:val="hybridMultilevel"/>
    <w:tmpl w:val="845A03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5A73"/>
    <w:multiLevelType w:val="hybridMultilevel"/>
    <w:tmpl w:val="4F2A72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DFA"/>
    <w:multiLevelType w:val="hybridMultilevel"/>
    <w:tmpl w:val="5ACA70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52A35"/>
    <w:multiLevelType w:val="hybridMultilevel"/>
    <w:tmpl w:val="C7CC76A8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2C50"/>
    <w:multiLevelType w:val="hybridMultilevel"/>
    <w:tmpl w:val="F738E2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4226"/>
    <w:multiLevelType w:val="hybridMultilevel"/>
    <w:tmpl w:val="C79E7C18"/>
    <w:lvl w:ilvl="0" w:tplc="C504B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152E5"/>
    <w:multiLevelType w:val="hybridMultilevel"/>
    <w:tmpl w:val="AD4A5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926B2"/>
    <w:multiLevelType w:val="hybridMultilevel"/>
    <w:tmpl w:val="6C78B41E"/>
    <w:lvl w:ilvl="0" w:tplc="5E80D1C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610CD9"/>
    <w:multiLevelType w:val="hybridMultilevel"/>
    <w:tmpl w:val="43C2EBA2"/>
    <w:lvl w:ilvl="0" w:tplc="511C24E6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523FB"/>
    <w:multiLevelType w:val="hybridMultilevel"/>
    <w:tmpl w:val="C6C4C7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255F8"/>
    <w:multiLevelType w:val="hybridMultilevel"/>
    <w:tmpl w:val="0DEED20E"/>
    <w:lvl w:ilvl="0" w:tplc="E6E2114E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48521D"/>
    <w:multiLevelType w:val="hybridMultilevel"/>
    <w:tmpl w:val="44C243A0"/>
    <w:lvl w:ilvl="0" w:tplc="1EB0B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1396A"/>
    <w:multiLevelType w:val="hybridMultilevel"/>
    <w:tmpl w:val="A5AC3C68"/>
    <w:lvl w:ilvl="0" w:tplc="366AE7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67986"/>
    <w:multiLevelType w:val="hybridMultilevel"/>
    <w:tmpl w:val="BED0D75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7C7"/>
    <w:multiLevelType w:val="hybridMultilevel"/>
    <w:tmpl w:val="AAAAAE62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74C21"/>
    <w:multiLevelType w:val="hybridMultilevel"/>
    <w:tmpl w:val="7FF8AF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626">
    <w:abstractNumId w:val="11"/>
  </w:num>
  <w:num w:numId="2" w16cid:durableId="1528562994">
    <w:abstractNumId w:val="3"/>
  </w:num>
  <w:num w:numId="3" w16cid:durableId="406608885">
    <w:abstractNumId w:val="26"/>
  </w:num>
  <w:num w:numId="4" w16cid:durableId="1747797418">
    <w:abstractNumId w:val="27"/>
  </w:num>
  <w:num w:numId="5" w16cid:durableId="266351607">
    <w:abstractNumId w:val="4"/>
  </w:num>
  <w:num w:numId="6" w16cid:durableId="158205115">
    <w:abstractNumId w:val="13"/>
  </w:num>
  <w:num w:numId="7" w16cid:durableId="2016613378">
    <w:abstractNumId w:val="18"/>
  </w:num>
  <w:num w:numId="8" w16cid:durableId="1298685417">
    <w:abstractNumId w:val="10"/>
  </w:num>
  <w:num w:numId="9" w16cid:durableId="1481656581">
    <w:abstractNumId w:val="14"/>
  </w:num>
  <w:num w:numId="10" w16cid:durableId="192501866">
    <w:abstractNumId w:val="9"/>
  </w:num>
  <w:num w:numId="11" w16cid:durableId="1094782544">
    <w:abstractNumId w:val="0"/>
  </w:num>
  <w:num w:numId="12" w16cid:durableId="1875386527">
    <w:abstractNumId w:val="6"/>
  </w:num>
  <w:num w:numId="13" w16cid:durableId="1619990527">
    <w:abstractNumId w:val="8"/>
  </w:num>
  <w:num w:numId="14" w16cid:durableId="2004580409">
    <w:abstractNumId w:val="22"/>
  </w:num>
  <w:num w:numId="15" w16cid:durableId="1977026349">
    <w:abstractNumId w:val="5"/>
  </w:num>
  <w:num w:numId="16" w16cid:durableId="1809783276">
    <w:abstractNumId w:val="17"/>
  </w:num>
  <w:num w:numId="17" w16cid:durableId="650064106">
    <w:abstractNumId w:val="2"/>
  </w:num>
  <w:num w:numId="18" w16cid:durableId="674500951">
    <w:abstractNumId w:val="23"/>
  </w:num>
  <w:num w:numId="19" w16cid:durableId="251820408">
    <w:abstractNumId w:val="21"/>
  </w:num>
  <w:num w:numId="20" w16cid:durableId="1770202730">
    <w:abstractNumId w:val="7"/>
  </w:num>
  <w:num w:numId="21" w16cid:durableId="2002847052">
    <w:abstractNumId w:val="1"/>
  </w:num>
  <w:num w:numId="22" w16cid:durableId="1528372188">
    <w:abstractNumId w:val="28"/>
  </w:num>
  <w:num w:numId="23" w16cid:durableId="543980198">
    <w:abstractNumId w:val="24"/>
  </w:num>
  <w:num w:numId="24" w16cid:durableId="1324505637">
    <w:abstractNumId w:val="19"/>
  </w:num>
  <w:num w:numId="25" w16cid:durableId="1818104344">
    <w:abstractNumId w:val="25"/>
  </w:num>
  <w:num w:numId="26" w16cid:durableId="1870679501">
    <w:abstractNumId w:val="15"/>
  </w:num>
  <w:num w:numId="27" w16cid:durableId="319895902">
    <w:abstractNumId w:val="16"/>
  </w:num>
  <w:num w:numId="28" w16cid:durableId="1233082980">
    <w:abstractNumId w:val="12"/>
  </w:num>
  <w:num w:numId="29" w16cid:durableId="2028350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B"/>
    <w:rsid w:val="00005837"/>
    <w:rsid w:val="00012705"/>
    <w:rsid w:val="00013324"/>
    <w:rsid w:val="0001345D"/>
    <w:rsid w:val="00013E09"/>
    <w:rsid w:val="00017424"/>
    <w:rsid w:val="00017BF4"/>
    <w:rsid w:val="000242DC"/>
    <w:rsid w:val="00024E35"/>
    <w:rsid w:val="0002546F"/>
    <w:rsid w:val="00027159"/>
    <w:rsid w:val="00041931"/>
    <w:rsid w:val="000421D6"/>
    <w:rsid w:val="00045050"/>
    <w:rsid w:val="00046ABC"/>
    <w:rsid w:val="0004744D"/>
    <w:rsid w:val="00056CE6"/>
    <w:rsid w:val="000643EC"/>
    <w:rsid w:val="000659FA"/>
    <w:rsid w:val="00072967"/>
    <w:rsid w:val="00081720"/>
    <w:rsid w:val="00082A1A"/>
    <w:rsid w:val="00087031"/>
    <w:rsid w:val="00091966"/>
    <w:rsid w:val="00094B3B"/>
    <w:rsid w:val="000A0246"/>
    <w:rsid w:val="000A22D3"/>
    <w:rsid w:val="000B3519"/>
    <w:rsid w:val="000B4713"/>
    <w:rsid w:val="000C179E"/>
    <w:rsid w:val="000C2EB0"/>
    <w:rsid w:val="000C77AA"/>
    <w:rsid w:val="000D0ED7"/>
    <w:rsid w:val="000D5DBF"/>
    <w:rsid w:val="000D7D01"/>
    <w:rsid w:val="000E566B"/>
    <w:rsid w:val="000E7248"/>
    <w:rsid w:val="00101F11"/>
    <w:rsid w:val="0011040C"/>
    <w:rsid w:val="00111188"/>
    <w:rsid w:val="0011222A"/>
    <w:rsid w:val="00117CCD"/>
    <w:rsid w:val="0012191B"/>
    <w:rsid w:val="00122DE7"/>
    <w:rsid w:val="00136414"/>
    <w:rsid w:val="00140066"/>
    <w:rsid w:val="00140CF9"/>
    <w:rsid w:val="001416C1"/>
    <w:rsid w:val="00142448"/>
    <w:rsid w:val="00146AC0"/>
    <w:rsid w:val="00146F8E"/>
    <w:rsid w:val="001506FF"/>
    <w:rsid w:val="00153F40"/>
    <w:rsid w:val="00154255"/>
    <w:rsid w:val="00166024"/>
    <w:rsid w:val="00173D4A"/>
    <w:rsid w:val="001802C9"/>
    <w:rsid w:val="00184421"/>
    <w:rsid w:val="00185B5F"/>
    <w:rsid w:val="00186127"/>
    <w:rsid w:val="00187F94"/>
    <w:rsid w:val="0019523B"/>
    <w:rsid w:val="001A08D4"/>
    <w:rsid w:val="001A60F3"/>
    <w:rsid w:val="001A6E83"/>
    <w:rsid w:val="001A7A85"/>
    <w:rsid w:val="001B0652"/>
    <w:rsid w:val="001C7834"/>
    <w:rsid w:val="001E13FA"/>
    <w:rsid w:val="001E2E34"/>
    <w:rsid w:val="001F009C"/>
    <w:rsid w:val="001F5DC8"/>
    <w:rsid w:val="00207229"/>
    <w:rsid w:val="002121E0"/>
    <w:rsid w:val="00212833"/>
    <w:rsid w:val="00226145"/>
    <w:rsid w:val="002313F9"/>
    <w:rsid w:val="00232A3B"/>
    <w:rsid w:val="00233296"/>
    <w:rsid w:val="0023461E"/>
    <w:rsid w:val="00235BB3"/>
    <w:rsid w:val="0024449F"/>
    <w:rsid w:val="002455E7"/>
    <w:rsid w:val="00246068"/>
    <w:rsid w:val="00253F19"/>
    <w:rsid w:val="00254648"/>
    <w:rsid w:val="0025762C"/>
    <w:rsid w:val="002668CA"/>
    <w:rsid w:val="00270C5B"/>
    <w:rsid w:val="00271D67"/>
    <w:rsid w:val="00272FD1"/>
    <w:rsid w:val="00284C02"/>
    <w:rsid w:val="00292052"/>
    <w:rsid w:val="002945EC"/>
    <w:rsid w:val="0029690D"/>
    <w:rsid w:val="00297E2B"/>
    <w:rsid w:val="002A7285"/>
    <w:rsid w:val="002B4079"/>
    <w:rsid w:val="002C4602"/>
    <w:rsid w:val="002C49C1"/>
    <w:rsid w:val="002C52FB"/>
    <w:rsid w:val="002D1821"/>
    <w:rsid w:val="002D78CA"/>
    <w:rsid w:val="002E136C"/>
    <w:rsid w:val="002E3378"/>
    <w:rsid w:val="002F0BC4"/>
    <w:rsid w:val="002F2051"/>
    <w:rsid w:val="00303927"/>
    <w:rsid w:val="00310DCA"/>
    <w:rsid w:val="00313F41"/>
    <w:rsid w:val="00317DA1"/>
    <w:rsid w:val="003219E8"/>
    <w:rsid w:val="00325D61"/>
    <w:rsid w:val="00325E27"/>
    <w:rsid w:val="00331488"/>
    <w:rsid w:val="00337251"/>
    <w:rsid w:val="0034341B"/>
    <w:rsid w:val="003438B6"/>
    <w:rsid w:val="00343F83"/>
    <w:rsid w:val="003440A5"/>
    <w:rsid w:val="00344E3F"/>
    <w:rsid w:val="003506E1"/>
    <w:rsid w:val="00355EFB"/>
    <w:rsid w:val="003561E0"/>
    <w:rsid w:val="0036134A"/>
    <w:rsid w:val="0036683A"/>
    <w:rsid w:val="003718A7"/>
    <w:rsid w:val="00372B5A"/>
    <w:rsid w:val="00373982"/>
    <w:rsid w:val="0037640C"/>
    <w:rsid w:val="0037781A"/>
    <w:rsid w:val="0038487C"/>
    <w:rsid w:val="00395371"/>
    <w:rsid w:val="003A2322"/>
    <w:rsid w:val="003A4240"/>
    <w:rsid w:val="003A531C"/>
    <w:rsid w:val="003A590E"/>
    <w:rsid w:val="003A7798"/>
    <w:rsid w:val="003C5E88"/>
    <w:rsid w:val="003C6184"/>
    <w:rsid w:val="003C67B2"/>
    <w:rsid w:val="003C6B96"/>
    <w:rsid w:val="003C7604"/>
    <w:rsid w:val="003D0EA8"/>
    <w:rsid w:val="003D1002"/>
    <w:rsid w:val="003E4D8A"/>
    <w:rsid w:val="003F5790"/>
    <w:rsid w:val="003F5E2E"/>
    <w:rsid w:val="00400E59"/>
    <w:rsid w:val="00401C38"/>
    <w:rsid w:val="00401D9F"/>
    <w:rsid w:val="004138C4"/>
    <w:rsid w:val="0041589B"/>
    <w:rsid w:val="00425138"/>
    <w:rsid w:val="00435D17"/>
    <w:rsid w:val="00436395"/>
    <w:rsid w:val="00441E39"/>
    <w:rsid w:val="00447262"/>
    <w:rsid w:val="004541DB"/>
    <w:rsid w:val="00461F4D"/>
    <w:rsid w:val="00466182"/>
    <w:rsid w:val="004722FA"/>
    <w:rsid w:val="00472ABB"/>
    <w:rsid w:val="004814F6"/>
    <w:rsid w:val="00486486"/>
    <w:rsid w:val="004C7BBF"/>
    <w:rsid w:val="004E2BCC"/>
    <w:rsid w:val="004E3ADB"/>
    <w:rsid w:val="004F47A1"/>
    <w:rsid w:val="004F50DA"/>
    <w:rsid w:val="004F5D06"/>
    <w:rsid w:val="00506C76"/>
    <w:rsid w:val="00510266"/>
    <w:rsid w:val="00511841"/>
    <w:rsid w:val="00517FA4"/>
    <w:rsid w:val="00522E0E"/>
    <w:rsid w:val="00532E4C"/>
    <w:rsid w:val="0053477E"/>
    <w:rsid w:val="00534AE8"/>
    <w:rsid w:val="00543E83"/>
    <w:rsid w:val="00561C05"/>
    <w:rsid w:val="00573818"/>
    <w:rsid w:val="00573A5E"/>
    <w:rsid w:val="005800FD"/>
    <w:rsid w:val="00580AD8"/>
    <w:rsid w:val="00583EF4"/>
    <w:rsid w:val="00584D2A"/>
    <w:rsid w:val="0058632F"/>
    <w:rsid w:val="00587EDE"/>
    <w:rsid w:val="0059300E"/>
    <w:rsid w:val="00593A01"/>
    <w:rsid w:val="00596781"/>
    <w:rsid w:val="0059691F"/>
    <w:rsid w:val="005A5040"/>
    <w:rsid w:val="005A633B"/>
    <w:rsid w:val="005B25E6"/>
    <w:rsid w:val="005B63D3"/>
    <w:rsid w:val="005C338D"/>
    <w:rsid w:val="005D07F6"/>
    <w:rsid w:val="005D3118"/>
    <w:rsid w:val="005D3CDC"/>
    <w:rsid w:val="005D5887"/>
    <w:rsid w:val="005D5F29"/>
    <w:rsid w:val="005D7424"/>
    <w:rsid w:val="005E01D8"/>
    <w:rsid w:val="005E544F"/>
    <w:rsid w:val="005E6692"/>
    <w:rsid w:val="005F0929"/>
    <w:rsid w:val="005F195C"/>
    <w:rsid w:val="005F1AB1"/>
    <w:rsid w:val="00604294"/>
    <w:rsid w:val="00650D75"/>
    <w:rsid w:val="00681234"/>
    <w:rsid w:val="006900DF"/>
    <w:rsid w:val="00690963"/>
    <w:rsid w:val="006A64DC"/>
    <w:rsid w:val="006B0350"/>
    <w:rsid w:val="006D14B0"/>
    <w:rsid w:val="006E42CD"/>
    <w:rsid w:val="006E45E7"/>
    <w:rsid w:val="006E62D1"/>
    <w:rsid w:val="006E691B"/>
    <w:rsid w:val="00716CCB"/>
    <w:rsid w:val="00731D2E"/>
    <w:rsid w:val="0073514C"/>
    <w:rsid w:val="0074043C"/>
    <w:rsid w:val="00750574"/>
    <w:rsid w:val="00751B11"/>
    <w:rsid w:val="00756677"/>
    <w:rsid w:val="00761333"/>
    <w:rsid w:val="00761C04"/>
    <w:rsid w:val="00766AAC"/>
    <w:rsid w:val="00774FE3"/>
    <w:rsid w:val="00776282"/>
    <w:rsid w:val="00785D3F"/>
    <w:rsid w:val="0078793D"/>
    <w:rsid w:val="007A1FED"/>
    <w:rsid w:val="007A42D2"/>
    <w:rsid w:val="007A7DE1"/>
    <w:rsid w:val="007B55D3"/>
    <w:rsid w:val="007D3C87"/>
    <w:rsid w:val="007D747D"/>
    <w:rsid w:val="007E00DB"/>
    <w:rsid w:val="007E07B2"/>
    <w:rsid w:val="007E40C5"/>
    <w:rsid w:val="007F2045"/>
    <w:rsid w:val="007F29F5"/>
    <w:rsid w:val="007F5A78"/>
    <w:rsid w:val="008119E9"/>
    <w:rsid w:val="008337A8"/>
    <w:rsid w:val="008348BA"/>
    <w:rsid w:val="00850C7A"/>
    <w:rsid w:val="008513D1"/>
    <w:rsid w:val="00855F79"/>
    <w:rsid w:val="00862E4B"/>
    <w:rsid w:val="00865408"/>
    <w:rsid w:val="00865A85"/>
    <w:rsid w:val="0086784F"/>
    <w:rsid w:val="008779C7"/>
    <w:rsid w:val="008837E8"/>
    <w:rsid w:val="0088634B"/>
    <w:rsid w:val="00886653"/>
    <w:rsid w:val="00891027"/>
    <w:rsid w:val="00893336"/>
    <w:rsid w:val="00894C3C"/>
    <w:rsid w:val="008A1433"/>
    <w:rsid w:val="008A2AC3"/>
    <w:rsid w:val="008A45D3"/>
    <w:rsid w:val="008B04E0"/>
    <w:rsid w:val="008B57BE"/>
    <w:rsid w:val="008B7EFE"/>
    <w:rsid w:val="008C0FB5"/>
    <w:rsid w:val="008C5AAD"/>
    <w:rsid w:val="008C7FD3"/>
    <w:rsid w:val="008D30A4"/>
    <w:rsid w:val="008F6D31"/>
    <w:rsid w:val="008F757D"/>
    <w:rsid w:val="0090043F"/>
    <w:rsid w:val="009022C6"/>
    <w:rsid w:val="0090631A"/>
    <w:rsid w:val="00930543"/>
    <w:rsid w:val="00954AC8"/>
    <w:rsid w:val="00961D87"/>
    <w:rsid w:val="00966605"/>
    <w:rsid w:val="00973238"/>
    <w:rsid w:val="00973BD7"/>
    <w:rsid w:val="00976DA7"/>
    <w:rsid w:val="00987E85"/>
    <w:rsid w:val="009A4CF7"/>
    <w:rsid w:val="009B10BC"/>
    <w:rsid w:val="009B234C"/>
    <w:rsid w:val="009B477B"/>
    <w:rsid w:val="009C26EA"/>
    <w:rsid w:val="009C394D"/>
    <w:rsid w:val="009C4095"/>
    <w:rsid w:val="009C7F74"/>
    <w:rsid w:val="009D6171"/>
    <w:rsid w:val="009D61C6"/>
    <w:rsid w:val="009D69DD"/>
    <w:rsid w:val="009D6DD0"/>
    <w:rsid w:val="009E1589"/>
    <w:rsid w:val="009E1BF1"/>
    <w:rsid w:val="009E2801"/>
    <w:rsid w:val="009F1BF8"/>
    <w:rsid w:val="009F22E6"/>
    <w:rsid w:val="009F5070"/>
    <w:rsid w:val="00A10999"/>
    <w:rsid w:val="00A111EC"/>
    <w:rsid w:val="00A12268"/>
    <w:rsid w:val="00A13BD3"/>
    <w:rsid w:val="00A168E9"/>
    <w:rsid w:val="00A259B4"/>
    <w:rsid w:val="00A27D7B"/>
    <w:rsid w:val="00A3094D"/>
    <w:rsid w:val="00A40C44"/>
    <w:rsid w:val="00A45C5D"/>
    <w:rsid w:val="00A462F2"/>
    <w:rsid w:val="00A471B4"/>
    <w:rsid w:val="00A57EC0"/>
    <w:rsid w:val="00A61094"/>
    <w:rsid w:val="00A63004"/>
    <w:rsid w:val="00A71FAB"/>
    <w:rsid w:val="00A80D88"/>
    <w:rsid w:val="00A821E8"/>
    <w:rsid w:val="00A9295C"/>
    <w:rsid w:val="00A94CA4"/>
    <w:rsid w:val="00AA185E"/>
    <w:rsid w:val="00AA63F0"/>
    <w:rsid w:val="00AB30F6"/>
    <w:rsid w:val="00AC00AD"/>
    <w:rsid w:val="00AC0F1C"/>
    <w:rsid w:val="00AC46E2"/>
    <w:rsid w:val="00AC67B2"/>
    <w:rsid w:val="00AD4DA2"/>
    <w:rsid w:val="00AD6EB9"/>
    <w:rsid w:val="00AF63A0"/>
    <w:rsid w:val="00AF7A9E"/>
    <w:rsid w:val="00B02B0A"/>
    <w:rsid w:val="00B14B76"/>
    <w:rsid w:val="00B27E69"/>
    <w:rsid w:val="00B3011A"/>
    <w:rsid w:val="00B54062"/>
    <w:rsid w:val="00B6216C"/>
    <w:rsid w:val="00B65DFE"/>
    <w:rsid w:val="00B719A3"/>
    <w:rsid w:val="00B75028"/>
    <w:rsid w:val="00B76856"/>
    <w:rsid w:val="00B7761E"/>
    <w:rsid w:val="00B84AA6"/>
    <w:rsid w:val="00B87762"/>
    <w:rsid w:val="00BB6561"/>
    <w:rsid w:val="00BB73A5"/>
    <w:rsid w:val="00BC22C9"/>
    <w:rsid w:val="00BD0D04"/>
    <w:rsid w:val="00BE0EA1"/>
    <w:rsid w:val="00BE0EDF"/>
    <w:rsid w:val="00C079C0"/>
    <w:rsid w:val="00C169DB"/>
    <w:rsid w:val="00C20CBD"/>
    <w:rsid w:val="00C226AA"/>
    <w:rsid w:val="00C23218"/>
    <w:rsid w:val="00C34292"/>
    <w:rsid w:val="00C41865"/>
    <w:rsid w:val="00C436B6"/>
    <w:rsid w:val="00C50248"/>
    <w:rsid w:val="00C53B0A"/>
    <w:rsid w:val="00C55E28"/>
    <w:rsid w:val="00C65365"/>
    <w:rsid w:val="00C73FFE"/>
    <w:rsid w:val="00C86A2E"/>
    <w:rsid w:val="00C87ADD"/>
    <w:rsid w:val="00C87DD5"/>
    <w:rsid w:val="00C934A7"/>
    <w:rsid w:val="00C93A88"/>
    <w:rsid w:val="00C9437A"/>
    <w:rsid w:val="00CB16D4"/>
    <w:rsid w:val="00CC0DB9"/>
    <w:rsid w:val="00CC4D78"/>
    <w:rsid w:val="00CD1509"/>
    <w:rsid w:val="00CD21B2"/>
    <w:rsid w:val="00CD3F7D"/>
    <w:rsid w:val="00CD76AE"/>
    <w:rsid w:val="00CE458B"/>
    <w:rsid w:val="00CE7871"/>
    <w:rsid w:val="00D01A9F"/>
    <w:rsid w:val="00D05761"/>
    <w:rsid w:val="00D12B56"/>
    <w:rsid w:val="00D15900"/>
    <w:rsid w:val="00D20617"/>
    <w:rsid w:val="00D27449"/>
    <w:rsid w:val="00D353D8"/>
    <w:rsid w:val="00D414BF"/>
    <w:rsid w:val="00D4181C"/>
    <w:rsid w:val="00D41F52"/>
    <w:rsid w:val="00D42D5C"/>
    <w:rsid w:val="00D44AEA"/>
    <w:rsid w:val="00D52671"/>
    <w:rsid w:val="00D52819"/>
    <w:rsid w:val="00D54879"/>
    <w:rsid w:val="00D65848"/>
    <w:rsid w:val="00D72372"/>
    <w:rsid w:val="00D735C9"/>
    <w:rsid w:val="00D740AF"/>
    <w:rsid w:val="00D76BEE"/>
    <w:rsid w:val="00D77124"/>
    <w:rsid w:val="00D77D2C"/>
    <w:rsid w:val="00D8163D"/>
    <w:rsid w:val="00D823BE"/>
    <w:rsid w:val="00D84997"/>
    <w:rsid w:val="00D87831"/>
    <w:rsid w:val="00D9560F"/>
    <w:rsid w:val="00D963E8"/>
    <w:rsid w:val="00D96649"/>
    <w:rsid w:val="00DA19BD"/>
    <w:rsid w:val="00DA362C"/>
    <w:rsid w:val="00DA76FD"/>
    <w:rsid w:val="00DA7CB7"/>
    <w:rsid w:val="00DC3EDC"/>
    <w:rsid w:val="00DC7A35"/>
    <w:rsid w:val="00DC7ADA"/>
    <w:rsid w:val="00DE5DEB"/>
    <w:rsid w:val="00E05E2D"/>
    <w:rsid w:val="00E133AB"/>
    <w:rsid w:val="00E23A6F"/>
    <w:rsid w:val="00E3487C"/>
    <w:rsid w:val="00E35025"/>
    <w:rsid w:val="00E37634"/>
    <w:rsid w:val="00E42BDF"/>
    <w:rsid w:val="00E42E66"/>
    <w:rsid w:val="00E917EE"/>
    <w:rsid w:val="00E91B8E"/>
    <w:rsid w:val="00E951FF"/>
    <w:rsid w:val="00E9736C"/>
    <w:rsid w:val="00EA1D18"/>
    <w:rsid w:val="00EA43B6"/>
    <w:rsid w:val="00EB14EF"/>
    <w:rsid w:val="00EB4BFD"/>
    <w:rsid w:val="00EC3077"/>
    <w:rsid w:val="00ED3DC3"/>
    <w:rsid w:val="00ED499C"/>
    <w:rsid w:val="00EF71E5"/>
    <w:rsid w:val="00F06A32"/>
    <w:rsid w:val="00F132A8"/>
    <w:rsid w:val="00F14313"/>
    <w:rsid w:val="00F17E15"/>
    <w:rsid w:val="00F20EE9"/>
    <w:rsid w:val="00F25614"/>
    <w:rsid w:val="00F256E3"/>
    <w:rsid w:val="00F32F80"/>
    <w:rsid w:val="00F4760F"/>
    <w:rsid w:val="00F47AE4"/>
    <w:rsid w:val="00F501DF"/>
    <w:rsid w:val="00F50730"/>
    <w:rsid w:val="00F50F7C"/>
    <w:rsid w:val="00F5204E"/>
    <w:rsid w:val="00F538A6"/>
    <w:rsid w:val="00F56267"/>
    <w:rsid w:val="00F600AC"/>
    <w:rsid w:val="00F62113"/>
    <w:rsid w:val="00F629EE"/>
    <w:rsid w:val="00F63017"/>
    <w:rsid w:val="00F64CD3"/>
    <w:rsid w:val="00F761E1"/>
    <w:rsid w:val="00F76AF7"/>
    <w:rsid w:val="00F76F59"/>
    <w:rsid w:val="00F8722E"/>
    <w:rsid w:val="00F93494"/>
    <w:rsid w:val="00F93CD8"/>
    <w:rsid w:val="00FA3F62"/>
    <w:rsid w:val="00FB17FC"/>
    <w:rsid w:val="00FB355D"/>
    <w:rsid w:val="00FB37CA"/>
    <w:rsid w:val="00FB5A11"/>
    <w:rsid w:val="00FB77BC"/>
    <w:rsid w:val="00FC0D25"/>
    <w:rsid w:val="00FC14A1"/>
    <w:rsid w:val="00FD3B49"/>
    <w:rsid w:val="00FE0E5C"/>
    <w:rsid w:val="00FE125D"/>
    <w:rsid w:val="00FE7382"/>
    <w:rsid w:val="00FF2C5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130C40E"/>
  <w15:docId w15:val="{71336B4D-2994-4CEF-9DB1-D4C65FC0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3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C6B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6B9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6B96"/>
    <w:rPr>
      <w:color w:val="800080" w:themeColor="followedHyperlink"/>
      <w:u w:val="single"/>
    </w:rPr>
  </w:style>
  <w:style w:type="character" w:customStyle="1" w:styleId="fsrequiredmarker">
    <w:name w:val="fsrequiredmarker"/>
    <w:basedOn w:val="Policepardfaut"/>
    <w:rsid w:val="009A4CF7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C4095"/>
  </w:style>
  <w:style w:type="character" w:styleId="Textedelespacerserv">
    <w:name w:val="Placeholder Text"/>
    <w:basedOn w:val="Policepardfaut"/>
    <w:uiPriority w:val="99"/>
    <w:semiHidden/>
    <w:rsid w:val="003A7798"/>
    <w:rPr>
      <w:color w:val="808080"/>
    </w:rPr>
  </w:style>
  <w:style w:type="character" w:customStyle="1" w:styleId="normaltextrun">
    <w:name w:val="normaltextrun"/>
    <w:basedOn w:val="Policepardfaut"/>
    <w:rsid w:val="009E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e3a79e-a74e-4a8e-97d8-3c4987d7313b">DDJ7DZ3RAA3J-8-31455</_dlc_DocId>
    <_dlc_DocIdUrl xmlns="7ce3a79e-a74e-4a8e-97d8-3c4987d7313b">
      <Url>https://presse.mapaq.gouv.qc.ca/_layouts/15/DocIdRedir.aspx?ID=DDJ7DZ3RAA3J-8-31455</Url>
      <Description>DDJ7DZ3RAA3J-8-31455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4DAD2FC6F24BA89B5B2D9EEBF2D1" ma:contentTypeVersion="5" ma:contentTypeDescription="Crée un document." ma:contentTypeScope="" ma:versionID="467a9791f508fef9543d34c7f8a78134">
  <xsd:schema xmlns:xsd="http://www.w3.org/2001/XMLSchema" xmlns:xs="http://www.w3.org/2001/XMLSchema" xmlns:p="http://schemas.microsoft.com/office/2006/metadata/properties" xmlns:ns1="http://schemas.microsoft.com/sharepoint/v3" xmlns:ns2="7ce3a79e-a74e-4a8e-97d8-3c4987d7313b" targetNamespace="http://schemas.microsoft.com/office/2006/metadata/properties" ma:root="true" ma:fieldsID="e56a14be22d72e1b9d784a60f9ea547b" ns1:_="" ns2:_="">
    <xsd:import namespace="http://schemas.microsoft.com/sharepoint/v3"/>
    <xsd:import namespace="7ce3a79e-a74e-4a8e-97d8-3c4987d731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a79e-a74e-4a8e-97d8-3c4987d7313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e3a79e-a74e-4a8e-97d8-3c4987d7313b"/>
  </ds:schemaRefs>
</ds:datastoreItem>
</file>

<file path=customXml/itemProps2.xml><?xml version="1.0" encoding="utf-8"?>
<ds:datastoreItem xmlns:ds="http://schemas.openxmlformats.org/officeDocument/2006/customXml" ds:itemID="{9B96F63D-095C-498B-81A6-94CB97F308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71A6C5-18A9-4E10-90E0-A109F521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3a79e-a74e-4a8e-97d8-3c4987d7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99564-0B01-46BA-8E2F-67F7BE2DDB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Alimentation santé - Gabarit pour les informations complémentaires</vt:lpstr>
    </vt:vector>
  </TitlesOfParts>
  <Company>Mapaq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les informations complémentaires volet 1</dc:title>
  <dc:subject>Programme Alimentation santé</dc:subject>
  <dc:creator>MAPAQ</dc:creator>
  <cp:lastModifiedBy>Béland Gabrielle (DC) (Nicolet)</cp:lastModifiedBy>
  <cp:lastPrinted>2018-09-21T14:44:00Z</cp:lastPrinted>
  <dcterms:created xsi:type="dcterms:W3CDTF">2024-05-31T14:53:00Z</dcterms:created>
  <dcterms:modified xsi:type="dcterms:W3CDTF">2024-05-31T14:53:00Z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0x010100B7F24DAD2FC6F24BA89B5B2D9EEBF2D1</vt:lpwstr>
  </property>
  <property fmtid="{D5CDD505-2E9C-101B-9397-08002B2CF9AE}" pid="3" name="_dlc_DocIdItemGuid">
    <vt:lpwstr>cb5f02f2-58d5-4734-bc45-9f91baaf2f6a</vt:lpwstr>
  </property>
</Properties>
</file>