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140F" w14:textId="77777777" w:rsidR="00845019" w:rsidRPr="004B0D0E" w:rsidRDefault="004B0D0E">
      <w:pPr>
        <w:pStyle w:val="En-tte"/>
        <w:tabs>
          <w:tab w:val="clear" w:pos="4320"/>
          <w:tab w:val="clear" w:pos="8640"/>
        </w:tabs>
        <w:ind w:right="-5"/>
        <w:rPr>
          <w:rFonts w:ascii="Arial Narrow" w:hAnsi="Arial Narrow"/>
          <w:color w:val="FFFFFF" w:themeColor="background1"/>
          <w:sz w:val="16"/>
          <w:szCs w:val="16"/>
          <w:lang w:val="fr-FR"/>
        </w:rPr>
      </w:pPr>
      <w:r w:rsidRPr="004B0D0E">
        <w:rPr>
          <w:rFonts w:ascii="Arial Narrow" w:hAnsi="Arial Narrow"/>
          <w:color w:val="FFFFFF" w:themeColor="background1"/>
          <w:sz w:val="16"/>
          <w:szCs w:val="16"/>
        </w:rPr>
        <w:fldChar w:fldCharType="begin">
          <w:ffData>
            <w:name w:val="AnnexeNo"/>
            <w:enabled w:val="0"/>
            <w:calcOnExit w:val="0"/>
            <w:textInput>
              <w:default w:val="7.13"/>
              <w:maxLength w:val="4"/>
            </w:textInput>
          </w:ffData>
        </w:fldChar>
      </w:r>
      <w:bookmarkStart w:id="0" w:name="AnnexeNo"/>
      <w:r w:rsidRPr="004B0D0E">
        <w:rPr>
          <w:rFonts w:ascii="Arial Narrow" w:hAnsi="Arial Narrow"/>
          <w:color w:val="FFFFFF" w:themeColor="background1"/>
          <w:sz w:val="16"/>
          <w:szCs w:val="16"/>
        </w:rPr>
        <w:instrText xml:space="preserve"> FORMTEXT </w:instrText>
      </w:r>
      <w:r w:rsidRPr="004B0D0E">
        <w:rPr>
          <w:rFonts w:ascii="Arial Narrow" w:hAnsi="Arial Narrow"/>
          <w:color w:val="FFFFFF" w:themeColor="background1"/>
          <w:sz w:val="16"/>
          <w:szCs w:val="16"/>
        </w:rPr>
      </w:r>
      <w:r w:rsidRPr="004B0D0E">
        <w:rPr>
          <w:rFonts w:ascii="Arial Narrow" w:hAnsi="Arial Narrow"/>
          <w:color w:val="FFFFFF" w:themeColor="background1"/>
          <w:sz w:val="16"/>
          <w:szCs w:val="16"/>
        </w:rPr>
        <w:fldChar w:fldCharType="separate"/>
      </w:r>
      <w:r w:rsidRPr="004B0D0E">
        <w:rPr>
          <w:rFonts w:ascii="Arial Narrow" w:hAnsi="Arial Narrow"/>
          <w:noProof/>
          <w:color w:val="FFFFFF" w:themeColor="background1"/>
          <w:sz w:val="16"/>
          <w:szCs w:val="16"/>
        </w:rPr>
        <w:t>7.13</w:t>
      </w:r>
      <w:r w:rsidRPr="004B0D0E">
        <w:rPr>
          <w:rFonts w:ascii="Arial Narrow" w:hAnsi="Arial Narrow"/>
          <w:color w:val="FFFFFF" w:themeColor="background1"/>
          <w:sz w:val="16"/>
          <w:szCs w:val="16"/>
        </w:rPr>
        <w:fldChar w:fldCharType="end"/>
      </w:r>
      <w:bookmarkEnd w:id="0"/>
      <w:r w:rsidRPr="004B0D0E">
        <w:rPr>
          <w:rFonts w:ascii="Arial Narrow" w:hAnsi="Arial Narrow"/>
          <w:color w:val="FFFFFF" w:themeColor="background1"/>
          <w:sz w:val="16"/>
          <w:szCs w:val="16"/>
        </w:rPr>
        <w:t xml:space="preserve"> </w:t>
      </w:r>
      <w:r w:rsidR="00845019" w:rsidRPr="004B0D0E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begin">
          <w:ffData>
            <w:name w:val="Version"/>
            <w:enabled w:val="0"/>
            <w:calcOnExit w:val="0"/>
            <w:textInput>
              <w:default w:val="1"/>
              <w:maxLength w:val="2"/>
            </w:textInput>
          </w:ffData>
        </w:fldChar>
      </w:r>
      <w:bookmarkStart w:id="1" w:name="Version"/>
      <w:r w:rsidR="00845019" w:rsidRPr="004B0D0E">
        <w:rPr>
          <w:rFonts w:ascii="Arial Narrow" w:hAnsi="Arial Narrow"/>
          <w:color w:val="FFFFFF" w:themeColor="background1"/>
          <w:sz w:val="16"/>
          <w:szCs w:val="16"/>
          <w:lang w:val="fr-FR"/>
        </w:rPr>
        <w:instrText xml:space="preserve"> FORMTEXT </w:instrText>
      </w:r>
      <w:r w:rsidR="00845019" w:rsidRPr="004B0D0E">
        <w:rPr>
          <w:rFonts w:ascii="Arial Narrow" w:hAnsi="Arial Narrow"/>
          <w:color w:val="FFFFFF" w:themeColor="background1"/>
          <w:sz w:val="16"/>
          <w:szCs w:val="16"/>
          <w:lang w:val="fr-FR"/>
        </w:rPr>
      </w:r>
      <w:r w:rsidR="00845019" w:rsidRPr="004B0D0E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separate"/>
      </w:r>
      <w:r w:rsidR="00845019" w:rsidRPr="004B0D0E">
        <w:rPr>
          <w:rFonts w:ascii="Arial Narrow" w:hAnsi="Arial Narrow"/>
          <w:noProof/>
          <w:color w:val="FFFFFF" w:themeColor="background1"/>
          <w:sz w:val="16"/>
          <w:szCs w:val="16"/>
        </w:rPr>
        <w:t>1</w:t>
      </w:r>
      <w:r w:rsidR="00845019" w:rsidRPr="004B0D0E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end"/>
      </w:r>
      <w:bookmarkEnd w:id="1"/>
    </w:p>
    <w:tbl>
      <w:tblPr>
        <w:tblW w:w="1092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"/>
        <w:gridCol w:w="5399"/>
        <w:gridCol w:w="160"/>
        <w:gridCol w:w="1275"/>
        <w:gridCol w:w="1239"/>
        <w:gridCol w:w="160"/>
        <w:gridCol w:w="160"/>
        <w:gridCol w:w="1770"/>
        <w:gridCol w:w="196"/>
        <w:gridCol w:w="184"/>
      </w:tblGrid>
      <w:tr w:rsidR="00FE6853" w14:paraId="7D74E22B" w14:textId="77777777" w:rsidTr="004347AF">
        <w:trPr>
          <w:cantSplit/>
          <w:trHeight w:val="234"/>
        </w:trPr>
        <w:tc>
          <w:tcPr>
            <w:tcW w:w="5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35F64" w14:textId="6E60E8C6" w:rsidR="00FE6853" w:rsidRPr="00FE6853" w:rsidRDefault="00FE6853" w:rsidP="00BD3A98">
            <w:pPr>
              <w:pStyle w:val="Titre2"/>
              <w:ind w:left="159"/>
              <w:jc w:val="left"/>
              <w:rPr>
                <w:rFonts w:ascii="Arial Narrow" w:hAnsi="Arial Narrow"/>
                <w:b/>
                <w:sz w:val="26"/>
                <w:szCs w:val="26"/>
              </w:rPr>
            </w:pPr>
            <w:r w:rsidRPr="004347AF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Réassurance d’un risque découlant d’un contrat d’assurance de dommages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nil"/>
            </w:tcBorders>
          </w:tcPr>
          <w:p w14:paraId="115F2DF0" w14:textId="77777777" w:rsidR="00FE6853" w:rsidRPr="00FE6853" w:rsidRDefault="00FE6853" w:rsidP="00FE6853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0B7202EB" w14:textId="77777777" w:rsidR="00FE6853" w:rsidRPr="00FE6853" w:rsidRDefault="00FE6853" w:rsidP="00FE6853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FE6853">
              <w:rPr>
                <w:rFonts w:ascii="Arial Narrow" w:hAnsi="Arial Narrow"/>
                <w:sz w:val="20"/>
              </w:rPr>
              <w:t>Du :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2FE6A3B9" w14:textId="77777777" w:rsidR="00FE6853" w:rsidRPr="00FE6853" w:rsidRDefault="00FE6853" w:rsidP="00FE6853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FE6853">
              <w:rPr>
                <w:rFonts w:ascii="Arial Narrow" w:hAnsi="Arial Narrow"/>
                <w:sz w:val="20"/>
              </w:rPr>
              <w:t>Au :</w:t>
            </w:r>
          </w:p>
        </w:tc>
        <w:tc>
          <w:tcPr>
            <w:tcW w:w="160" w:type="dxa"/>
            <w:tcBorders>
              <w:left w:val="nil"/>
              <w:bottom w:val="nil"/>
              <w:right w:val="single" w:sz="4" w:space="0" w:color="auto"/>
            </w:tcBorders>
          </w:tcPr>
          <w:p w14:paraId="3E23CC72" w14:textId="77777777" w:rsidR="00FE6853" w:rsidRPr="00FE6853" w:rsidRDefault="00FE6853" w:rsidP="00FE6853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14:paraId="7E66FBE4" w14:textId="77777777" w:rsidR="00FE6853" w:rsidRPr="00FE6853" w:rsidRDefault="00FE6853" w:rsidP="00FE6853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2"/>
            <w:tcBorders>
              <w:left w:val="nil"/>
              <w:right w:val="nil"/>
            </w:tcBorders>
          </w:tcPr>
          <w:p w14:paraId="4FDA48CC" w14:textId="77777777" w:rsidR="00FE6853" w:rsidRPr="00FE6853" w:rsidRDefault="00FE6853" w:rsidP="00FE6853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84" w:type="dxa"/>
            <w:tcBorders>
              <w:left w:val="nil"/>
              <w:bottom w:val="nil"/>
            </w:tcBorders>
          </w:tcPr>
          <w:p w14:paraId="04279467" w14:textId="77777777" w:rsidR="00FE6853" w:rsidRPr="00FE6853" w:rsidRDefault="00FE6853" w:rsidP="00FE6853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FE6853" w14:paraId="65DA6576" w14:textId="77777777" w:rsidTr="004347AF">
        <w:trPr>
          <w:cantSplit/>
          <w:trHeight w:val="234"/>
        </w:trPr>
        <w:tc>
          <w:tcPr>
            <w:tcW w:w="5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59904" w14:textId="77777777" w:rsidR="00FE6853" w:rsidRDefault="00FE6853" w:rsidP="00FE6853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3F9BD8A3" w14:textId="77777777" w:rsidR="00FE6853" w:rsidRDefault="00FE6853" w:rsidP="00FE6853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58D2C92B" w14:textId="77777777" w:rsidR="00FE6853" w:rsidRPr="00FE6853" w:rsidRDefault="00FE6853" w:rsidP="00FE6853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FE6853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Date1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FE6853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E6853">
              <w:rPr>
                <w:rFonts w:ascii="Arial Narrow" w:hAnsi="Arial Narrow"/>
                <w:sz w:val="21"/>
                <w:szCs w:val="21"/>
              </w:rPr>
            </w:r>
            <w:r w:rsidRPr="00FE6853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E6853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FE6853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  <w:tc>
          <w:tcPr>
            <w:tcW w:w="1239" w:type="dxa"/>
            <w:tcBorders>
              <w:bottom w:val="nil"/>
            </w:tcBorders>
          </w:tcPr>
          <w:p w14:paraId="297C5C4D" w14:textId="77777777" w:rsidR="00FE6853" w:rsidRPr="00FE6853" w:rsidRDefault="00FE6853" w:rsidP="00FE6853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FE6853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Date2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FE6853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FE6853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FE6853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FE6853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FE6853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22EDBC1C" w14:textId="77777777" w:rsidR="00FE6853" w:rsidRPr="00FE6853" w:rsidRDefault="00FE6853" w:rsidP="00FE6853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15563240" w14:textId="77777777" w:rsidR="00FE6853" w:rsidRPr="00FE6853" w:rsidRDefault="00FE6853" w:rsidP="00FE6853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966" w:type="dxa"/>
            <w:gridSpan w:val="2"/>
            <w:tcBorders>
              <w:bottom w:val="nil"/>
            </w:tcBorders>
          </w:tcPr>
          <w:p w14:paraId="26D27DF2" w14:textId="77777777" w:rsidR="00FE6853" w:rsidRPr="00FE6853" w:rsidRDefault="00FE6853" w:rsidP="00FE6853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FE6853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CFI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6853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FE6853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FE6853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FE6853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E6853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E6853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E6853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84" w:type="dxa"/>
            <w:tcBorders>
              <w:top w:val="nil"/>
              <w:bottom w:val="nil"/>
            </w:tcBorders>
          </w:tcPr>
          <w:p w14:paraId="74366555" w14:textId="77777777" w:rsidR="00FE6853" w:rsidRDefault="00FE6853" w:rsidP="00FE6853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FE6853" w14:paraId="1623E6C6" w14:textId="77777777" w:rsidTr="004347AF">
        <w:trPr>
          <w:cantSplit/>
          <w:trHeight w:val="102"/>
        </w:trPr>
        <w:tc>
          <w:tcPr>
            <w:tcW w:w="5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35C2D" w14:textId="77777777" w:rsidR="00FE6853" w:rsidRDefault="00FE6853" w:rsidP="00FE6853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nil"/>
            </w:tcBorders>
          </w:tcPr>
          <w:p w14:paraId="12A3EAF0" w14:textId="77777777" w:rsidR="00FE6853" w:rsidRPr="00FE6853" w:rsidRDefault="00FE6853" w:rsidP="00FE6853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514" w:type="dxa"/>
            <w:gridSpan w:val="2"/>
            <w:tcBorders>
              <w:left w:val="nil"/>
              <w:right w:val="nil"/>
            </w:tcBorders>
          </w:tcPr>
          <w:p w14:paraId="3578C2B1" w14:textId="77777777" w:rsidR="00FE6853" w:rsidRPr="00FE6853" w:rsidRDefault="00FE6853" w:rsidP="00863B48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 w:rsidRPr="00FE6853">
              <w:rPr>
                <w:rFonts w:ascii="Arial Narrow" w:hAnsi="Arial Narrow"/>
                <w:sz w:val="20"/>
              </w:rPr>
              <w:t xml:space="preserve">Année </w:t>
            </w:r>
            <w:r>
              <w:rPr>
                <w:rFonts w:ascii="Arial Narrow" w:hAnsi="Arial Narrow"/>
                <w:sz w:val="20"/>
              </w:rPr>
              <w:t xml:space="preserve">ou partie d’année </w:t>
            </w:r>
            <w:r w:rsidRPr="00FE6853">
              <w:rPr>
                <w:rFonts w:ascii="Arial Narrow" w:hAnsi="Arial Narrow"/>
                <w:sz w:val="20"/>
              </w:rPr>
              <w:t>d’imposition visée</w:t>
            </w: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</w:tcPr>
          <w:p w14:paraId="74D1E168" w14:textId="77777777" w:rsidR="00FE6853" w:rsidRPr="00FE6853" w:rsidRDefault="00FE6853" w:rsidP="00FE6853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32C13C35" w14:textId="77777777" w:rsidR="00FE6853" w:rsidRPr="00FE6853" w:rsidRDefault="00FE6853" w:rsidP="00FE6853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2"/>
            <w:tcBorders>
              <w:left w:val="nil"/>
              <w:right w:val="nil"/>
            </w:tcBorders>
          </w:tcPr>
          <w:p w14:paraId="3A2F869C" w14:textId="77777777" w:rsidR="00FE6853" w:rsidRPr="00FE6853" w:rsidRDefault="00FE6853" w:rsidP="00FE6853">
            <w:pPr>
              <w:pStyle w:val="Titre2"/>
              <w:spacing w:before="40" w:after="20"/>
              <w:jc w:val="center"/>
              <w:rPr>
                <w:rFonts w:ascii="Arial Narrow" w:hAnsi="Arial Narrow"/>
                <w:sz w:val="20"/>
              </w:rPr>
            </w:pPr>
            <w:r w:rsidRPr="00FE6853">
              <w:rPr>
                <w:rFonts w:ascii="Arial Narrow" w:hAnsi="Arial Narrow"/>
                <w:sz w:val="20"/>
              </w:rPr>
              <w:t>Numéro d</w:t>
            </w:r>
            <w:r>
              <w:rPr>
                <w:rFonts w:ascii="Arial Narrow" w:hAnsi="Arial Narrow"/>
                <w:sz w:val="20"/>
              </w:rPr>
              <w:t>e</w:t>
            </w:r>
            <w:r w:rsidRPr="00FE6853">
              <w:rPr>
                <w:rFonts w:ascii="Arial Narrow" w:hAnsi="Arial Narrow"/>
                <w:sz w:val="20"/>
              </w:rPr>
              <w:t xml:space="preserve"> certificat </w:t>
            </w:r>
            <w:r w:rsidR="00863B48">
              <w:rPr>
                <w:rFonts w:ascii="Arial Narrow" w:hAnsi="Arial Narrow"/>
                <w:sz w:val="20"/>
              </w:rPr>
              <w:br/>
            </w:r>
            <w:r w:rsidRPr="00FE6853">
              <w:rPr>
                <w:rFonts w:ascii="Arial Narrow" w:hAnsi="Arial Narrow"/>
                <w:sz w:val="20"/>
              </w:rPr>
              <w:t>du CFI</w:t>
            </w:r>
          </w:p>
        </w:tc>
        <w:tc>
          <w:tcPr>
            <w:tcW w:w="184" w:type="dxa"/>
            <w:tcBorders>
              <w:top w:val="nil"/>
              <w:left w:val="nil"/>
            </w:tcBorders>
          </w:tcPr>
          <w:p w14:paraId="4C4BE1D8" w14:textId="77777777" w:rsidR="00FE6853" w:rsidRPr="00FE6853" w:rsidRDefault="00FE6853" w:rsidP="00FE6853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846C2A" w14:paraId="43C03C1D" w14:textId="77777777" w:rsidTr="00863B48">
        <w:tblPrEx>
          <w:tblCellMar>
            <w:left w:w="69" w:type="dxa"/>
            <w:right w:w="69" w:type="dxa"/>
          </w:tblCellMar>
        </w:tblPrEx>
        <w:trPr>
          <w:cantSplit/>
          <w:trHeight w:val="118"/>
        </w:trPr>
        <w:tc>
          <w:tcPr>
            <w:tcW w:w="109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590275" w14:textId="77777777" w:rsidR="00846C2A" w:rsidRDefault="00846C2A" w:rsidP="00FE6853">
            <w:pPr>
              <w:pStyle w:val="Champ"/>
              <w:spacing w:before="240"/>
              <w:ind w:left="11"/>
              <w:jc w:val="center"/>
              <w:rPr>
                <w:rFonts w:ascii="Arial Narrow" w:hAnsi="Arial Narrow"/>
              </w:rPr>
            </w:pPr>
          </w:p>
        </w:tc>
      </w:tr>
      <w:tr w:rsidR="00F71CE0" w14:paraId="3043DF33" w14:textId="77777777" w:rsidTr="00F71CE0">
        <w:tblPrEx>
          <w:tblCellMar>
            <w:left w:w="69" w:type="dxa"/>
            <w:right w:w="69" w:type="dxa"/>
          </w:tblCellMar>
        </w:tblPrEx>
        <w:trPr>
          <w:cantSplit/>
          <w:trHeight w:val="290"/>
        </w:trPr>
        <w:tc>
          <w:tcPr>
            <w:tcW w:w="37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CEF6E2" w14:textId="77777777" w:rsidR="00F71CE0" w:rsidRDefault="00F71CE0" w:rsidP="00FE6853">
            <w:pPr>
              <w:pStyle w:val="Champ"/>
              <w:ind w:left="14"/>
              <w:jc w:val="both"/>
              <w:rPr>
                <w:rFonts w:ascii="Arial Narrow" w:hAnsi="Arial Narrow"/>
              </w:rPr>
            </w:pPr>
          </w:p>
        </w:tc>
        <w:tc>
          <w:tcPr>
            <w:tcW w:w="10163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5EE2077A" w14:textId="77777777" w:rsidR="00F71CE0" w:rsidRPr="00863B48" w:rsidRDefault="00F71CE0" w:rsidP="00F71CE0">
            <w:pPr>
              <w:pStyle w:val="En-tte"/>
              <w:tabs>
                <w:tab w:val="clear" w:pos="4320"/>
                <w:tab w:val="clear" w:pos="8640"/>
              </w:tabs>
              <w:ind w:left="599" w:hanging="599"/>
              <w:rPr>
                <w:rFonts w:ascii="Arial Narrow" w:hAnsi="Arial Narrow"/>
                <w:sz w:val="22"/>
              </w:rPr>
            </w:pPr>
            <w:r w:rsidRPr="00863B48">
              <w:rPr>
                <w:rFonts w:ascii="Arial Narrow" w:hAnsi="Arial Narrow"/>
                <w:sz w:val="22"/>
              </w:rPr>
              <w:t xml:space="preserve">A)  </w:t>
            </w:r>
            <w:r w:rsidRPr="00863B48">
              <w:rPr>
                <w:rFonts w:ascii="Arial Narrow" w:hAnsi="Arial Narrow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B48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863B48">
              <w:rPr>
                <w:rFonts w:ascii="Arial Narrow" w:hAnsi="Arial Narrow"/>
                <w:sz w:val="22"/>
              </w:rPr>
            </w:r>
            <w:r w:rsidRPr="00863B48">
              <w:rPr>
                <w:rFonts w:ascii="Arial Narrow" w:hAnsi="Arial Narrow"/>
                <w:sz w:val="22"/>
              </w:rPr>
              <w:fldChar w:fldCharType="separate"/>
            </w:r>
            <w:r w:rsidRPr="00863B48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71CE0">
              <w:rPr>
                <w:rFonts w:ascii="Arial Narrow" w:hAnsi="Arial Narrow"/>
                <w:sz w:val="22"/>
              </w:rPr>
              <w:t>Cochez cette case si le CFI a rendu des services en matière de réassurance de risques découlant d’un contrat d’assurance de dommages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5C92F" w14:textId="77777777" w:rsidR="00F71CE0" w:rsidRPr="00863B48" w:rsidRDefault="00F71CE0" w:rsidP="00FE6853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F71CE0" w14:paraId="494B1EF8" w14:textId="77777777" w:rsidTr="00F71CE0">
        <w:tblPrEx>
          <w:tblCellMar>
            <w:left w:w="69" w:type="dxa"/>
            <w:right w:w="69" w:type="dxa"/>
          </w:tblCellMar>
        </w:tblPrEx>
        <w:trPr>
          <w:cantSplit/>
          <w:trHeight w:val="290"/>
        </w:trPr>
        <w:tc>
          <w:tcPr>
            <w:tcW w:w="3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D67A2D" w14:textId="77777777" w:rsidR="00F71CE0" w:rsidRDefault="00F71CE0" w:rsidP="00FE6853">
            <w:pPr>
              <w:pStyle w:val="Champ"/>
              <w:ind w:left="14"/>
              <w:jc w:val="both"/>
              <w:rPr>
                <w:rFonts w:ascii="Arial Narrow" w:hAnsi="Arial Narrow"/>
              </w:rPr>
            </w:pPr>
          </w:p>
        </w:tc>
        <w:tc>
          <w:tcPr>
            <w:tcW w:w="10163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5D19D13C" w14:textId="77777777" w:rsidR="00F71CE0" w:rsidRPr="00863B48" w:rsidRDefault="00F71CE0" w:rsidP="00FE6853">
            <w:pPr>
              <w:pStyle w:val="En-tte"/>
              <w:tabs>
                <w:tab w:val="clear" w:pos="4320"/>
                <w:tab w:val="clear" w:pos="8640"/>
              </w:tabs>
              <w:ind w:left="352" w:hanging="352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7CD02D" w14:textId="77777777" w:rsidR="00F71CE0" w:rsidRPr="00863B48" w:rsidRDefault="00F71CE0" w:rsidP="00FE6853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846C2A" w14:paraId="2293F380" w14:textId="77777777" w:rsidTr="00863B48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61EFFB04" w14:textId="77777777" w:rsidR="00846C2A" w:rsidRDefault="00846C2A" w:rsidP="00FE6853">
            <w:pPr>
              <w:pStyle w:val="Champ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7DAA02" w14:textId="77777777" w:rsidR="00846C2A" w:rsidRPr="00863B48" w:rsidRDefault="00846C2A" w:rsidP="00FE6853">
            <w:pPr>
              <w:pStyle w:val="Champ"/>
              <w:ind w:left="74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</w:tcBorders>
          </w:tcPr>
          <w:p w14:paraId="45EFFB99" w14:textId="77777777" w:rsidR="00846C2A" w:rsidRPr="00863B48" w:rsidRDefault="00846C2A" w:rsidP="00FE6853">
            <w:pPr>
              <w:pStyle w:val="Champ"/>
              <w:ind w:left="0"/>
              <w:rPr>
                <w:rFonts w:ascii="Arial Narrow" w:hAnsi="Arial Narrow"/>
                <w:sz w:val="22"/>
              </w:rPr>
            </w:pPr>
          </w:p>
        </w:tc>
      </w:tr>
      <w:tr w:rsidR="00F71CE0" w14:paraId="6B2235A3" w14:textId="77777777" w:rsidTr="00F71CE0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20F143F4" w14:textId="77777777" w:rsidR="00F71CE0" w:rsidRDefault="00F71CE0" w:rsidP="00FE6853">
            <w:pPr>
              <w:pStyle w:val="Champ"/>
              <w:numPr>
                <w:ilvl w:val="0"/>
                <w:numId w:val="1"/>
              </w:num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0163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62C8A1EF" w14:textId="77777777" w:rsidR="00F71CE0" w:rsidRDefault="00F71CE0" w:rsidP="00F71CE0">
            <w:pPr>
              <w:pStyle w:val="Champ"/>
              <w:spacing w:after="120"/>
              <w:ind w:left="0" w:right="45" w:firstLine="8"/>
              <w:rPr>
                <w:rFonts w:ascii="Arial Narrow" w:hAnsi="Arial Narrow"/>
                <w:sz w:val="22"/>
              </w:rPr>
            </w:pPr>
            <w:r w:rsidRPr="00863B48">
              <w:rPr>
                <w:rFonts w:ascii="Arial Narrow" w:hAnsi="Arial Narrow"/>
                <w:sz w:val="22"/>
              </w:rPr>
              <w:t xml:space="preserve">B)  </w:t>
            </w:r>
            <w:r w:rsidR="00DC7A1E" w:rsidRPr="00DC7A1E">
              <w:rPr>
                <w:rFonts w:ascii="Arial Narrow" w:hAnsi="Arial Narrow"/>
                <w:sz w:val="22"/>
              </w:rPr>
              <w:t xml:space="preserve">Est-ce que les </w:t>
            </w:r>
            <w:r w:rsidR="00DC7A1E" w:rsidRPr="00BC2ADF">
              <w:rPr>
                <w:rFonts w:ascii="Arial Narrow" w:hAnsi="Arial Narrow"/>
                <w:b/>
                <w:sz w:val="22"/>
              </w:rPr>
              <w:t>deux</w:t>
            </w:r>
            <w:r w:rsidR="00DC7A1E" w:rsidRPr="00DC7A1E">
              <w:rPr>
                <w:rFonts w:ascii="Arial Narrow" w:hAnsi="Arial Narrow"/>
                <w:sz w:val="22"/>
              </w:rPr>
              <w:t xml:space="preserve"> conditions suivantes ont été remplies?</w:t>
            </w:r>
          </w:p>
          <w:p w14:paraId="45F933CD" w14:textId="77777777" w:rsidR="00F71CE0" w:rsidRPr="00863B48" w:rsidRDefault="00F71CE0" w:rsidP="00AA7DBF">
            <w:pPr>
              <w:pStyle w:val="Champ"/>
              <w:spacing w:before="40" w:after="240"/>
              <w:ind w:left="278"/>
              <w:rPr>
                <w:rFonts w:ascii="Arial Narrow" w:hAnsi="Arial Narrow"/>
                <w:sz w:val="22"/>
              </w:rPr>
            </w:pPr>
            <w:r w:rsidRPr="00863B48">
              <w:rPr>
                <w:rFonts w:ascii="Arial Narrow" w:hAnsi="Arial Narrow"/>
                <w:sz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B48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863B48">
              <w:rPr>
                <w:rFonts w:ascii="Arial Narrow" w:hAnsi="Arial Narrow"/>
                <w:sz w:val="22"/>
              </w:rPr>
            </w:r>
            <w:r w:rsidRPr="00863B48">
              <w:rPr>
                <w:rFonts w:ascii="Arial Narrow" w:hAnsi="Arial Narrow"/>
                <w:sz w:val="22"/>
              </w:rPr>
              <w:fldChar w:fldCharType="separate"/>
            </w:r>
            <w:r w:rsidRPr="00863B48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863B48">
              <w:rPr>
                <w:rFonts w:ascii="Arial Narrow" w:hAnsi="Arial Narrow"/>
                <w:sz w:val="22"/>
              </w:rPr>
              <w:t>Oui</w:t>
            </w:r>
            <w:r>
              <w:rPr>
                <w:rFonts w:ascii="Arial Narrow" w:hAnsi="Arial Narrow"/>
                <w:sz w:val="22"/>
              </w:rPr>
              <w:t xml:space="preserve">        </w:t>
            </w:r>
            <w:r w:rsidRPr="00863B48">
              <w:rPr>
                <w:rFonts w:ascii="Arial Narrow" w:hAnsi="Arial Narrow"/>
                <w:sz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B48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863B48">
              <w:rPr>
                <w:rFonts w:ascii="Arial Narrow" w:hAnsi="Arial Narrow"/>
                <w:sz w:val="22"/>
              </w:rPr>
            </w:r>
            <w:r w:rsidRPr="00863B48">
              <w:rPr>
                <w:rFonts w:ascii="Arial Narrow" w:hAnsi="Arial Narrow"/>
                <w:sz w:val="22"/>
              </w:rPr>
              <w:fldChar w:fldCharType="separate"/>
            </w:r>
            <w:r w:rsidRPr="00863B48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863B48">
              <w:rPr>
                <w:rFonts w:ascii="Arial Narrow" w:hAnsi="Arial Narrow"/>
                <w:sz w:val="22"/>
              </w:rPr>
              <w:t>Non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</w:tcBorders>
          </w:tcPr>
          <w:p w14:paraId="0445217C" w14:textId="77777777" w:rsidR="00F71CE0" w:rsidRPr="00863B48" w:rsidRDefault="00F71CE0" w:rsidP="00FE6853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</w:rPr>
            </w:pPr>
          </w:p>
        </w:tc>
      </w:tr>
      <w:tr w:rsidR="00F71CE0" w14:paraId="446274CD" w14:textId="77777777" w:rsidTr="00F71CE0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1A7092C5" w14:textId="77777777" w:rsidR="00F71CE0" w:rsidRDefault="00F71CE0" w:rsidP="00FE6853">
            <w:pPr>
              <w:pStyle w:val="Champ"/>
              <w:numPr>
                <w:ilvl w:val="0"/>
                <w:numId w:val="1"/>
              </w:num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0163" w:type="dxa"/>
            <w:gridSpan w:val="7"/>
            <w:vMerge/>
            <w:tcBorders>
              <w:left w:val="nil"/>
              <w:right w:val="nil"/>
            </w:tcBorders>
          </w:tcPr>
          <w:p w14:paraId="6BBB6069" w14:textId="77777777" w:rsidR="00F71CE0" w:rsidRPr="00863B48" w:rsidRDefault="00F71CE0" w:rsidP="00FE6853">
            <w:pPr>
              <w:pStyle w:val="Champ"/>
              <w:spacing w:before="40" w:after="40"/>
              <w:ind w:left="44"/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</w:tcBorders>
          </w:tcPr>
          <w:p w14:paraId="0E6E9BFA" w14:textId="77777777" w:rsidR="00F71CE0" w:rsidRPr="00863B48" w:rsidRDefault="00F71CE0" w:rsidP="00FE6853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</w:rPr>
            </w:pPr>
          </w:p>
        </w:tc>
      </w:tr>
      <w:tr w:rsidR="00846C2A" w14:paraId="75546F9A" w14:textId="77777777" w:rsidTr="00863B48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27B20B" w14:textId="77777777" w:rsidR="00846C2A" w:rsidRDefault="00846C2A" w:rsidP="00FE6853">
            <w:pPr>
              <w:pStyle w:val="Champ"/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016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6141B" w14:textId="77777777" w:rsidR="00846C2A" w:rsidRPr="00863B48" w:rsidRDefault="00846C2A" w:rsidP="00FE6853">
            <w:pPr>
              <w:pStyle w:val="Champ"/>
              <w:spacing w:before="120"/>
              <w:ind w:left="267"/>
              <w:rPr>
                <w:rFonts w:ascii="Arial Narrow" w:hAnsi="Arial Narrow"/>
                <w:sz w:val="22"/>
              </w:rPr>
            </w:pPr>
            <w:r w:rsidRPr="00863B48">
              <w:rPr>
                <w:rFonts w:ascii="Arial Narrow" w:hAnsi="Arial Narrow"/>
                <w:sz w:val="22"/>
              </w:rPr>
              <w:t xml:space="preserve">1.   Les services de réassurance ont été rendus à l’égard d’un </w:t>
            </w:r>
            <w:r w:rsidRPr="00863B48">
              <w:rPr>
                <w:rFonts w:ascii="Arial Narrow" w:hAnsi="Arial Narrow"/>
                <w:b/>
                <w:sz w:val="22"/>
              </w:rPr>
              <w:t>contrat d’assurance de dommages</w:t>
            </w:r>
            <w:r w:rsidRPr="00BC2ADF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9E2DEB" w14:textId="77777777" w:rsidR="00846C2A" w:rsidRPr="00863B48" w:rsidRDefault="00846C2A" w:rsidP="00FE6853">
            <w:pPr>
              <w:pStyle w:val="Champ"/>
              <w:spacing w:before="120" w:after="120"/>
              <w:ind w:left="0"/>
              <w:rPr>
                <w:rFonts w:ascii="Arial Narrow" w:hAnsi="Arial Narrow"/>
                <w:sz w:val="22"/>
              </w:rPr>
            </w:pPr>
          </w:p>
        </w:tc>
      </w:tr>
      <w:tr w:rsidR="00846C2A" w14:paraId="0C842523" w14:textId="77777777" w:rsidTr="00863B48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A61FA" w14:textId="77777777" w:rsidR="00846C2A" w:rsidRDefault="00846C2A" w:rsidP="00FE6853">
            <w:pPr>
              <w:pStyle w:val="Champ"/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978D" w14:textId="77777777" w:rsidR="00846C2A" w:rsidRPr="00863B48" w:rsidRDefault="00846C2A" w:rsidP="00FE6853">
            <w:pPr>
              <w:pStyle w:val="Champ"/>
              <w:spacing w:after="120"/>
              <w:ind w:left="547" w:right="299" w:hanging="283"/>
              <w:rPr>
                <w:rFonts w:ascii="Arial Narrow" w:hAnsi="Arial Narrow"/>
                <w:sz w:val="22"/>
              </w:rPr>
            </w:pPr>
            <w:r w:rsidRPr="00863B48">
              <w:rPr>
                <w:rFonts w:ascii="Arial Narrow" w:hAnsi="Arial Narrow"/>
                <w:sz w:val="22"/>
              </w:rPr>
              <w:t xml:space="preserve">2.   La prime versée à l’égard de ce contrat d’assurance de dommages </w:t>
            </w:r>
            <w:r w:rsidRPr="00863B48">
              <w:rPr>
                <w:rFonts w:ascii="Arial Narrow" w:hAnsi="Arial Narrow"/>
                <w:b/>
                <w:sz w:val="22"/>
              </w:rPr>
              <w:t xml:space="preserve">était </w:t>
            </w:r>
            <w:r w:rsidR="00DC7A1E">
              <w:rPr>
                <w:rFonts w:ascii="Arial Narrow" w:hAnsi="Arial Narrow"/>
                <w:b/>
                <w:sz w:val="22"/>
              </w:rPr>
              <w:t xml:space="preserve">entièrement </w:t>
            </w:r>
            <w:r w:rsidRPr="00863B48">
              <w:rPr>
                <w:rFonts w:ascii="Arial Narrow" w:hAnsi="Arial Narrow"/>
                <w:b/>
                <w:sz w:val="22"/>
              </w:rPr>
              <w:t>attribuable à la réalisation d’un risque hors du Canada</w:t>
            </w:r>
            <w:r w:rsidRPr="00BC2ADF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CBCD00" w14:textId="77777777" w:rsidR="00846C2A" w:rsidRPr="00863B48" w:rsidRDefault="00846C2A" w:rsidP="00FE6853">
            <w:pPr>
              <w:pStyle w:val="Champ"/>
              <w:spacing w:before="120" w:after="120"/>
              <w:ind w:left="0"/>
              <w:rPr>
                <w:rFonts w:ascii="Arial Narrow" w:hAnsi="Arial Narrow"/>
                <w:sz w:val="22"/>
              </w:rPr>
            </w:pPr>
          </w:p>
        </w:tc>
      </w:tr>
      <w:tr w:rsidR="00846C2A" w14:paraId="38CF4223" w14:textId="77777777" w:rsidTr="00863B48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9162AB" w14:textId="77777777" w:rsidR="00846C2A" w:rsidRPr="00996CFA" w:rsidRDefault="00846C2A" w:rsidP="00FE6853">
            <w:pPr>
              <w:spacing w:before="240"/>
            </w:pPr>
          </w:p>
        </w:tc>
        <w:tc>
          <w:tcPr>
            <w:tcW w:w="101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830161" w14:textId="77777777" w:rsidR="00846C2A" w:rsidRPr="00DC7A1E" w:rsidRDefault="00DC7A1E" w:rsidP="00DC7A1E">
            <w:pPr>
              <w:pStyle w:val="Champ"/>
              <w:spacing w:before="320" w:after="120"/>
              <w:ind w:left="266"/>
              <w:jc w:val="both"/>
              <w:rPr>
                <w:rFonts w:ascii="Arial Narrow" w:hAnsi="Arial Narrow"/>
                <w:sz w:val="22"/>
              </w:rPr>
            </w:pPr>
            <w:r w:rsidRPr="00DC7A1E">
              <w:rPr>
                <w:rFonts w:ascii="Arial Narrow" w:hAnsi="Arial Narrow"/>
                <w:b/>
                <w:sz w:val="22"/>
              </w:rPr>
              <w:t>Si la réponse est NON</w:t>
            </w:r>
            <w:r w:rsidRPr="00DC7A1E">
              <w:rPr>
                <w:rFonts w:ascii="Arial Narrow" w:hAnsi="Arial Narrow"/>
                <w:sz w:val="22"/>
              </w:rPr>
              <w:t>, fournir des précisions</w:t>
            </w:r>
            <w:r>
              <w:rPr>
                <w:rFonts w:ascii="Arial Narrow" w:hAnsi="Arial Narrow"/>
                <w:sz w:val="22"/>
              </w:rPr>
              <w:t xml:space="preserve"> dans la case ci-dessous ou en annexe</w:t>
            </w:r>
            <w:r w:rsidRPr="00DC7A1E">
              <w:rPr>
                <w:rFonts w:ascii="Arial Narrow" w:hAnsi="Arial Narrow"/>
                <w:sz w:val="22"/>
              </w:rPr>
              <w:t> :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8B61C" w14:textId="77777777" w:rsidR="00846C2A" w:rsidRPr="00863B48" w:rsidRDefault="00846C2A" w:rsidP="00FE6853">
            <w:pPr>
              <w:spacing w:before="240"/>
              <w:rPr>
                <w:sz w:val="22"/>
              </w:rPr>
            </w:pPr>
          </w:p>
        </w:tc>
      </w:tr>
      <w:tr w:rsidR="00846C2A" w14:paraId="3ED81C2B" w14:textId="77777777" w:rsidTr="00DC7A1E">
        <w:tblPrEx>
          <w:tblCellMar>
            <w:left w:w="69" w:type="dxa"/>
            <w:right w:w="69" w:type="dxa"/>
          </w:tblCellMar>
        </w:tblPrEx>
        <w:trPr>
          <w:trHeight w:val="6293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291D33" w14:textId="77777777" w:rsidR="00846C2A" w:rsidRDefault="00846C2A" w:rsidP="00FE6853">
            <w:pPr>
              <w:pStyle w:val="Champ"/>
              <w:spacing w:before="40"/>
              <w:ind w:left="0"/>
              <w:rPr>
                <w:rFonts w:ascii="Arial Narrow" w:hAnsi="Arial Narrow"/>
              </w:rPr>
            </w:pPr>
          </w:p>
        </w:tc>
        <w:tc>
          <w:tcPr>
            <w:tcW w:w="10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51D0E4" w14:textId="77777777" w:rsidR="00846C2A" w:rsidRPr="00863B48" w:rsidRDefault="00846C2A" w:rsidP="00FE6853">
            <w:pPr>
              <w:pStyle w:val="Champ"/>
              <w:spacing w:before="40"/>
              <w:ind w:left="0"/>
              <w:rPr>
                <w:rFonts w:ascii="Arial Narrow" w:hAnsi="Arial Narrow"/>
                <w:sz w:val="22"/>
              </w:rPr>
            </w:pPr>
            <w:r w:rsidRPr="00863B48">
              <w:rPr>
                <w:rFonts w:ascii="Arial Narrow" w:hAnsi="Arial Narrow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863B48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63B48">
              <w:rPr>
                <w:rFonts w:ascii="Arial Narrow" w:hAnsi="Arial Narrow"/>
                <w:sz w:val="22"/>
              </w:rPr>
            </w:r>
            <w:r w:rsidRPr="00863B48">
              <w:rPr>
                <w:rFonts w:ascii="Arial Narrow" w:hAnsi="Arial Narrow"/>
                <w:sz w:val="22"/>
              </w:rPr>
              <w:fldChar w:fldCharType="separate"/>
            </w:r>
            <w:r w:rsidRPr="00863B48">
              <w:rPr>
                <w:rFonts w:ascii="Arial Narrow" w:hAnsi="Arial Narrow"/>
                <w:noProof/>
                <w:sz w:val="22"/>
              </w:rPr>
              <w:t> </w:t>
            </w:r>
            <w:r w:rsidRPr="00863B48">
              <w:rPr>
                <w:rFonts w:ascii="Arial Narrow" w:hAnsi="Arial Narrow"/>
                <w:noProof/>
                <w:sz w:val="22"/>
              </w:rPr>
              <w:t> </w:t>
            </w:r>
            <w:r w:rsidRPr="00863B48">
              <w:rPr>
                <w:rFonts w:ascii="Arial Narrow" w:hAnsi="Arial Narrow"/>
                <w:noProof/>
                <w:sz w:val="22"/>
              </w:rPr>
              <w:t> </w:t>
            </w:r>
            <w:r w:rsidRPr="00863B48">
              <w:rPr>
                <w:rFonts w:ascii="Arial Narrow" w:hAnsi="Arial Narrow"/>
                <w:noProof/>
                <w:sz w:val="22"/>
              </w:rPr>
              <w:t> </w:t>
            </w:r>
            <w:r w:rsidRPr="00863B48">
              <w:rPr>
                <w:rFonts w:ascii="Arial Narrow" w:hAnsi="Arial Narrow"/>
                <w:noProof/>
                <w:sz w:val="22"/>
              </w:rPr>
              <w:t> </w:t>
            </w:r>
            <w:r w:rsidRPr="00863B48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7B0D8" w14:textId="77777777" w:rsidR="00846C2A" w:rsidRPr="00863B48" w:rsidRDefault="00846C2A" w:rsidP="00FE6853">
            <w:pPr>
              <w:pStyle w:val="Champ"/>
              <w:spacing w:before="40"/>
              <w:ind w:left="0"/>
              <w:rPr>
                <w:rFonts w:ascii="Arial Narrow" w:hAnsi="Arial Narrow"/>
                <w:sz w:val="22"/>
              </w:rPr>
            </w:pPr>
          </w:p>
        </w:tc>
      </w:tr>
      <w:tr w:rsidR="00846C2A" w14:paraId="4E9CB66B" w14:textId="77777777" w:rsidTr="00863B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8" w:type="dxa"/>
            <w:tcBorders>
              <w:left w:val="single" w:sz="4" w:space="0" w:color="auto"/>
              <w:bottom w:val="single" w:sz="4" w:space="0" w:color="000000"/>
            </w:tcBorders>
          </w:tcPr>
          <w:p w14:paraId="03BD8553" w14:textId="77777777" w:rsidR="00846C2A" w:rsidRDefault="00846C2A" w:rsidP="00FE6853">
            <w:pPr>
              <w:spacing w:before="120"/>
            </w:pPr>
          </w:p>
        </w:tc>
        <w:tc>
          <w:tcPr>
            <w:tcW w:w="10163" w:type="dxa"/>
            <w:gridSpan w:val="7"/>
            <w:tcBorders>
              <w:bottom w:val="single" w:sz="4" w:space="0" w:color="000000"/>
            </w:tcBorders>
          </w:tcPr>
          <w:p w14:paraId="18B0839E" w14:textId="77777777" w:rsidR="00846C2A" w:rsidRDefault="00846C2A" w:rsidP="00FE6853">
            <w:pPr>
              <w:pStyle w:val="En-tte"/>
              <w:tabs>
                <w:tab w:val="clear" w:pos="4320"/>
                <w:tab w:val="clear" w:pos="8640"/>
              </w:tabs>
              <w:spacing w:before="120"/>
              <w:ind w:left="358" w:hanging="284"/>
              <w:rPr>
                <w:rFonts w:ascii="Arial Narrow" w:hAnsi="Arial Narrow"/>
                <w:lang w:val="fr-FR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46B5FC4B" w14:textId="77777777" w:rsidR="00846C2A" w:rsidRDefault="00846C2A" w:rsidP="00FE6853">
            <w:pPr>
              <w:spacing w:before="120"/>
            </w:pPr>
          </w:p>
        </w:tc>
      </w:tr>
    </w:tbl>
    <w:p w14:paraId="6D0EF34C" w14:textId="77777777" w:rsidR="00845019" w:rsidRPr="00863B48" w:rsidRDefault="00845019" w:rsidP="00863B48">
      <w:pPr>
        <w:pStyle w:val="Notedebasdepage"/>
        <w:jc w:val="center"/>
        <w:rPr>
          <w:sz w:val="16"/>
        </w:rPr>
      </w:pPr>
    </w:p>
    <w:p w14:paraId="71988EF0" w14:textId="77777777" w:rsidR="00845019" w:rsidRDefault="00845019"/>
    <w:sectPr w:rsidR="00845019" w:rsidSect="00381B21">
      <w:footerReference w:type="default" r:id="rId7"/>
      <w:headerReference w:type="first" r:id="rId8"/>
      <w:footerReference w:type="first" r:id="rId9"/>
      <w:pgSz w:w="12240" w:h="15840" w:code="1"/>
      <w:pgMar w:top="737" w:right="737" w:bottom="737" w:left="737" w:header="567" w:footer="65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76A0" w14:textId="77777777" w:rsidR="00DC7A1E" w:rsidRDefault="00DC7A1E">
      <w:r>
        <w:separator/>
      </w:r>
    </w:p>
  </w:endnote>
  <w:endnote w:type="continuationSeparator" w:id="0">
    <w:p w14:paraId="15FB2989" w14:textId="77777777" w:rsidR="00DC7A1E" w:rsidRDefault="00DC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94CF" w14:textId="77777777" w:rsidR="00DC7A1E" w:rsidRPr="00863B48" w:rsidRDefault="00DC7A1E">
    <w:pPr>
      <w:pStyle w:val="Pieddepage"/>
      <w:tabs>
        <w:tab w:val="clear" w:pos="9072"/>
        <w:tab w:val="right" w:pos="10773"/>
      </w:tabs>
      <w:rPr>
        <w:rFonts w:ascii="Arial Narrow" w:hAnsi="Arial Narrow"/>
        <w:sz w:val="18"/>
        <w:lang w:val="fr-CA"/>
      </w:rPr>
    </w:pPr>
    <w:r w:rsidRPr="00863B48">
      <w:rPr>
        <w:rFonts w:ascii="Arial Narrow" w:hAnsi="Arial Narrow"/>
        <w:sz w:val="18"/>
        <w:lang w:val="fr-CA"/>
      </w:rPr>
      <w:t>Demande d’attestation annuelle (</w:t>
    </w:r>
    <w:r w:rsidR="00485ED0">
      <w:rPr>
        <w:rFonts w:ascii="Arial Narrow" w:hAnsi="Arial Narrow"/>
        <w:sz w:val="18"/>
        <w:lang w:val="fr-CA"/>
      </w:rPr>
      <w:t>nov</w:t>
    </w:r>
    <w:r w:rsidRPr="00863B48">
      <w:rPr>
        <w:rFonts w:ascii="Arial Narrow" w:hAnsi="Arial Narrow"/>
        <w:sz w:val="18"/>
        <w:lang w:val="fr-CA"/>
      </w:rPr>
      <w:t>embre 2019)</w:t>
    </w:r>
    <w:r w:rsidRPr="00863B48">
      <w:rPr>
        <w:rFonts w:ascii="Arial Narrow" w:hAnsi="Arial Narrow"/>
        <w:sz w:val="18"/>
        <w:lang w:val="fr-CA"/>
      </w:rPr>
      <w:tab/>
    </w:r>
    <w:r w:rsidRPr="00863B48">
      <w:rPr>
        <w:rFonts w:ascii="Arial Narrow" w:hAnsi="Arial Narrow"/>
        <w:sz w:val="18"/>
        <w:lang w:val="fr-CA"/>
      </w:rPr>
      <w:tab/>
    </w:r>
    <w:r w:rsidRPr="00863B48">
      <w:rPr>
        <w:rFonts w:ascii="Arial Narrow" w:hAnsi="Arial Narrow"/>
        <w:bCs/>
        <w:sz w:val="18"/>
        <w:lang w:val="fr-CA"/>
      </w:rPr>
      <w:fldChar w:fldCharType="begin"/>
    </w:r>
    <w:r w:rsidRPr="00863B48">
      <w:rPr>
        <w:rFonts w:ascii="Arial Narrow" w:hAnsi="Arial Narrow"/>
        <w:bCs/>
        <w:sz w:val="18"/>
        <w:lang w:val="fr-CA"/>
      </w:rPr>
      <w:instrText>PAGE  \* Arabic  \* MERGEFORMAT</w:instrText>
    </w:r>
    <w:r w:rsidRPr="00863B48">
      <w:rPr>
        <w:rFonts w:ascii="Arial Narrow" w:hAnsi="Arial Narrow"/>
        <w:bCs/>
        <w:sz w:val="18"/>
        <w:lang w:val="fr-CA"/>
      </w:rPr>
      <w:fldChar w:fldCharType="separate"/>
    </w:r>
    <w:r w:rsidRPr="00863B48">
      <w:rPr>
        <w:rFonts w:ascii="Arial Narrow" w:hAnsi="Arial Narrow"/>
        <w:bCs/>
        <w:sz w:val="18"/>
      </w:rPr>
      <w:t>1</w:t>
    </w:r>
    <w:r w:rsidRPr="00863B48">
      <w:rPr>
        <w:rFonts w:ascii="Arial Narrow" w:hAnsi="Arial Narrow"/>
        <w:bCs/>
        <w:sz w:val="18"/>
        <w:lang w:val="fr-CA"/>
      </w:rPr>
      <w:fldChar w:fldCharType="end"/>
    </w:r>
    <w:r w:rsidRPr="00863B48">
      <w:rPr>
        <w:rFonts w:ascii="Arial Narrow" w:hAnsi="Arial Narrow"/>
        <w:sz w:val="18"/>
      </w:rPr>
      <w:t xml:space="preserve"> de </w:t>
    </w:r>
    <w:r w:rsidRPr="00863B48">
      <w:rPr>
        <w:rFonts w:ascii="Arial Narrow" w:hAnsi="Arial Narrow"/>
        <w:bCs/>
        <w:sz w:val="18"/>
        <w:lang w:val="fr-CA"/>
      </w:rPr>
      <w:fldChar w:fldCharType="begin"/>
    </w:r>
    <w:r w:rsidRPr="00863B48">
      <w:rPr>
        <w:rFonts w:ascii="Arial Narrow" w:hAnsi="Arial Narrow"/>
        <w:bCs/>
        <w:sz w:val="18"/>
        <w:lang w:val="fr-CA"/>
      </w:rPr>
      <w:instrText>NUMPAGES  \* Arabic  \* MERGEFORMAT</w:instrText>
    </w:r>
    <w:r w:rsidRPr="00863B48">
      <w:rPr>
        <w:rFonts w:ascii="Arial Narrow" w:hAnsi="Arial Narrow"/>
        <w:bCs/>
        <w:sz w:val="18"/>
        <w:lang w:val="fr-CA"/>
      </w:rPr>
      <w:fldChar w:fldCharType="separate"/>
    </w:r>
    <w:r w:rsidRPr="00863B48">
      <w:rPr>
        <w:rFonts w:ascii="Arial Narrow" w:hAnsi="Arial Narrow"/>
        <w:bCs/>
        <w:sz w:val="18"/>
      </w:rPr>
      <w:t>2</w:t>
    </w:r>
    <w:r w:rsidRPr="00863B48">
      <w:rPr>
        <w:rFonts w:ascii="Arial Narrow" w:hAnsi="Arial Narrow"/>
        <w:bCs/>
        <w:sz w:val="18"/>
        <w:lang w:val="fr-C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6DFE" w14:textId="1CF2FAF2" w:rsidR="00381B21" w:rsidRPr="00381B21" w:rsidRDefault="00381B21" w:rsidP="00381B21">
    <w:pPr>
      <w:pStyle w:val="Pieddepage"/>
      <w:tabs>
        <w:tab w:val="clear" w:pos="9072"/>
        <w:tab w:val="left" w:pos="4958"/>
        <w:tab w:val="right" w:pos="10773"/>
      </w:tabs>
      <w:rPr>
        <w:rFonts w:ascii="Arial Narrow" w:hAnsi="Arial Narrow"/>
        <w:sz w:val="14"/>
        <w:szCs w:val="16"/>
        <w:lang w:val="fr-CA"/>
      </w:rPr>
    </w:pPr>
    <w:r>
      <w:rPr>
        <w:rFonts w:ascii="Arial Narrow" w:hAnsi="Arial Narrow"/>
        <w:bCs/>
        <w:sz w:val="18"/>
      </w:rPr>
      <w:t>Ministère des Finances</w:t>
    </w:r>
    <w:r w:rsidRPr="007B52D8">
      <w:rPr>
        <w:rFonts w:ascii="Arial Narrow" w:hAnsi="Arial Narrow"/>
        <w:sz w:val="14"/>
        <w:szCs w:val="16"/>
        <w:lang w:val="fr-CA"/>
      </w:rPr>
      <w:tab/>
    </w:r>
    <w:r w:rsidRPr="007B52D8">
      <w:rPr>
        <w:rFonts w:ascii="Arial Narrow" w:hAnsi="Arial Narrow"/>
        <w:sz w:val="14"/>
        <w:szCs w:val="16"/>
        <w:lang w:val="fr-CA"/>
      </w:rPr>
      <w:tab/>
    </w:r>
    <w:r w:rsidRPr="00BD3A98">
      <w:rPr>
        <w:rFonts w:ascii="Arial Narrow" w:hAnsi="Arial Narrow"/>
        <w:sz w:val="18"/>
        <w:szCs w:val="18"/>
        <w:lang w:val="fr-CA"/>
      </w:rPr>
      <w:t>(</w:t>
    </w:r>
    <w:r w:rsidR="00BD3A98" w:rsidRPr="00BD3A98">
      <w:rPr>
        <w:rFonts w:ascii="Arial Narrow" w:hAnsi="Arial Narrow"/>
        <w:sz w:val="18"/>
        <w:szCs w:val="18"/>
        <w:lang w:val="fr-CA"/>
      </w:rPr>
      <w:t>A</w:t>
    </w:r>
    <w:r w:rsidRPr="00BD3A98">
      <w:rPr>
        <w:rFonts w:ascii="Arial Narrow" w:hAnsi="Arial Narrow"/>
        <w:sz w:val="18"/>
        <w:szCs w:val="18"/>
        <w:lang w:val="fr-CA"/>
      </w:rPr>
      <w:t>oût 2025)</w:t>
    </w:r>
    <w:r>
      <w:rPr>
        <w:rFonts w:ascii="Arial Narrow" w:hAnsi="Arial Narrow"/>
        <w:sz w:val="14"/>
        <w:szCs w:val="16"/>
        <w:lang w:val="fr-CA"/>
      </w:rPr>
      <w:tab/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PAGE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1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  <w:r w:rsidRPr="00F262E3">
      <w:rPr>
        <w:rFonts w:ascii="Arial Narrow" w:hAnsi="Arial Narrow"/>
        <w:sz w:val="18"/>
        <w:szCs w:val="16"/>
      </w:rPr>
      <w:t xml:space="preserve"> de 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NUMPAGES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2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3ACD" w14:textId="77777777" w:rsidR="00DC7A1E" w:rsidRDefault="00DC7A1E">
      <w:r>
        <w:separator/>
      </w:r>
    </w:p>
  </w:footnote>
  <w:footnote w:type="continuationSeparator" w:id="0">
    <w:p w14:paraId="5C8B377C" w14:textId="77777777" w:rsidR="00DC7A1E" w:rsidRDefault="00DC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574B" w14:textId="77777777" w:rsidR="00381B21" w:rsidRDefault="00381B21" w:rsidP="00381B21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  <w:bookmarkStart w:id="2" w:name="_Hlk206570435"/>
    <w:bookmarkStart w:id="3" w:name="_Hlk206570436"/>
    <w:bookmarkStart w:id="4" w:name="_Hlk206570677"/>
    <w:bookmarkStart w:id="5" w:name="_Hlk206570678"/>
    <w:bookmarkStart w:id="6" w:name="_Hlk206571822"/>
    <w:bookmarkStart w:id="7" w:name="_Hlk206571823"/>
    <w:bookmarkStart w:id="8" w:name="_Hlk206571910"/>
    <w:bookmarkStart w:id="9" w:name="_Hlk206571911"/>
    <w:bookmarkStart w:id="10" w:name="_Hlk206571965"/>
    <w:bookmarkStart w:id="11" w:name="_Hlk206571966"/>
    <w:bookmarkStart w:id="12" w:name="_Hlk206572016"/>
    <w:bookmarkStart w:id="13" w:name="_Hlk206572017"/>
    <w:bookmarkStart w:id="14" w:name="_Hlk206572082"/>
    <w:bookmarkStart w:id="15" w:name="_Hlk206572083"/>
    <w:bookmarkStart w:id="16" w:name="_Hlk206572152"/>
    <w:bookmarkStart w:id="17" w:name="_Hlk206572153"/>
    <w:bookmarkStart w:id="18" w:name="_Hlk206572233"/>
    <w:bookmarkStart w:id="19" w:name="_Hlk206572234"/>
    <w:bookmarkStart w:id="20" w:name="_Hlk206572494"/>
    <w:bookmarkStart w:id="21" w:name="_Hlk206572495"/>
    <w:bookmarkStart w:id="22" w:name="_Hlk206572590"/>
    <w:bookmarkStart w:id="23" w:name="_Hlk206572591"/>
    <w:r w:rsidRPr="005F48FB">
      <w:rPr>
        <w:noProof/>
      </w:rPr>
      <w:drawing>
        <wp:anchor distT="0" distB="0" distL="114300" distR="114300" simplePos="0" relativeHeight="251660288" behindDoc="0" locked="0" layoutInCell="1" allowOverlap="1" wp14:anchorId="726285AD" wp14:editId="48AF4060">
          <wp:simplePos x="0" y="0"/>
          <wp:positionH relativeFrom="margin">
            <wp:posOffset>34417</wp:posOffset>
          </wp:positionH>
          <wp:positionV relativeFrom="paragraph">
            <wp:posOffset>-41021</wp:posOffset>
          </wp:positionV>
          <wp:extent cx="1597660" cy="445135"/>
          <wp:effectExtent l="0" t="0" r="2540" b="0"/>
          <wp:wrapSquare wrapText="bothSides"/>
          <wp:docPr id="332914327" name="Image 3329143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7" t="10112" r="3195"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45135"/>
                  </a:xfrm>
                  <a:prstGeom prst="rect">
                    <a:avLst/>
                  </a:prstGeom>
                  <a:solidFill>
                    <a:schemeClr val="bg1">
                      <a:lumMod val="95000"/>
                    </a:schemeClr>
                  </a:solidFill>
                  <a:ln w="635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457D78" wp14:editId="32EB08DC">
              <wp:simplePos x="0" y="0"/>
              <wp:positionH relativeFrom="margin">
                <wp:posOffset>1709674</wp:posOffset>
              </wp:positionH>
              <wp:positionV relativeFrom="paragraph">
                <wp:posOffset>0</wp:posOffset>
              </wp:positionV>
              <wp:extent cx="5270500" cy="476250"/>
              <wp:effectExtent l="0" t="0" r="6350" b="0"/>
              <wp:wrapSquare wrapText="bothSides"/>
              <wp:docPr id="1349480227" name="Zone de texte 1349480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0" cy="4762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46E1C3" w14:textId="77777777" w:rsidR="00381B21" w:rsidRPr="00292713" w:rsidRDefault="00381B21" w:rsidP="00381B21">
                          <w:pPr>
                            <w:pStyle w:val="BodyText21"/>
                            <w:numPr>
                              <w:ilvl w:val="12"/>
                              <w:numId w:val="0"/>
                            </w:numPr>
                            <w:spacing w:after="60"/>
                            <w:jc w:val="left"/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</w:pP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 xml:space="preserve">MESURES FISCALES POUR LES CENTRES FINANCIERS INTERNATIONAUX 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(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>CFI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457D78" id="_x0000_t202" coordsize="21600,21600" o:spt="202" path="m,l,21600r21600,l21600,xe">
              <v:stroke joinstyle="miter"/>
              <v:path gradientshapeok="t" o:connecttype="rect"/>
            </v:shapetype>
            <v:shape id="Zone de texte 1349480227" o:spid="_x0000_s1026" type="#_x0000_t202" style="position:absolute;margin-left:134.6pt;margin-top:0;width:41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" fillcolor="#f2f2f2 [3052]" stroked="f" strokeweight=".5pt">
              <v:textbox>
                <w:txbxContent>
                  <w:p w14:paraId="7846E1C3" w14:textId="77777777" w:rsidR="00381B21" w:rsidRPr="00292713" w:rsidRDefault="00381B21" w:rsidP="00381B21">
                    <w:pPr>
                      <w:pStyle w:val="BodyText21"/>
                      <w:numPr>
                        <w:ilvl w:val="12"/>
                        <w:numId w:val="0"/>
                      </w:numPr>
                      <w:spacing w:after="60"/>
                      <w:jc w:val="left"/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</w:pP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 xml:space="preserve">MESURES FISCALES POUR LES CENTRES FINANCIERS INTERNATIONAUX 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(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>CFI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843DD">
      <w:rPr>
        <w:rFonts w:ascii="Arial Narrow" w:hAnsi="Arial Narrow"/>
        <w:sz w:val="14"/>
      </w:rPr>
      <w:tab/>
    </w:r>
  </w:p>
  <w:p w14:paraId="1D2DC3B2" w14:textId="77777777" w:rsidR="00381B21" w:rsidRDefault="00381B21" w:rsidP="00381B21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</w:p>
  <w:p w14:paraId="7FB94945" w14:textId="77777777" w:rsidR="00381B21" w:rsidRPr="0009477D" w:rsidRDefault="00381B21" w:rsidP="00381B21">
    <w:pPr>
      <w:pStyle w:val="En-tte"/>
      <w:tabs>
        <w:tab w:val="clear" w:pos="4320"/>
        <w:tab w:val="clear" w:pos="8640"/>
      </w:tabs>
      <w:ind w:right="-5"/>
      <w:jc w:val="right"/>
      <w:rPr>
        <w:rFonts w:ascii="Arial Narrow" w:hAnsi="Arial Narrow"/>
        <w:b/>
        <w:bCs/>
        <w:sz w:val="24"/>
      </w:rPr>
    </w:pPr>
    <w:r w:rsidRPr="0009477D">
      <w:rPr>
        <w:rFonts w:ascii="Arial Narrow" w:hAnsi="Arial Narrow"/>
        <w:b/>
        <w:bCs/>
        <w:sz w:val="24"/>
      </w:rPr>
      <w:t>Transactions financières internationales</w:t>
    </w:r>
  </w:p>
  <w:p w14:paraId="0323E02E" w14:textId="15956459" w:rsidR="00381B21" w:rsidRPr="00381B21" w:rsidRDefault="00381B21" w:rsidP="00381B21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</w:rPr>
    </w:pPr>
    <w:r w:rsidRPr="0009477D">
      <w:rPr>
        <w:rFonts w:ascii="Arial Narrow" w:hAnsi="Arial Narrow"/>
      </w:rPr>
      <w:t>Formulaire d’activités 1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r>
      <w:rPr>
        <w:rFonts w:ascii="Arial Narrow" w:hAnsi="Arial Narrow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4058A"/>
    <w:multiLevelType w:val="singleLevel"/>
    <w:tmpl w:val="D9D0B4EE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num w:numId="1" w16cid:durableId="18104396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xJOPdKxeWxhEPHXvGwDhY6IOqtCI/qDuTY75fAiEU3mEyP0ZiXhtNW3scSiUC3pk1im3yc6mwjpFBum0scKYvA==" w:salt="Rb3YwwmkR7OAABLPXBH+cQ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F1"/>
    <w:rsid w:val="000E02FE"/>
    <w:rsid w:val="001412D9"/>
    <w:rsid w:val="001C166D"/>
    <w:rsid w:val="002119A6"/>
    <w:rsid w:val="00220FAD"/>
    <w:rsid w:val="00280A08"/>
    <w:rsid w:val="003435BD"/>
    <w:rsid w:val="00381B21"/>
    <w:rsid w:val="003D6C7A"/>
    <w:rsid w:val="004347AF"/>
    <w:rsid w:val="00485ED0"/>
    <w:rsid w:val="00495E0D"/>
    <w:rsid w:val="004A0BA2"/>
    <w:rsid w:val="004B0D0E"/>
    <w:rsid w:val="00544546"/>
    <w:rsid w:val="00544D2F"/>
    <w:rsid w:val="006544F1"/>
    <w:rsid w:val="00776BCB"/>
    <w:rsid w:val="00791BE8"/>
    <w:rsid w:val="00801735"/>
    <w:rsid w:val="00840EDE"/>
    <w:rsid w:val="00845019"/>
    <w:rsid w:val="00846C2A"/>
    <w:rsid w:val="00863B48"/>
    <w:rsid w:val="008F716E"/>
    <w:rsid w:val="009105B9"/>
    <w:rsid w:val="00A129B0"/>
    <w:rsid w:val="00A9464F"/>
    <w:rsid w:val="00AA7DBF"/>
    <w:rsid w:val="00B0605F"/>
    <w:rsid w:val="00BC2ADF"/>
    <w:rsid w:val="00BD3A98"/>
    <w:rsid w:val="00CE1489"/>
    <w:rsid w:val="00D96A5F"/>
    <w:rsid w:val="00DC7A1E"/>
    <w:rsid w:val="00F02194"/>
    <w:rsid w:val="00F71CE0"/>
    <w:rsid w:val="00F860DF"/>
    <w:rsid w:val="00FC0F72"/>
    <w:rsid w:val="00FE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5BF10F4"/>
  <w15:docId w15:val="{29C66103-37E0-411E-9E80-E5E338F7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customStyle="1" w:styleId="Champ">
    <w:name w:val="Champ"/>
    <w:basedOn w:val="En-tte"/>
    <w:pPr>
      <w:tabs>
        <w:tab w:val="clear" w:pos="4320"/>
        <w:tab w:val="clear" w:pos="8640"/>
      </w:tabs>
      <w:ind w:left="200"/>
    </w:pPr>
    <w:rPr>
      <w:rFonts w:ascii="Arial" w:hAnsi="Arial"/>
    </w:rPr>
  </w:style>
  <w:style w:type="paragraph" w:styleId="Notedebasdepage">
    <w:name w:val="footnote text"/>
    <w:basedOn w:val="Normal"/>
    <w:semiHidden/>
    <w:rPr>
      <w:lang w:val="fr-FR"/>
    </w:rPr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lang w:val="fr-FR"/>
    </w:rPr>
  </w:style>
  <w:style w:type="character" w:customStyle="1" w:styleId="En-tteCar">
    <w:name w:val="En-tête Car"/>
    <w:basedOn w:val="Policepardfaut"/>
    <w:link w:val="En-tte"/>
    <w:rsid w:val="00FE6853"/>
  </w:style>
  <w:style w:type="paragraph" w:styleId="Textedebulles">
    <w:name w:val="Balloon Text"/>
    <w:basedOn w:val="Normal"/>
    <w:link w:val="TextedebullesCar"/>
    <w:uiPriority w:val="99"/>
    <w:semiHidden/>
    <w:unhideWhenUsed/>
    <w:rsid w:val="00D96A5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6A5F"/>
    <w:rPr>
      <w:rFonts w:ascii="Segoe UI" w:hAnsi="Segoe UI" w:cs="Segoe UI"/>
      <w:sz w:val="18"/>
      <w:szCs w:val="18"/>
    </w:rPr>
  </w:style>
  <w:style w:type="paragraph" w:customStyle="1" w:styleId="BodyText21">
    <w:name w:val="Body Text 21"/>
    <w:basedOn w:val="Normal"/>
    <w:rsid w:val="00381B21"/>
    <w:pPr>
      <w:jc w:val="both"/>
    </w:pPr>
    <w:rPr>
      <w:rFonts w:ascii="Arial Narrow" w:hAnsi="Arial Narrow"/>
      <w:sz w:val="24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d'activités 13</vt:lpstr>
    </vt:vector>
  </TitlesOfParts>
  <Company>Ministère des Finances - Gouvernement du Québec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Réassurance (N° 13)</dc:title>
  <dc:subject>Formulaire d'activités 13</dc:subject>
  <dc:creator>Ministère des Finances - Gouvernement du Québec</dc:creator>
  <cp:keywords>Réassurance (N° 13); Ministère des Finances - Gouvernement du Québec</cp:keywords>
  <cp:lastModifiedBy>Drouin-Bêty, Jason</cp:lastModifiedBy>
  <cp:revision>14</cp:revision>
  <cp:lastPrinted>2004-02-16T17:57:00Z</cp:lastPrinted>
  <dcterms:created xsi:type="dcterms:W3CDTF">2019-09-03T14:32:00Z</dcterms:created>
  <dcterms:modified xsi:type="dcterms:W3CDTF">2026-03-03T17:00:00Z</dcterms:modified>
</cp:coreProperties>
</file>