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6EDB" w14:textId="44D5E86D" w:rsidR="00D32C02" w:rsidRDefault="000836ED" w:rsidP="00A8323F">
      <w:pPr>
        <w:pBdr>
          <w:bottom w:val="single" w:sz="4" w:space="1" w:color="auto"/>
        </w:pBdr>
        <w:rPr>
          <w:lang w:val="fr-CA"/>
        </w:rPr>
      </w:pPr>
      <w:r w:rsidRPr="00A8323F">
        <w:rPr>
          <w:lang w:val="fr-CA"/>
        </w:rPr>
        <w:t>Modèle d</w:t>
      </w:r>
      <w:r w:rsidR="00A8323F" w:rsidRPr="00A8323F">
        <w:rPr>
          <w:lang w:val="fr-CA"/>
        </w:rPr>
        <w:t xml:space="preserve">e lettre </w:t>
      </w:r>
      <w:r w:rsidR="00B62127" w:rsidRPr="00A8323F">
        <w:rPr>
          <w:lang w:val="fr-CA"/>
        </w:rPr>
        <w:t xml:space="preserve">d’information </w:t>
      </w:r>
      <w:r w:rsidR="00B935AD" w:rsidRPr="00A8323F">
        <w:rPr>
          <w:lang w:val="fr-CA"/>
        </w:rPr>
        <w:t xml:space="preserve">aux municipalités </w:t>
      </w:r>
      <w:r w:rsidR="00873CFA">
        <w:rPr>
          <w:lang w:val="fr-CA"/>
        </w:rPr>
        <w:t>concernant</w:t>
      </w:r>
      <w:r w:rsidR="00B935AD" w:rsidRPr="00A8323F">
        <w:rPr>
          <w:lang w:val="fr-CA"/>
        </w:rPr>
        <w:t xml:space="preserve"> la transmission </w:t>
      </w:r>
      <w:r w:rsidR="00B62127" w:rsidRPr="00A8323F">
        <w:rPr>
          <w:lang w:val="fr-CA"/>
        </w:rPr>
        <w:t xml:space="preserve">à la SHQ d’un </w:t>
      </w:r>
      <w:r w:rsidR="00B935AD" w:rsidRPr="00A8323F">
        <w:rPr>
          <w:lang w:val="fr-CA"/>
        </w:rPr>
        <w:t>avis d’intention</w:t>
      </w:r>
      <w:r w:rsidRPr="00A8323F">
        <w:rPr>
          <w:lang w:val="fr-CA"/>
        </w:rPr>
        <w:t xml:space="preserve"> </w:t>
      </w:r>
      <w:r w:rsidR="00B62127" w:rsidRPr="00A8323F">
        <w:rPr>
          <w:lang w:val="fr-CA"/>
        </w:rPr>
        <w:t>de regroupement</w:t>
      </w:r>
    </w:p>
    <w:p w14:paraId="0190945D" w14:textId="77777777" w:rsidR="008C1F83" w:rsidRPr="00117EAE" w:rsidRDefault="008C1F83" w:rsidP="00117EAE">
      <w:pPr>
        <w:jc w:val="both"/>
        <w:rPr>
          <w:lang w:val="fr-CA"/>
        </w:rPr>
      </w:pPr>
    </w:p>
    <w:p w14:paraId="636BCF2C" w14:textId="77777777" w:rsidR="008C1F83" w:rsidRPr="00117EAE" w:rsidRDefault="008C1F83" w:rsidP="00117EAE">
      <w:pPr>
        <w:jc w:val="both"/>
        <w:rPr>
          <w:lang w:val="fr-CA"/>
        </w:rPr>
      </w:pPr>
      <w:r w:rsidRPr="001774DA">
        <w:rPr>
          <w:highlight w:val="yellow"/>
          <w:lang w:val="fr-CA"/>
        </w:rPr>
        <w:t>Lieu et date</w:t>
      </w:r>
    </w:p>
    <w:p w14:paraId="7F5C47FE" w14:textId="77777777" w:rsidR="008C1F83" w:rsidRPr="00117EAE" w:rsidRDefault="008C1F83" w:rsidP="00117EAE">
      <w:pPr>
        <w:jc w:val="both"/>
        <w:rPr>
          <w:lang w:val="fr-CA"/>
        </w:rPr>
      </w:pPr>
    </w:p>
    <w:p w14:paraId="1D05F7B9" w14:textId="2D9B467D" w:rsidR="008C1F83" w:rsidRPr="00117EAE" w:rsidRDefault="002A4D3D" w:rsidP="00117EAE">
      <w:pPr>
        <w:jc w:val="both"/>
        <w:rPr>
          <w:lang w:val="fr-CA"/>
        </w:rPr>
      </w:pPr>
      <w:r w:rsidRPr="001774DA">
        <w:rPr>
          <w:highlight w:val="yellow"/>
          <w:lang w:val="fr-CA"/>
        </w:rPr>
        <w:t>Adresse</w:t>
      </w:r>
      <w:r w:rsidR="00117EAE" w:rsidRPr="001774DA">
        <w:rPr>
          <w:highlight w:val="yellow"/>
          <w:lang w:val="fr-CA"/>
        </w:rPr>
        <w:t xml:space="preserve"> de la municipalité</w:t>
      </w:r>
    </w:p>
    <w:p w14:paraId="55832E96" w14:textId="77777777" w:rsidR="00613CF0" w:rsidRDefault="00613CF0" w:rsidP="00117EAE">
      <w:pPr>
        <w:jc w:val="both"/>
        <w:rPr>
          <w:lang w:val="fr-CA"/>
        </w:rPr>
      </w:pPr>
    </w:p>
    <w:p w14:paraId="1DC61505" w14:textId="718DDB19" w:rsidR="008C1F83" w:rsidRPr="00F21D8F" w:rsidRDefault="001C3BA0" w:rsidP="00117EAE">
      <w:pPr>
        <w:jc w:val="both"/>
        <w:rPr>
          <w:lang w:val="fr-CA"/>
        </w:rPr>
      </w:pPr>
      <w:r w:rsidRPr="00F21D8F">
        <w:rPr>
          <w:lang w:val="fr-CA"/>
        </w:rPr>
        <w:t xml:space="preserve">À l’attention des membres du </w:t>
      </w:r>
      <w:r w:rsidR="005E5CE3">
        <w:rPr>
          <w:lang w:val="fr-CA"/>
        </w:rPr>
        <w:t>c</w:t>
      </w:r>
      <w:r w:rsidRPr="00F21D8F">
        <w:rPr>
          <w:lang w:val="fr-CA"/>
        </w:rPr>
        <w:t>onseil municipal</w:t>
      </w:r>
    </w:p>
    <w:p w14:paraId="20985D82" w14:textId="4AC238E3" w:rsidR="001C3BA0" w:rsidRPr="00F21D8F" w:rsidRDefault="001C3BA0" w:rsidP="00117EAE">
      <w:pPr>
        <w:jc w:val="both"/>
        <w:rPr>
          <w:lang w:val="fr-CA"/>
        </w:rPr>
      </w:pPr>
      <w:r w:rsidRPr="00F21D8F">
        <w:rPr>
          <w:lang w:val="fr-CA"/>
        </w:rPr>
        <w:t xml:space="preserve">Objet : </w:t>
      </w:r>
      <w:r w:rsidRPr="003E306C">
        <w:rPr>
          <w:lang w:val="fr-CA"/>
        </w:rPr>
        <w:t xml:space="preserve">Dépôt d’un avis d’intention </w:t>
      </w:r>
      <w:r w:rsidR="005E5CE3" w:rsidRPr="003E306C">
        <w:rPr>
          <w:lang w:val="fr-CA"/>
        </w:rPr>
        <w:t xml:space="preserve">de </w:t>
      </w:r>
      <w:r w:rsidRPr="003E306C">
        <w:rPr>
          <w:lang w:val="fr-CA"/>
        </w:rPr>
        <w:t>regroupement d’offices d’habitation</w:t>
      </w:r>
    </w:p>
    <w:p w14:paraId="0146A104" w14:textId="77777777" w:rsidR="001C3BA0" w:rsidRDefault="001C3BA0" w:rsidP="00117EAE">
      <w:pPr>
        <w:jc w:val="both"/>
        <w:rPr>
          <w:lang w:val="fr-CA"/>
        </w:rPr>
      </w:pPr>
    </w:p>
    <w:p w14:paraId="18C9C29B" w14:textId="5150AA4A" w:rsidR="00A8323F" w:rsidRDefault="001757C2" w:rsidP="00117EAE">
      <w:pPr>
        <w:jc w:val="both"/>
        <w:rPr>
          <w:lang w:val="fr-CA"/>
        </w:rPr>
      </w:pPr>
      <w:r>
        <w:rPr>
          <w:lang w:val="fr-CA"/>
        </w:rPr>
        <w:t>Madame, Monsieur</w:t>
      </w:r>
      <w:r w:rsidR="001C3BA0">
        <w:rPr>
          <w:lang w:val="fr-CA"/>
        </w:rPr>
        <w:t xml:space="preserve">, </w:t>
      </w:r>
    </w:p>
    <w:p w14:paraId="21DFAF7D" w14:textId="77777777" w:rsidR="00E5299B" w:rsidRDefault="00E5299B">
      <w:pPr>
        <w:rPr>
          <w:lang w:val="fr-CA"/>
        </w:rPr>
      </w:pPr>
    </w:p>
    <w:p w14:paraId="29F4B050" w14:textId="5F93AC95" w:rsidR="00EA48E9" w:rsidRPr="00F21D8F" w:rsidRDefault="00EA48E9" w:rsidP="00DB4BF2">
      <w:pPr>
        <w:jc w:val="both"/>
        <w:rPr>
          <w:lang w:val="fr-CA"/>
        </w:rPr>
      </w:pPr>
      <w:r>
        <w:rPr>
          <w:lang w:val="fr-CA"/>
        </w:rPr>
        <w:t xml:space="preserve">Nous voulons vous informer que le </w:t>
      </w:r>
      <w:r w:rsidR="00E67E72">
        <w:rPr>
          <w:highlight w:val="yellow"/>
          <w:lang w:val="fr-CA"/>
        </w:rPr>
        <w:t>date</w:t>
      </w:r>
      <w:r w:rsidR="005E5CE3">
        <w:rPr>
          <w:lang w:val="fr-CA"/>
        </w:rPr>
        <w:t>,</w:t>
      </w:r>
      <w:r>
        <w:rPr>
          <w:lang w:val="fr-CA"/>
        </w:rPr>
        <w:t xml:space="preserve"> nous avons transmis à la S</w:t>
      </w:r>
      <w:r w:rsidR="00965798">
        <w:rPr>
          <w:lang w:val="fr-CA"/>
        </w:rPr>
        <w:t>ociété d’habitation du Québec</w:t>
      </w:r>
      <w:r w:rsidR="004E495E">
        <w:rPr>
          <w:lang w:val="fr-CA"/>
        </w:rPr>
        <w:t xml:space="preserve"> (SHQ)</w:t>
      </w:r>
      <w:r w:rsidR="00965798">
        <w:rPr>
          <w:lang w:val="fr-CA"/>
        </w:rPr>
        <w:t xml:space="preserve"> </w:t>
      </w:r>
      <w:r>
        <w:rPr>
          <w:lang w:val="fr-CA"/>
        </w:rPr>
        <w:t>un avis d’intention de regroupement des offices d’habitation suivants :</w:t>
      </w:r>
      <w:r w:rsidR="00873CFA">
        <w:rPr>
          <w:lang w:val="fr-CA"/>
        </w:rPr>
        <w:t xml:space="preserve"> </w:t>
      </w:r>
      <w:r w:rsidR="00873CFA" w:rsidRPr="001774DA">
        <w:rPr>
          <w:highlight w:val="yellow"/>
          <w:lang w:val="fr-CA"/>
        </w:rPr>
        <w:t>nom</w:t>
      </w:r>
      <w:r w:rsidR="00E67E72">
        <w:rPr>
          <w:highlight w:val="yellow"/>
          <w:lang w:val="fr-CA"/>
        </w:rPr>
        <w:t>s</w:t>
      </w:r>
      <w:r w:rsidR="00873CFA" w:rsidRPr="001774DA">
        <w:rPr>
          <w:highlight w:val="yellow"/>
          <w:lang w:val="fr-CA"/>
        </w:rPr>
        <w:t xml:space="preserve"> </w:t>
      </w:r>
      <w:r w:rsidR="001774DA" w:rsidRPr="001774DA">
        <w:rPr>
          <w:highlight w:val="yellow"/>
          <w:lang w:val="fr-CA"/>
        </w:rPr>
        <w:t>de</w:t>
      </w:r>
      <w:r w:rsidR="00E67E72">
        <w:rPr>
          <w:highlight w:val="yellow"/>
          <w:lang w:val="fr-CA"/>
        </w:rPr>
        <w:t>s</w:t>
      </w:r>
      <w:r w:rsidR="001774DA" w:rsidRPr="001774DA">
        <w:rPr>
          <w:highlight w:val="yellow"/>
          <w:lang w:val="fr-CA"/>
        </w:rPr>
        <w:t xml:space="preserve"> office</w:t>
      </w:r>
      <w:r w:rsidR="00E67E72">
        <w:rPr>
          <w:highlight w:val="yellow"/>
          <w:lang w:val="fr-CA"/>
        </w:rPr>
        <w:t>s</w:t>
      </w:r>
      <w:r w:rsidR="00873CFA">
        <w:rPr>
          <w:lang w:val="fr-CA"/>
        </w:rPr>
        <w:t xml:space="preserve">. </w:t>
      </w:r>
      <w:r w:rsidR="001C3BA0" w:rsidRPr="00F21D8F">
        <w:rPr>
          <w:lang w:val="fr-CA"/>
        </w:rPr>
        <w:t xml:space="preserve">À terme, </w:t>
      </w:r>
      <w:r w:rsidR="00E67E72">
        <w:rPr>
          <w:lang w:val="fr-CA"/>
        </w:rPr>
        <w:t>l</w:t>
      </w:r>
      <w:r w:rsidR="001C3BA0" w:rsidRPr="00F21D8F">
        <w:rPr>
          <w:lang w:val="fr-CA"/>
        </w:rPr>
        <w:t>e nouvel office prendra la succession des droits et responsabilités des offices existants et deviendra l’agent de votre municipalité en vertu des disposition</w:t>
      </w:r>
      <w:r w:rsidR="00F21D8F" w:rsidRPr="00F21D8F">
        <w:rPr>
          <w:lang w:val="fr-CA"/>
        </w:rPr>
        <w:t>s</w:t>
      </w:r>
      <w:r w:rsidR="001C3BA0" w:rsidRPr="00F21D8F">
        <w:rPr>
          <w:lang w:val="fr-CA"/>
        </w:rPr>
        <w:t xml:space="preserve"> de la Loi sur la Société d’habitation du Québec</w:t>
      </w:r>
      <w:r w:rsidR="005E5CE3">
        <w:rPr>
          <w:lang w:val="fr-CA"/>
        </w:rPr>
        <w:t xml:space="preserve"> </w:t>
      </w:r>
      <w:r w:rsidR="005E5CE3" w:rsidRPr="003E306C">
        <w:rPr>
          <w:lang w:val="fr-CA"/>
        </w:rPr>
        <w:t>(RLRQ, chapitre S-8)</w:t>
      </w:r>
      <w:r w:rsidR="001C3BA0" w:rsidRPr="003E306C">
        <w:rPr>
          <w:lang w:val="fr-CA"/>
        </w:rPr>
        <w:t>.</w:t>
      </w:r>
      <w:r w:rsidR="001C3BA0" w:rsidRPr="00F21D8F">
        <w:rPr>
          <w:lang w:val="fr-CA"/>
        </w:rPr>
        <w:t xml:space="preserve"> </w:t>
      </w:r>
    </w:p>
    <w:p w14:paraId="39E71923" w14:textId="3F50C637" w:rsidR="0048293E" w:rsidRDefault="00FD0AF6" w:rsidP="0048293E">
      <w:pPr>
        <w:jc w:val="both"/>
        <w:rPr>
          <w:lang w:val="fr-CA"/>
        </w:rPr>
      </w:pPr>
      <w:r>
        <w:rPr>
          <w:lang w:val="fr-CA"/>
        </w:rPr>
        <w:t xml:space="preserve">Notre regroupement permettra de </w:t>
      </w:r>
      <w:r w:rsidR="00813D22">
        <w:rPr>
          <w:lang w:val="fr-CA"/>
        </w:rPr>
        <w:t>professionnaliser les opérations</w:t>
      </w:r>
      <w:r w:rsidR="004F7421">
        <w:rPr>
          <w:lang w:val="fr-CA"/>
        </w:rPr>
        <w:t xml:space="preserve">, </w:t>
      </w:r>
      <w:r w:rsidR="007C6208">
        <w:rPr>
          <w:lang w:val="fr-CA"/>
        </w:rPr>
        <w:t>d’</w:t>
      </w:r>
      <w:r w:rsidR="004F7421">
        <w:rPr>
          <w:lang w:val="fr-CA"/>
        </w:rPr>
        <w:t xml:space="preserve">améliorer les services aux locataires et demandeurs de logements et </w:t>
      </w:r>
      <w:r w:rsidR="007C6208">
        <w:rPr>
          <w:lang w:val="fr-CA"/>
        </w:rPr>
        <w:t>d’</w:t>
      </w:r>
      <w:r w:rsidR="004F7421">
        <w:rPr>
          <w:lang w:val="fr-CA"/>
        </w:rPr>
        <w:t xml:space="preserve">améliorer le parc immobilier social et abordable. </w:t>
      </w:r>
      <w:r w:rsidR="000C2028">
        <w:rPr>
          <w:lang w:val="fr-CA"/>
        </w:rPr>
        <w:t>Il</w:t>
      </w:r>
      <w:r w:rsidR="0048293E">
        <w:rPr>
          <w:lang w:val="fr-CA"/>
        </w:rPr>
        <w:t xml:space="preserve"> s’inscrit dans la démarche d’optimisation du réseau des offices d’habitation </w:t>
      </w:r>
      <w:r w:rsidR="005E5CE3">
        <w:rPr>
          <w:lang w:val="fr-CA"/>
        </w:rPr>
        <w:t>entreprise</w:t>
      </w:r>
      <w:r w:rsidR="0048293E">
        <w:rPr>
          <w:lang w:val="fr-CA"/>
        </w:rPr>
        <w:t xml:space="preserve"> par la SHQ en 2023 et qui poursuit la restructuration du réseau amorcée en 2016.</w:t>
      </w:r>
    </w:p>
    <w:p w14:paraId="079836BF" w14:textId="5503F753" w:rsidR="00112591" w:rsidRDefault="006F5715" w:rsidP="00DB4BF2">
      <w:pPr>
        <w:jc w:val="both"/>
        <w:rPr>
          <w:lang w:val="fr-CA"/>
        </w:rPr>
      </w:pPr>
      <w:r>
        <w:rPr>
          <w:lang w:val="fr-CA"/>
        </w:rPr>
        <w:t>La</w:t>
      </w:r>
      <w:r w:rsidR="005A6C82">
        <w:rPr>
          <w:lang w:val="fr-CA"/>
        </w:rPr>
        <w:t xml:space="preserve"> prochaine étape sera </w:t>
      </w:r>
      <w:r w:rsidR="00666C49">
        <w:rPr>
          <w:lang w:val="fr-CA"/>
        </w:rPr>
        <w:t xml:space="preserve">la préparation </w:t>
      </w:r>
      <w:r w:rsidR="0007254E">
        <w:rPr>
          <w:lang w:val="fr-CA"/>
        </w:rPr>
        <w:t>d</w:t>
      </w:r>
      <w:r>
        <w:rPr>
          <w:lang w:val="fr-CA"/>
        </w:rPr>
        <w:t>e notre</w:t>
      </w:r>
      <w:r w:rsidR="00666C49">
        <w:rPr>
          <w:lang w:val="fr-CA"/>
        </w:rPr>
        <w:t xml:space="preserve"> plan d’affaires à</w:t>
      </w:r>
      <w:r w:rsidR="0007254E">
        <w:rPr>
          <w:lang w:val="fr-CA"/>
        </w:rPr>
        <w:t xml:space="preserve"> déposer </w:t>
      </w:r>
      <w:r w:rsidR="001D2088">
        <w:rPr>
          <w:lang w:val="fr-CA"/>
        </w:rPr>
        <w:t xml:space="preserve">à </w:t>
      </w:r>
      <w:r w:rsidR="00666C49">
        <w:rPr>
          <w:lang w:val="fr-CA"/>
        </w:rPr>
        <w:t>la SHQ.</w:t>
      </w:r>
      <w:r w:rsidR="009E3650">
        <w:rPr>
          <w:lang w:val="fr-CA"/>
        </w:rPr>
        <w:t xml:space="preserve"> </w:t>
      </w:r>
      <w:r w:rsidR="00AA7995">
        <w:rPr>
          <w:lang w:val="fr-CA"/>
        </w:rPr>
        <w:t>L’</w:t>
      </w:r>
      <w:r w:rsidR="00112591">
        <w:rPr>
          <w:lang w:val="fr-CA"/>
        </w:rPr>
        <w:t xml:space="preserve">entrée en vigueur </w:t>
      </w:r>
      <w:r w:rsidR="00AA7995">
        <w:rPr>
          <w:lang w:val="fr-CA"/>
        </w:rPr>
        <w:t xml:space="preserve">du nouvel office serait </w:t>
      </w:r>
      <w:r w:rsidR="009E3650">
        <w:rPr>
          <w:lang w:val="fr-CA"/>
        </w:rPr>
        <w:t>le 1</w:t>
      </w:r>
      <w:r w:rsidR="009E3650" w:rsidRPr="009E3650">
        <w:rPr>
          <w:vertAlign w:val="superscript"/>
          <w:lang w:val="fr-CA"/>
        </w:rPr>
        <w:t>er</w:t>
      </w:r>
      <w:r w:rsidR="005E5CE3">
        <w:rPr>
          <w:lang w:val="fr-CA"/>
        </w:rPr>
        <w:t> </w:t>
      </w:r>
      <w:r w:rsidR="009E3650">
        <w:rPr>
          <w:lang w:val="fr-CA"/>
        </w:rPr>
        <w:t>janvier</w:t>
      </w:r>
      <w:r w:rsidR="005E5CE3">
        <w:rPr>
          <w:lang w:val="fr-CA"/>
        </w:rPr>
        <w:t> </w:t>
      </w:r>
      <w:r w:rsidR="009E3650">
        <w:rPr>
          <w:lang w:val="fr-CA"/>
        </w:rPr>
        <w:t>2026</w:t>
      </w:r>
      <w:r w:rsidR="00AA7995">
        <w:rPr>
          <w:lang w:val="fr-CA"/>
        </w:rPr>
        <w:t xml:space="preserve"> et </w:t>
      </w:r>
      <w:r w:rsidR="00C174A5">
        <w:rPr>
          <w:lang w:val="fr-CA"/>
        </w:rPr>
        <w:t>il</w:t>
      </w:r>
      <w:r w:rsidR="00AA7995">
        <w:rPr>
          <w:lang w:val="fr-CA"/>
        </w:rPr>
        <w:t xml:space="preserve"> deviendrait l’agent de </w:t>
      </w:r>
      <w:r w:rsidR="008B6007" w:rsidRPr="003E306C">
        <w:rPr>
          <w:highlight w:val="yellow"/>
          <w:lang w:val="fr-CA"/>
        </w:rPr>
        <w:t>nombre</w:t>
      </w:r>
      <w:r w:rsidR="00AA7995" w:rsidRPr="00E67E72">
        <w:rPr>
          <w:lang w:val="fr-CA"/>
        </w:rPr>
        <w:t xml:space="preserve"> </w:t>
      </w:r>
      <w:r w:rsidR="00AA7995">
        <w:rPr>
          <w:lang w:val="fr-CA"/>
        </w:rPr>
        <w:t>municipalités</w:t>
      </w:r>
      <w:r w:rsidR="000A5A33">
        <w:rPr>
          <w:lang w:val="fr-CA"/>
        </w:rPr>
        <w:t>.</w:t>
      </w:r>
    </w:p>
    <w:p w14:paraId="3C63ACF1" w14:textId="2E174EC3" w:rsidR="0068725A" w:rsidRDefault="008C1AB6" w:rsidP="00DB4BF2">
      <w:pPr>
        <w:jc w:val="both"/>
        <w:rPr>
          <w:lang w:val="fr-CA"/>
        </w:rPr>
      </w:pPr>
      <w:r>
        <w:rPr>
          <w:lang w:val="fr-CA"/>
        </w:rPr>
        <w:t xml:space="preserve">Nous vous invitons à nous contacter si vous avez des questions concernant ce </w:t>
      </w:r>
      <w:r w:rsidR="00A61E33">
        <w:rPr>
          <w:lang w:val="fr-CA"/>
        </w:rPr>
        <w:t>regroupement d’offices d’habitation</w:t>
      </w:r>
      <w:r w:rsidR="005E5CE3">
        <w:rPr>
          <w:lang w:val="fr-CA"/>
        </w:rPr>
        <w:t>,</w:t>
      </w:r>
      <w:r w:rsidR="00AA466B">
        <w:rPr>
          <w:lang w:val="fr-CA"/>
        </w:rPr>
        <w:t xml:space="preserve"> pour lequel nous sollicitons votre </w:t>
      </w:r>
      <w:r w:rsidR="005E5CE3">
        <w:rPr>
          <w:lang w:val="fr-CA"/>
        </w:rPr>
        <w:t>soutien</w:t>
      </w:r>
      <w:r w:rsidR="00AA466B">
        <w:rPr>
          <w:lang w:val="fr-CA"/>
        </w:rPr>
        <w:t>.</w:t>
      </w:r>
    </w:p>
    <w:p w14:paraId="5597632A" w14:textId="2FF7C1E6" w:rsidR="0068725A" w:rsidRPr="00F17536" w:rsidRDefault="0068725A" w:rsidP="00F17536">
      <w:pPr>
        <w:jc w:val="both"/>
        <w:rPr>
          <w:lang w:val="fr-CA"/>
        </w:rPr>
      </w:pPr>
      <w:r w:rsidRPr="00F17536">
        <w:rPr>
          <w:lang w:val="fr-CA"/>
        </w:rPr>
        <w:t>Veuillez agréer, Madame</w:t>
      </w:r>
      <w:r w:rsidR="006C791D" w:rsidRPr="00F17536">
        <w:rPr>
          <w:lang w:val="fr-CA"/>
        </w:rPr>
        <w:t>, Monsieur</w:t>
      </w:r>
      <w:r w:rsidRPr="00F17536">
        <w:rPr>
          <w:lang w:val="fr-CA"/>
        </w:rPr>
        <w:t>, l’expression de nos sentiments les meilleurs.</w:t>
      </w:r>
    </w:p>
    <w:p w14:paraId="280ACD1F" w14:textId="77777777" w:rsidR="006C791D" w:rsidRDefault="006C791D" w:rsidP="0068725A">
      <w:pPr>
        <w:tabs>
          <w:tab w:val="left" w:pos="4253"/>
        </w:tabs>
        <w:suppressAutoHyphens/>
        <w:jc w:val="both"/>
        <w:rPr>
          <w:rFonts w:ascii="Arial" w:hAnsi="Arial" w:cs="Arial"/>
          <w:spacing w:val="-3"/>
        </w:rPr>
      </w:pPr>
    </w:p>
    <w:p w14:paraId="3E9F7AA2" w14:textId="77777777" w:rsidR="00321BF1" w:rsidRPr="005E6283" w:rsidRDefault="00321BF1" w:rsidP="0068725A">
      <w:pPr>
        <w:tabs>
          <w:tab w:val="left" w:pos="4253"/>
        </w:tabs>
        <w:suppressAutoHyphens/>
        <w:jc w:val="both"/>
        <w:rPr>
          <w:rFonts w:ascii="Arial" w:hAnsi="Arial" w:cs="Arial"/>
          <w:spacing w:val="-3"/>
        </w:rPr>
      </w:pPr>
    </w:p>
    <w:p w14:paraId="11792939" w14:textId="5240C86E" w:rsidR="0068725A" w:rsidRPr="00032CC5" w:rsidRDefault="0068725A" w:rsidP="00321BF1">
      <w:pPr>
        <w:spacing w:after="0" w:line="240" w:lineRule="auto"/>
        <w:jc w:val="both"/>
        <w:rPr>
          <w:highlight w:val="yellow"/>
          <w:lang w:val="fr-CA"/>
        </w:rPr>
      </w:pPr>
      <w:r w:rsidRPr="00032CC5">
        <w:rPr>
          <w:highlight w:val="yellow"/>
          <w:lang w:val="fr-CA"/>
        </w:rPr>
        <w:t>Nom</w:t>
      </w:r>
      <w:r w:rsidR="003E306C">
        <w:rPr>
          <w:highlight w:val="yellow"/>
          <w:lang w:val="fr-CA"/>
        </w:rPr>
        <w:t xml:space="preserve"> du ou de la représentant(e) </w:t>
      </w:r>
    </w:p>
    <w:p w14:paraId="702F28BA" w14:textId="77777777" w:rsidR="0068725A" w:rsidRPr="00032CC5" w:rsidRDefault="0068725A" w:rsidP="00321BF1">
      <w:pPr>
        <w:spacing w:after="0" w:line="240" w:lineRule="auto"/>
        <w:jc w:val="both"/>
        <w:rPr>
          <w:highlight w:val="yellow"/>
          <w:lang w:val="fr-CA"/>
        </w:rPr>
      </w:pPr>
      <w:r w:rsidRPr="00032CC5">
        <w:rPr>
          <w:highlight w:val="yellow"/>
          <w:lang w:val="fr-CA"/>
        </w:rPr>
        <w:t>Titre</w:t>
      </w:r>
    </w:p>
    <w:p w14:paraId="3D4C76FF" w14:textId="4F35532D" w:rsidR="00E67E72" w:rsidRPr="00032CC5" w:rsidRDefault="0068725A" w:rsidP="00321BF1">
      <w:pPr>
        <w:spacing w:after="0" w:line="240" w:lineRule="auto"/>
        <w:jc w:val="both"/>
        <w:rPr>
          <w:highlight w:val="yellow"/>
          <w:lang w:val="fr-CA"/>
        </w:rPr>
      </w:pPr>
      <w:r w:rsidRPr="00032CC5">
        <w:rPr>
          <w:highlight w:val="yellow"/>
          <w:lang w:val="fr-CA"/>
        </w:rPr>
        <w:t>Nom de l’</w:t>
      </w:r>
      <w:r w:rsidR="00E67E72">
        <w:rPr>
          <w:highlight w:val="yellow"/>
          <w:lang w:val="fr-CA"/>
        </w:rPr>
        <w:t>office d’habitation</w:t>
      </w:r>
    </w:p>
    <w:p w14:paraId="433C7BAF" w14:textId="7FD390EF" w:rsidR="0068725A" w:rsidRPr="002219CB" w:rsidRDefault="0068725A" w:rsidP="00321BF1">
      <w:pPr>
        <w:spacing w:after="0" w:line="240" w:lineRule="auto"/>
        <w:jc w:val="both"/>
        <w:rPr>
          <w:lang w:val="fr-CA"/>
        </w:rPr>
      </w:pPr>
      <w:r w:rsidRPr="00032CC5">
        <w:rPr>
          <w:highlight w:val="yellow"/>
          <w:lang w:val="fr-CA"/>
        </w:rPr>
        <w:t>Coordonnées</w:t>
      </w:r>
    </w:p>
    <w:sectPr w:rsidR="0068725A" w:rsidRPr="002219CB" w:rsidSect="00377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60B8" w14:textId="77777777" w:rsidR="0081078C" w:rsidRDefault="0081078C" w:rsidP="007606ED">
      <w:pPr>
        <w:spacing w:after="0" w:line="240" w:lineRule="auto"/>
      </w:pPr>
      <w:r>
        <w:separator/>
      </w:r>
    </w:p>
  </w:endnote>
  <w:endnote w:type="continuationSeparator" w:id="0">
    <w:p w14:paraId="14CCA82C" w14:textId="77777777" w:rsidR="0081078C" w:rsidRDefault="0081078C" w:rsidP="0076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C481" w14:textId="77777777" w:rsidR="007606ED" w:rsidRDefault="007606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73C1" w14:textId="77777777" w:rsidR="007606ED" w:rsidRDefault="007606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5CA1" w14:textId="77777777" w:rsidR="007606ED" w:rsidRDefault="007606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ECBA" w14:textId="77777777" w:rsidR="0081078C" w:rsidRDefault="0081078C" w:rsidP="007606ED">
      <w:pPr>
        <w:spacing w:after="0" w:line="240" w:lineRule="auto"/>
      </w:pPr>
      <w:r>
        <w:separator/>
      </w:r>
    </w:p>
  </w:footnote>
  <w:footnote w:type="continuationSeparator" w:id="0">
    <w:p w14:paraId="268781D4" w14:textId="77777777" w:rsidR="0081078C" w:rsidRDefault="0081078C" w:rsidP="0076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CD2C" w14:textId="77777777" w:rsidR="007606ED" w:rsidRDefault="007606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F709" w14:textId="77777777" w:rsidR="007606ED" w:rsidRDefault="007606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E846" w14:textId="77777777" w:rsidR="007606ED" w:rsidRDefault="007606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2"/>
    <w:rsid w:val="00032CC5"/>
    <w:rsid w:val="00063AAB"/>
    <w:rsid w:val="0007254E"/>
    <w:rsid w:val="000836ED"/>
    <w:rsid w:val="000A5A33"/>
    <w:rsid w:val="000B0B0E"/>
    <w:rsid w:val="000B2CCE"/>
    <w:rsid w:val="000C2028"/>
    <w:rsid w:val="000D66AF"/>
    <w:rsid w:val="00112591"/>
    <w:rsid w:val="0011460F"/>
    <w:rsid w:val="00117EAE"/>
    <w:rsid w:val="00172CB0"/>
    <w:rsid w:val="001757C2"/>
    <w:rsid w:val="001774DA"/>
    <w:rsid w:val="001C3BA0"/>
    <w:rsid w:val="001D2088"/>
    <w:rsid w:val="002219CB"/>
    <w:rsid w:val="00223D96"/>
    <w:rsid w:val="002A4D3D"/>
    <w:rsid w:val="002A5B68"/>
    <w:rsid w:val="002F70CB"/>
    <w:rsid w:val="00321BF1"/>
    <w:rsid w:val="003342BB"/>
    <w:rsid w:val="00357468"/>
    <w:rsid w:val="003677C5"/>
    <w:rsid w:val="00377B14"/>
    <w:rsid w:val="003C22EE"/>
    <w:rsid w:val="003E306C"/>
    <w:rsid w:val="003E6710"/>
    <w:rsid w:val="0042060D"/>
    <w:rsid w:val="0042600C"/>
    <w:rsid w:val="0048293E"/>
    <w:rsid w:val="004A35FF"/>
    <w:rsid w:val="004E495E"/>
    <w:rsid w:val="004F7421"/>
    <w:rsid w:val="005056BF"/>
    <w:rsid w:val="00547BF5"/>
    <w:rsid w:val="00562A12"/>
    <w:rsid w:val="00582BC2"/>
    <w:rsid w:val="00585EA7"/>
    <w:rsid w:val="005A6C82"/>
    <w:rsid w:val="005D3A43"/>
    <w:rsid w:val="005E5CE3"/>
    <w:rsid w:val="00613CF0"/>
    <w:rsid w:val="00666C49"/>
    <w:rsid w:val="0068725A"/>
    <w:rsid w:val="006C2560"/>
    <w:rsid w:val="006C791D"/>
    <w:rsid w:val="006F5715"/>
    <w:rsid w:val="007606ED"/>
    <w:rsid w:val="007C6208"/>
    <w:rsid w:val="0081078C"/>
    <w:rsid w:val="00813D22"/>
    <w:rsid w:val="00873CFA"/>
    <w:rsid w:val="0087763B"/>
    <w:rsid w:val="008B6007"/>
    <w:rsid w:val="008C1AB6"/>
    <w:rsid w:val="008C1F83"/>
    <w:rsid w:val="00912CDB"/>
    <w:rsid w:val="00965798"/>
    <w:rsid w:val="009B0317"/>
    <w:rsid w:val="009E3650"/>
    <w:rsid w:val="00A437BD"/>
    <w:rsid w:val="00A61E33"/>
    <w:rsid w:val="00A8323F"/>
    <w:rsid w:val="00AA466B"/>
    <w:rsid w:val="00AA7995"/>
    <w:rsid w:val="00AC50DB"/>
    <w:rsid w:val="00AE6259"/>
    <w:rsid w:val="00AF70EF"/>
    <w:rsid w:val="00B62127"/>
    <w:rsid w:val="00B66C63"/>
    <w:rsid w:val="00B72F5F"/>
    <w:rsid w:val="00B935AD"/>
    <w:rsid w:val="00B96A46"/>
    <w:rsid w:val="00C174A5"/>
    <w:rsid w:val="00CA1683"/>
    <w:rsid w:val="00CF4047"/>
    <w:rsid w:val="00D20749"/>
    <w:rsid w:val="00D32C02"/>
    <w:rsid w:val="00DB4BF2"/>
    <w:rsid w:val="00E5299B"/>
    <w:rsid w:val="00E574E3"/>
    <w:rsid w:val="00E676E1"/>
    <w:rsid w:val="00E67E72"/>
    <w:rsid w:val="00E742A5"/>
    <w:rsid w:val="00E93DB3"/>
    <w:rsid w:val="00EA3A56"/>
    <w:rsid w:val="00EA48E9"/>
    <w:rsid w:val="00F17536"/>
    <w:rsid w:val="00F21D8F"/>
    <w:rsid w:val="00F518D7"/>
    <w:rsid w:val="00F54D14"/>
    <w:rsid w:val="00F6744E"/>
    <w:rsid w:val="00FD0AF6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975B"/>
  <w15:chartTrackingRefBased/>
  <w15:docId w15:val="{38BAE9D4-A1E3-4E65-92FF-F50C9A24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2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2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2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2C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2C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2C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2C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2C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2C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2C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2C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2C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2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2C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2C0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C1F83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7606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60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6ED"/>
  </w:style>
  <w:style w:type="paragraph" w:styleId="Pieddepage">
    <w:name w:val="footer"/>
    <w:basedOn w:val="Normal"/>
    <w:link w:val="PieddepageCar"/>
    <w:uiPriority w:val="99"/>
    <w:unhideWhenUsed/>
    <w:rsid w:val="00760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6ED"/>
  </w:style>
  <w:style w:type="character" w:styleId="Marquedecommentaire">
    <w:name w:val="annotation reference"/>
    <w:basedOn w:val="Policepardfaut"/>
    <w:uiPriority w:val="99"/>
    <w:semiHidden/>
    <w:unhideWhenUsed/>
    <w:rsid w:val="00E67E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7E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7E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E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2075-3DF3-40F5-9D93-2019FDD2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1419</Characters>
  <Application>Microsoft Office Word</Application>
  <DocSecurity>0</DocSecurity>
  <Lines>88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Ajout de la langue fr-fr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aux municipalités concernant la transmission à la SHQ d’un avis d’intention de regroupement</dc:title>
  <dc:subject/>
  <dc:creator>Société d’habitation du Québec</dc:creator>
  <cp:keywords/>
  <dc:description/>
  <cp:lastModifiedBy>Luc Blouin</cp:lastModifiedBy>
  <cp:revision>3</cp:revision>
  <dcterms:created xsi:type="dcterms:W3CDTF">2025-02-13T11:12:00Z</dcterms:created>
  <dcterms:modified xsi:type="dcterms:W3CDTF">2025-02-13T16:11:00Z</dcterms:modified>
</cp:coreProperties>
</file>