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CCC" w:rsidRPr="00586FAF" w:rsidRDefault="00302E49" w:rsidP="00A2765E">
      <w:pPr>
        <w:autoSpaceDE w:val="0"/>
        <w:autoSpaceDN w:val="0"/>
        <w:adjustRightInd w:val="0"/>
        <w:spacing w:after="0" w:line="240" w:lineRule="auto"/>
        <w:jc w:val="center"/>
        <w:rPr>
          <w:rFonts w:cs="Segoe UI"/>
          <w:b/>
          <w:color w:val="000000"/>
          <w:sz w:val="24"/>
          <w:szCs w:val="24"/>
        </w:rPr>
      </w:pPr>
      <w:bookmarkStart w:id="0" w:name="_GoBack"/>
      <w:bookmarkEnd w:id="0"/>
      <w:r>
        <w:rPr>
          <w:rFonts w:cs="Segoe UI"/>
          <w:b/>
          <w:color w:val="000000"/>
          <w:sz w:val="24"/>
          <w:szCs w:val="24"/>
        </w:rPr>
        <w:t xml:space="preserve">MODÈLE DE </w:t>
      </w:r>
      <w:r w:rsidR="004A6726" w:rsidRPr="00A634DC">
        <w:rPr>
          <w:rFonts w:cs="Segoe UI"/>
          <w:b/>
          <w:color w:val="000000"/>
          <w:sz w:val="24"/>
          <w:szCs w:val="24"/>
        </w:rPr>
        <w:t>RÈGLEMENT SUR LA GESTI</w:t>
      </w:r>
      <w:r w:rsidR="004A6726" w:rsidRPr="00586FAF">
        <w:rPr>
          <w:rFonts w:cs="Segoe UI"/>
          <w:b/>
          <w:color w:val="000000"/>
          <w:sz w:val="24"/>
          <w:szCs w:val="24"/>
        </w:rPr>
        <w:t>ON CONTRACTUELLE</w:t>
      </w:r>
      <w:r w:rsidR="001D70A4" w:rsidRPr="00586FAF">
        <w:rPr>
          <w:rFonts w:cs="Segoe UI"/>
          <w:b/>
          <w:color w:val="000000"/>
          <w:sz w:val="24"/>
          <w:szCs w:val="24"/>
        </w:rPr>
        <w:t xml:space="preserve"> DE L’OFFICE xxx</w:t>
      </w:r>
    </w:p>
    <w:p w:rsidR="002D6CCC" w:rsidRPr="00586FAF" w:rsidRDefault="002D6CCC" w:rsidP="005A2B94">
      <w:pPr>
        <w:autoSpaceDE w:val="0"/>
        <w:autoSpaceDN w:val="0"/>
        <w:adjustRightInd w:val="0"/>
        <w:spacing w:after="0" w:line="240" w:lineRule="auto"/>
        <w:rPr>
          <w:rFonts w:cs="Segoe UI"/>
          <w:b/>
          <w:bCs/>
          <w:color w:val="000000"/>
        </w:rPr>
      </w:pPr>
    </w:p>
    <w:p w:rsidR="002D6CCC" w:rsidRPr="00586FAF" w:rsidRDefault="002D6CCC" w:rsidP="002D6CCC">
      <w:pPr>
        <w:autoSpaceDE w:val="0"/>
        <w:autoSpaceDN w:val="0"/>
        <w:adjustRightInd w:val="0"/>
        <w:spacing w:after="0" w:line="240" w:lineRule="auto"/>
        <w:jc w:val="both"/>
        <w:rPr>
          <w:rFonts w:cs="Segoe UI"/>
          <w:b/>
          <w:bCs/>
          <w:color w:val="000000"/>
          <w:sz w:val="24"/>
          <w:szCs w:val="24"/>
        </w:rPr>
      </w:pPr>
      <w:r w:rsidRPr="00586FAF">
        <w:rPr>
          <w:rFonts w:cs="Segoe UI"/>
          <w:b/>
          <w:bCs/>
          <w:color w:val="000000"/>
          <w:sz w:val="24"/>
          <w:szCs w:val="24"/>
        </w:rPr>
        <w:t>1.</w:t>
      </w:r>
      <w:r w:rsidR="00EA43EC" w:rsidRPr="00586FAF">
        <w:rPr>
          <w:rFonts w:cs="Segoe UI"/>
          <w:b/>
          <w:bCs/>
          <w:color w:val="000000"/>
          <w:sz w:val="24"/>
          <w:szCs w:val="24"/>
        </w:rPr>
        <w:t xml:space="preserve"> </w:t>
      </w:r>
      <w:r w:rsidR="00EA43EC" w:rsidRPr="00586FAF">
        <w:rPr>
          <w:rFonts w:cs="Segoe UI"/>
          <w:b/>
          <w:bCs/>
          <w:caps/>
          <w:color w:val="000000"/>
          <w:sz w:val="24"/>
          <w:szCs w:val="24"/>
        </w:rPr>
        <w:t>O</w:t>
      </w:r>
      <w:r w:rsidRPr="00586FAF">
        <w:rPr>
          <w:rFonts w:cs="Segoe UI"/>
          <w:b/>
          <w:bCs/>
          <w:caps/>
          <w:color w:val="000000"/>
          <w:sz w:val="24"/>
          <w:szCs w:val="24"/>
        </w:rPr>
        <w:t>bjet</w:t>
      </w:r>
    </w:p>
    <w:p w:rsidR="004A6726" w:rsidRPr="00586FAF" w:rsidRDefault="004A6726" w:rsidP="002D6CCC">
      <w:pPr>
        <w:autoSpaceDE w:val="0"/>
        <w:autoSpaceDN w:val="0"/>
        <w:adjustRightInd w:val="0"/>
        <w:spacing w:after="0" w:line="240" w:lineRule="auto"/>
        <w:jc w:val="both"/>
        <w:rPr>
          <w:rFonts w:cs="Segoe UI"/>
          <w:b/>
          <w:bCs/>
          <w:color w:val="000000"/>
        </w:rPr>
      </w:pPr>
    </w:p>
    <w:p w:rsidR="002D6CCC" w:rsidRPr="007B7AA3" w:rsidRDefault="004A6726" w:rsidP="004A6726">
      <w:pPr>
        <w:autoSpaceDE w:val="0"/>
        <w:autoSpaceDN w:val="0"/>
        <w:adjustRightInd w:val="0"/>
        <w:spacing w:after="0" w:line="240" w:lineRule="auto"/>
        <w:ind w:left="700" w:hanging="700"/>
        <w:jc w:val="both"/>
        <w:rPr>
          <w:rFonts w:cs="Segoe UI"/>
          <w:iCs/>
          <w:sz w:val="24"/>
          <w:szCs w:val="24"/>
        </w:rPr>
      </w:pPr>
      <w:r w:rsidRPr="00586FAF">
        <w:rPr>
          <w:rFonts w:cs="Segoe UI"/>
          <w:sz w:val="24"/>
          <w:szCs w:val="24"/>
        </w:rPr>
        <w:t>1.1</w:t>
      </w:r>
      <w:r w:rsidR="004D35A6" w:rsidRPr="00586FAF">
        <w:rPr>
          <w:rFonts w:cs="Segoe UI"/>
          <w:sz w:val="24"/>
          <w:szCs w:val="24"/>
        </w:rPr>
        <w:t>.</w:t>
      </w:r>
      <w:r w:rsidRPr="00586FAF">
        <w:rPr>
          <w:rFonts w:cs="Segoe UI"/>
          <w:sz w:val="24"/>
          <w:szCs w:val="24"/>
        </w:rPr>
        <w:tab/>
      </w:r>
      <w:r w:rsidR="002431E7" w:rsidRPr="00586FAF">
        <w:rPr>
          <w:rFonts w:cs="Segoe UI"/>
          <w:sz w:val="24"/>
          <w:szCs w:val="24"/>
        </w:rPr>
        <w:t>Le Règlement sur la gestion contractuelle de l’Office xxx</w:t>
      </w:r>
      <w:r w:rsidR="00A169CD" w:rsidRPr="00586FAF">
        <w:rPr>
          <w:rFonts w:cs="Segoe UI"/>
          <w:sz w:val="24"/>
          <w:szCs w:val="24"/>
        </w:rPr>
        <w:t xml:space="preserve"> (ci-après : « Règlement </w:t>
      </w:r>
      <w:r w:rsidR="002431E7" w:rsidRPr="00586FAF">
        <w:rPr>
          <w:rFonts w:cs="Segoe UI"/>
          <w:sz w:val="24"/>
          <w:szCs w:val="24"/>
        </w:rPr>
        <w:t xml:space="preserve">») </w:t>
      </w:r>
      <w:r w:rsidR="009A2942" w:rsidRPr="00586FAF">
        <w:rPr>
          <w:rFonts w:cs="Segoe UI"/>
          <w:sz w:val="24"/>
          <w:szCs w:val="24"/>
        </w:rPr>
        <w:t>prévoit</w:t>
      </w:r>
      <w:r w:rsidR="002D6CCC" w:rsidRPr="00586FAF">
        <w:rPr>
          <w:rFonts w:cs="Segoe UI"/>
          <w:sz w:val="24"/>
          <w:szCs w:val="24"/>
        </w:rPr>
        <w:t xml:space="preserve"> des mesures pour </w:t>
      </w:r>
      <w:r w:rsidRPr="00586FAF">
        <w:rPr>
          <w:rFonts w:cs="Segoe UI"/>
          <w:sz w:val="24"/>
          <w:szCs w:val="24"/>
        </w:rPr>
        <w:t xml:space="preserve">l’attribution, l’adjudication </w:t>
      </w:r>
      <w:r w:rsidR="002D6CCC" w:rsidRPr="00586FAF">
        <w:rPr>
          <w:rFonts w:cs="Segoe UI"/>
          <w:sz w:val="24"/>
          <w:szCs w:val="24"/>
        </w:rPr>
        <w:t xml:space="preserve">et la gestion des </w:t>
      </w:r>
      <w:r w:rsidR="009A2942" w:rsidRPr="00586FAF">
        <w:rPr>
          <w:rFonts w:cs="Segoe UI"/>
          <w:sz w:val="24"/>
          <w:szCs w:val="24"/>
        </w:rPr>
        <w:t>contrats accordés par l’Office</w:t>
      </w:r>
      <w:r w:rsidR="001D70A4" w:rsidRPr="00586FAF">
        <w:rPr>
          <w:rFonts w:cs="Segoe UI"/>
          <w:sz w:val="24"/>
          <w:szCs w:val="24"/>
        </w:rPr>
        <w:t xml:space="preserve"> xxx (ci</w:t>
      </w:r>
      <w:r w:rsidR="001D70A4" w:rsidRPr="007B7AA3">
        <w:rPr>
          <w:rFonts w:cs="Segoe UI"/>
          <w:sz w:val="24"/>
          <w:szCs w:val="24"/>
        </w:rPr>
        <w:t>-après : «</w:t>
      </w:r>
      <w:r w:rsidR="00A169CD" w:rsidRPr="007B7AA3">
        <w:rPr>
          <w:rFonts w:cs="Segoe UI"/>
          <w:sz w:val="24"/>
          <w:szCs w:val="24"/>
        </w:rPr>
        <w:t> </w:t>
      </w:r>
      <w:r w:rsidR="001D70A4" w:rsidRPr="007B7AA3">
        <w:rPr>
          <w:rFonts w:cs="Segoe UI"/>
          <w:sz w:val="24"/>
          <w:szCs w:val="24"/>
        </w:rPr>
        <w:t>Office</w:t>
      </w:r>
      <w:r w:rsidR="00A169CD" w:rsidRPr="007B7AA3">
        <w:rPr>
          <w:rFonts w:cs="Segoe UI"/>
          <w:sz w:val="24"/>
          <w:szCs w:val="24"/>
        </w:rPr>
        <w:t> </w:t>
      </w:r>
      <w:r w:rsidR="001D70A4" w:rsidRPr="007B7AA3">
        <w:rPr>
          <w:rFonts w:cs="Segoe UI"/>
          <w:sz w:val="24"/>
          <w:szCs w:val="24"/>
        </w:rPr>
        <w:t>»)</w:t>
      </w:r>
      <w:r w:rsidR="009A2942" w:rsidRPr="007B7AA3">
        <w:rPr>
          <w:rFonts w:cs="Segoe UI"/>
          <w:sz w:val="24"/>
          <w:szCs w:val="24"/>
        </w:rPr>
        <w:t xml:space="preserve"> </w:t>
      </w:r>
      <w:r w:rsidR="002D6CCC" w:rsidRPr="007B7AA3">
        <w:rPr>
          <w:rFonts w:cs="Segoe UI"/>
          <w:sz w:val="24"/>
          <w:szCs w:val="24"/>
        </w:rPr>
        <w:t xml:space="preserve">conformément à l’article 573.3.1.2 de la </w:t>
      </w:r>
      <w:r w:rsidR="005A2B94" w:rsidRPr="007B7AA3">
        <w:rPr>
          <w:rFonts w:cs="Segoe UI"/>
          <w:iCs/>
          <w:sz w:val="24"/>
          <w:szCs w:val="24"/>
        </w:rPr>
        <w:t>Loi sur les cités et ville</w:t>
      </w:r>
      <w:r w:rsidR="009A2942" w:rsidRPr="007B7AA3">
        <w:rPr>
          <w:rFonts w:cs="Segoe UI"/>
          <w:iCs/>
          <w:sz w:val="24"/>
          <w:szCs w:val="24"/>
        </w:rPr>
        <w:t>s</w:t>
      </w:r>
      <w:r w:rsidR="005A2B94" w:rsidRPr="007B7AA3">
        <w:rPr>
          <w:rFonts w:cs="Segoe UI"/>
          <w:iCs/>
          <w:sz w:val="24"/>
          <w:szCs w:val="24"/>
        </w:rPr>
        <w:t xml:space="preserve"> (RLRQ, chapitre C-19).</w:t>
      </w:r>
    </w:p>
    <w:p w:rsidR="002D6CCC" w:rsidRPr="007B7AA3" w:rsidRDefault="002D6CCC" w:rsidP="002D6CCC">
      <w:pPr>
        <w:autoSpaceDE w:val="0"/>
        <w:autoSpaceDN w:val="0"/>
        <w:adjustRightInd w:val="0"/>
        <w:spacing w:after="0" w:line="240" w:lineRule="auto"/>
        <w:jc w:val="both"/>
        <w:rPr>
          <w:rFonts w:cs="Segoe UI"/>
          <w:i/>
          <w:iCs/>
          <w:sz w:val="24"/>
          <w:szCs w:val="24"/>
        </w:rPr>
      </w:pPr>
    </w:p>
    <w:p w:rsidR="002D6CCC" w:rsidRPr="007B7AA3" w:rsidRDefault="004A6726" w:rsidP="002D6CCC">
      <w:pPr>
        <w:autoSpaceDE w:val="0"/>
        <w:autoSpaceDN w:val="0"/>
        <w:adjustRightInd w:val="0"/>
        <w:spacing w:after="0" w:line="240" w:lineRule="auto"/>
        <w:jc w:val="both"/>
        <w:rPr>
          <w:rFonts w:cs="Segoe UI"/>
          <w:iCs/>
          <w:sz w:val="24"/>
          <w:szCs w:val="24"/>
        </w:rPr>
      </w:pPr>
      <w:r w:rsidRPr="007B7AA3">
        <w:rPr>
          <w:rFonts w:cs="Segoe UI"/>
          <w:iCs/>
          <w:sz w:val="24"/>
          <w:szCs w:val="24"/>
        </w:rPr>
        <w:t>1.2</w:t>
      </w:r>
      <w:r w:rsidR="004D35A6" w:rsidRPr="007B7AA3">
        <w:rPr>
          <w:rFonts w:cs="Segoe UI"/>
          <w:iCs/>
          <w:sz w:val="24"/>
          <w:szCs w:val="24"/>
        </w:rPr>
        <w:t>.</w:t>
      </w:r>
      <w:r w:rsidRPr="007B7AA3">
        <w:rPr>
          <w:rFonts w:cs="Segoe UI"/>
          <w:iCs/>
          <w:sz w:val="24"/>
          <w:szCs w:val="24"/>
        </w:rPr>
        <w:tab/>
      </w:r>
      <w:r w:rsidR="002D6CCC" w:rsidRPr="007B7AA3">
        <w:rPr>
          <w:rFonts w:cs="Segoe UI"/>
          <w:iCs/>
          <w:sz w:val="24"/>
          <w:szCs w:val="24"/>
        </w:rPr>
        <w:t xml:space="preserve">Le Règlement prévoit notamment : </w:t>
      </w:r>
    </w:p>
    <w:p w:rsidR="002D6CCC" w:rsidRPr="007B7AA3" w:rsidRDefault="002D6CCC" w:rsidP="002D6CCC">
      <w:pPr>
        <w:autoSpaceDE w:val="0"/>
        <w:autoSpaceDN w:val="0"/>
        <w:adjustRightInd w:val="0"/>
        <w:spacing w:after="0" w:line="240" w:lineRule="auto"/>
        <w:jc w:val="both"/>
        <w:rPr>
          <w:rFonts w:cs="Segoe UI"/>
          <w:iCs/>
          <w:sz w:val="24"/>
          <w:szCs w:val="24"/>
        </w:rPr>
      </w:pPr>
    </w:p>
    <w:p w:rsidR="00712FB8" w:rsidRPr="00171657" w:rsidRDefault="002431E7" w:rsidP="002431E7">
      <w:pPr>
        <w:autoSpaceDE w:val="0"/>
        <w:autoSpaceDN w:val="0"/>
        <w:adjustRightInd w:val="0"/>
        <w:spacing w:after="0" w:line="240" w:lineRule="auto"/>
        <w:ind w:left="1416" w:hanging="707"/>
        <w:jc w:val="both"/>
        <w:rPr>
          <w:rFonts w:cs="Segoe UI"/>
          <w:sz w:val="24"/>
          <w:szCs w:val="24"/>
        </w:rPr>
      </w:pPr>
      <w:r w:rsidRPr="00171657">
        <w:rPr>
          <w:rFonts w:cs="Segoe UI"/>
          <w:sz w:val="24"/>
          <w:szCs w:val="24"/>
        </w:rPr>
        <w:t>a)</w:t>
      </w:r>
      <w:r w:rsidRPr="00171657">
        <w:rPr>
          <w:rFonts w:cs="Segoe UI"/>
          <w:sz w:val="24"/>
          <w:szCs w:val="24"/>
        </w:rPr>
        <w:tab/>
      </w:r>
      <w:r w:rsidR="00D234F5">
        <w:rPr>
          <w:rFonts w:cs="Segoe UI"/>
          <w:sz w:val="24"/>
          <w:szCs w:val="24"/>
        </w:rPr>
        <w:t>des mesures en fonction des</w:t>
      </w:r>
      <w:r w:rsidR="00712FB8" w:rsidRPr="00171657">
        <w:rPr>
          <w:rFonts w:cs="Segoe UI"/>
          <w:sz w:val="24"/>
          <w:szCs w:val="24"/>
        </w:rPr>
        <w:t xml:space="preserve"> modes de sollicitation et </w:t>
      </w:r>
      <w:r w:rsidR="00D234F5">
        <w:rPr>
          <w:rFonts w:cs="Segoe UI"/>
          <w:sz w:val="24"/>
          <w:szCs w:val="24"/>
        </w:rPr>
        <w:t>des</w:t>
      </w:r>
      <w:r w:rsidR="00D234F5" w:rsidRPr="00171657">
        <w:rPr>
          <w:rFonts w:cs="Segoe UI"/>
          <w:sz w:val="24"/>
          <w:szCs w:val="24"/>
        </w:rPr>
        <w:t xml:space="preserve"> </w:t>
      </w:r>
      <w:r w:rsidR="00712FB8" w:rsidRPr="00171657">
        <w:rPr>
          <w:rFonts w:cs="Segoe UI"/>
          <w:sz w:val="24"/>
          <w:szCs w:val="24"/>
        </w:rPr>
        <w:t>seuils</w:t>
      </w:r>
      <w:r w:rsidR="00FE2CF1" w:rsidRPr="00171657">
        <w:rPr>
          <w:rFonts w:cs="Segoe UI"/>
          <w:sz w:val="24"/>
          <w:szCs w:val="24"/>
        </w:rPr>
        <w:t xml:space="preserve"> contractuels</w:t>
      </w:r>
      <w:r w:rsidR="00712FB8" w:rsidRPr="00171657">
        <w:rPr>
          <w:rFonts w:cs="Segoe UI"/>
          <w:sz w:val="24"/>
          <w:szCs w:val="24"/>
        </w:rPr>
        <w:t>;</w:t>
      </w:r>
    </w:p>
    <w:p w:rsidR="00712FB8" w:rsidRPr="00171657" w:rsidRDefault="00712FB8" w:rsidP="002431E7">
      <w:pPr>
        <w:autoSpaceDE w:val="0"/>
        <w:autoSpaceDN w:val="0"/>
        <w:adjustRightInd w:val="0"/>
        <w:spacing w:after="0" w:line="240" w:lineRule="auto"/>
        <w:ind w:left="1416" w:hanging="707"/>
        <w:jc w:val="both"/>
        <w:rPr>
          <w:rFonts w:cs="Segoe UI"/>
          <w:sz w:val="24"/>
          <w:szCs w:val="24"/>
        </w:rPr>
      </w:pPr>
    </w:p>
    <w:p w:rsidR="002D6CCC" w:rsidRPr="00171657" w:rsidRDefault="00712FB8" w:rsidP="002431E7">
      <w:pPr>
        <w:autoSpaceDE w:val="0"/>
        <w:autoSpaceDN w:val="0"/>
        <w:adjustRightInd w:val="0"/>
        <w:spacing w:after="0" w:line="240" w:lineRule="auto"/>
        <w:ind w:left="1416" w:hanging="707"/>
        <w:jc w:val="both"/>
        <w:rPr>
          <w:rFonts w:cs="Segoe UI"/>
          <w:sz w:val="24"/>
          <w:szCs w:val="24"/>
        </w:rPr>
      </w:pPr>
      <w:r w:rsidRPr="00171657">
        <w:rPr>
          <w:rFonts w:cs="Segoe UI"/>
          <w:sz w:val="24"/>
          <w:szCs w:val="24"/>
        </w:rPr>
        <w:t>b)</w:t>
      </w:r>
      <w:r w:rsidRPr="00171657">
        <w:rPr>
          <w:rFonts w:cs="Segoe UI"/>
          <w:sz w:val="24"/>
          <w:szCs w:val="24"/>
        </w:rPr>
        <w:tab/>
      </w:r>
      <w:r w:rsidR="002D6CCC" w:rsidRPr="00171657">
        <w:rPr>
          <w:rFonts w:cs="Segoe UI"/>
          <w:sz w:val="24"/>
          <w:szCs w:val="24"/>
        </w:rPr>
        <w:t>des mesures favorisant le respect des lois applicables qui visent à lutter contre le truquage des offres;</w:t>
      </w:r>
    </w:p>
    <w:p w:rsidR="004A6726" w:rsidRPr="00171657" w:rsidRDefault="004A6726" w:rsidP="004A6726">
      <w:pPr>
        <w:autoSpaceDE w:val="0"/>
        <w:autoSpaceDN w:val="0"/>
        <w:adjustRightInd w:val="0"/>
        <w:spacing w:after="0" w:line="240" w:lineRule="auto"/>
        <w:ind w:left="709"/>
        <w:jc w:val="both"/>
        <w:rPr>
          <w:rFonts w:cs="Segoe UI"/>
          <w:sz w:val="24"/>
          <w:szCs w:val="24"/>
        </w:rPr>
      </w:pPr>
    </w:p>
    <w:p w:rsidR="002D6CCC" w:rsidRPr="00171657" w:rsidRDefault="00712FB8" w:rsidP="002431E7">
      <w:pPr>
        <w:autoSpaceDE w:val="0"/>
        <w:autoSpaceDN w:val="0"/>
        <w:adjustRightInd w:val="0"/>
        <w:spacing w:after="0" w:line="240" w:lineRule="auto"/>
        <w:ind w:left="1416" w:hanging="707"/>
        <w:jc w:val="both"/>
        <w:rPr>
          <w:rFonts w:cs="Segoe UI"/>
          <w:sz w:val="24"/>
          <w:szCs w:val="24"/>
        </w:rPr>
      </w:pPr>
      <w:r w:rsidRPr="00171657">
        <w:rPr>
          <w:rFonts w:cs="Segoe UI"/>
          <w:sz w:val="24"/>
          <w:szCs w:val="24"/>
        </w:rPr>
        <w:t>c</w:t>
      </w:r>
      <w:r w:rsidR="001D70A4" w:rsidRPr="00171657">
        <w:rPr>
          <w:rFonts w:cs="Segoe UI"/>
          <w:sz w:val="24"/>
          <w:szCs w:val="24"/>
        </w:rPr>
        <w:t>)</w:t>
      </w:r>
      <w:r w:rsidR="002431E7" w:rsidRPr="00171657">
        <w:rPr>
          <w:rFonts w:cs="Segoe UI"/>
          <w:sz w:val="24"/>
          <w:szCs w:val="24"/>
        </w:rPr>
        <w:tab/>
      </w:r>
      <w:r w:rsidR="002D6CCC" w:rsidRPr="00171657">
        <w:rPr>
          <w:rFonts w:cs="Segoe UI"/>
          <w:sz w:val="24"/>
          <w:szCs w:val="24"/>
        </w:rPr>
        <w:t xml:space="preserve">des mesures visant à assurer le respect de la Loi sur la transparence et l’éthique en matière de </w:t>
      </w:r>
      <w:proofErr w:type="spellStart"/>
      <w:r w:rsidR="002D6CCC" w:rsidRPr="00171657">
        <w:rPr>
          <w:rFonts w:cs="Segoe UI"/>
          <w:sz w:val="24"/>
          <w:szCs w:val="24"/>
        </w:rPr>
        <w:t>lobbyisme</w:t>
      </w:r>
      <w:proofErr w:type="spellEnd"/>
      <w:r w:rsidR="002D6CCC" w:rsidRPr="00171657">
        <w:rPr>
          <w:rFonts w:cs="Segoe UI"/>
          <w:sz w:val="24"/>
          <w:szCs w:val="24"/>
        </w:rPr>
        <w:t xml:space="preserve"> (</w:t>
      </w:r>
      <w:r w:rsidR="005A2B94" w:rsidRPr="00171657">
        <w:rPr>
          <w:rFonts w:cs="Segoe UI"/>
          <w:sz w:val="24"/>
          <w:szCs w:val="24"/>
        </w:rPr>
        <w:t xml:space="preserve">RLRQ, </w:t>
      </w:r>
      <w:r w:rsidR="002D6CCC" w:rsidRPr="00171657">
        <w:rPr>
          <w:rFonts w:cs="Segoe UI"/>
          <w:sz w:val="24"/>
          <w:szCs w:val="24"/>
        </w:rPr>
        <w:t>chapitre T-11.011) et du Code de déontologie des lobbyistes (</w:t>
      </w:r>
      <w:r w:rsidR="009A2942" w:rsidRPr="00171657">
        <w:rPr>
          <w:rFonts w:cs="Segoe UI"/>
          <w:sz w:val="24"/>
          <w:szCs w:val="24"/>
        </w:rPr>
        <w:t xml:space="preserve">RLRQ </w:t>
      </w:r>
      <w:r w:rsidR="002D6CCC" w:rsidRPr="00171657">
        <w:rPr>
          <w:rFonts w:cs="Segoe UI"/>
          <w:sz w:val="24"/>
          <w:szCs w:val="24"/>
        </w:rPr>
        <w:t>chapitre T-11.011, r. 2) adopté en vertu de cette loi;</w:t>
      </w:r>
    </w:p>
    <w:p w:rsidR="004A6726" w:rsidRPr="00171657" w:rsidRDefault="004A6726" w:rsidP="004A6726">
      <w:pPr>
        <w:autoSpaceDE w:val="0"/>
        <w:autoSpaceDN w:val="0"/>
        <w:adjustRightInd w:val="0"/>
        <w:spacing w:after="0" w:line="240" w:lineRule="auto"/>
        <w:ind w:left="709"/>
        <w:jc w:val="both"/>
        <w:rPr>
          <w:rFonts w:cs="Segoe UI"/>
          <w:sz w:val="24"/>
          <w:szCs w:val="24"/>
        </w:rPr>
      </w:pPr>
    </w:p>
    <w:p w:rsidR="002D6CCC" w:rsidRPr="00171657" w:rsidRDefault="00712FB8" w:rsidP="002431E7">
      <w:pPr>
        <w:autoSpaceDE w:val="0"/>
        <w:autoSpaceDN w:val="0"/>
        <w:adjustRightInd w:val="0"/>
        <w:spacing w:after="0" w:line="240" w:lineRule="auto"/>
        <w:ind w:left="1416" w:hanging="707"/>
        <w:jc w:val="both"/>
        <w:rPr>
          <w:rFonts w:cs="Segoe UI"/>
          <w:sz w:val="24"/>
          <w:szCs w:val="24"/>
        </w:rPr>
      </w:pPr>
      <w:r w:rsidRPr="00171657">
        <w:rPr>
          <w:rFonts w:cs="Segoe UI"/>
          <w:sz w:val="24"/>
          <w:szCs w:val="24"/>
        </w:rPr>
        <w:t>d</w:t>
      </w:r>
      <w:r w:rsidR="001D70A4" w:rsidRPr="00171657">
        <w:rPr>
          <w:rFonts w:cs="Segoe UI"/>
          <w:sz w:val="24"/>
          <w:szCs w:val="24"/>
        </w:rPr>
        <w:t>)</w:t>
      </w:r>
      <w:r w:rsidR="002431E7" w:rsidRPr="00171657">
        <w:rPr>
          <w:rFonts w:cs="Segoe UI"/>
          <w:sz w:val="24"/>
          <w:szCs w:val="24"/>
        </w:rPr>
        <w:tab/>
      </w:r>
      <w:r w:rsidR="002D6CCC" w:rsidRPr="00171657">
        <w:rPr>
          <w:rFonts w:cs="Segoe UI"/>
          <w:sz w:val="24"/>
          <w:szCs w:val="24"/>
        </w:rPr>
        <w:t>des mesures ayant pour but de prévenir les gestes d’intimidation, de trafic d’influence ou de corruption;</w:t>
      </w:r>
    </w:p>
    <w:p w:rsidR="004A6726" w:rsidRPr="00171657" w:rsidRDefault="004A6726" w:rsidP="004A6726">
      <w:pPr>
        <w:autoSpaceDE w:val="0"/>
        <w:autoSpaceDN w:val="0"/>
        <w:adjustRightInd w:val="0"/>
        <w:spacing w:after="0" w:line="240" w:lineRule="auto"/>
        <w:ind w:left="709"/>
        <w:jc w:val="both"/>
        <w:rPr>
          <w:rFonts w:cs="Segoe UI"/>
          <w:sz w:val="24"/>
          <w:szCs w:val="24"/>
        </w:rPr>
      </w:pPr>
    </w:p>
    <w:p w:rsidR="002D6CCC" w:rsidRPr="00171657" w:rsidRDefault="00712FB8" w:rsidP="004A6726">
      <w:pPr>
        <w:autoSpaceDE w:val="0"/>
        <w:autoSpaceDN w:val="0"/>
        <w:adjustRightInd w:val="0"/>
        <w:spacing w:after="0" w:line="240" w:lineRule="auto"/>
        <w:ind w:left="709"/>
        <w:jc w:val="both"/>
        <w:rPr>
          <w:rFonts w:cs="Segoe UI"/>
          <w:sz w:val="24"/>
          <w:szCs w:val="24"/>
        </w:rPr>
      </w:pPr>
      <w:r w:rsidRPr="00171657">
        <w:rPr>
          <w:rFonts w:cs="Segoe UI"/>
          <w:sz w:val="24"/>
          <w:szCs w:val="24"/>
        </w:rPr>
        <w:t>e</w:t>
      </w:r>
      <w:r w:rsidR="001D70A4" w:rsidRPr="00171657">
        <w:rPr>
          <w:rFonts w:cs="Segoe UI"/>
          <w:sz w:val="24"/>
          <w:szCs w:val="24"/>
        </w:rPr>
        <w:t>)</w:t>
      </w:r>
      <w:r w:rsidR="002431E7" w:rsidRPr="00171657">
        <w:rPr>
          <w:rFonts w:cs="Segoe UI"/>
          <w:sz w:val="24"/>
          <w:szCs w:val="24"/>
        </w:rPr>
        <w:tab/>
      </w:r>
      <w:r w:rsidR="002D6CCC" w:rsidRPr="00171657">
        <w:rPr>
          <w:rFonts w:cs="Segoe UI"/>
          <w:sz w:val="24"/>
          <w:szCs w:val="24"/>
        </w:rPr>
        <w:t xml:space="preserve">des mesures ayant pour but de prévenir les situations de conflits </w:t>
      </w:r>
      <w:r w:rsidR="00FE05AD" w:rsidRPr="00171657">
        <w:rPr>
          <w:rFonts w:cs="Segoe UI"/>
          <w:sz w:val="24"/>
          <w:szCs w:val="24"/>
        </w:rPr>
        <w:tab/>
      </w:r>
      <w:r w:rsidR="002D6CCC" w:rsidRPr="00171657">
        <w:rPr>
          <w:rFonts w:cs="Segoe UI"/>
          <w:sz w:val="24"/>
          <w:szCs w:val="24"/>
        </w:rPr>
        <w:t>d’intérêts;</w:t>
      </w:r>
    </w:p>
    <w:p w:rsidR="004A6726" w:rsidRPr="00171657" w:rsidRDefault="004A6726" w:rsidP="004A6726">
      <w:pPr>
        <w:autoSpaceDE w:val="0"/>
        <w:autoSpaceDN w:val="0"/>
        <w:adjustRightInd w:val="0"/>
        <w:spacing w:after="0" w:line="240" w:lineRule="auto"/>
        <w:ind w:left="709"/>
        <w:jc w:val="both"/>
        <w:rPr>
          <w:rFonts w:cs="Segoe UI"/>
          <w:sz w:val="24"/>
          <w:szCs w:val="24"/>
        </w:rPr>
      </w:pPr>
    </w:p>
    <w:p w:rsidR="002D6CCC" w:rsidRPr="00171657" w:rsidRDefault="00712FB8" w:rsidP="002431E7">
      <w:pPr>
        <w:autoSpaceDE w:val="0"/>
        <w:autoSpaceDN w:val="0"/>
        <w:adjustRightInd w:val="0"/>
        <w:spacing w:after="0" w:line="240" w:lineRule="auto"/>
        <w:ind w:left="1416" w:hanging="707"/>
        <w:jc w:val="both"/>
        <w:rPr>
          <w:rFonts w:cs="Segoe UI"/>
          <w:sz w:val="24"/>
          <w:szCs w:val="24"/>
        </w:rPr>
      </w:pPr>
      <w:r w:rsidRPr="00171657">
        <w:rPr>
          <w:rFonts w:cs="Segoe UI"/>
          <w:sz w:val="24"/>
          <w:szCs w:val="24"/>
        </w:rPr>
        <w:t>f</w:t>
      </w:r>
      <w:r w:rsidR="001D70A4" w:rsidRPr="00171657">
        <w:rPr>
          <w:rFonts w:cs="Segoe UI"/>
          <w:sz w:val="24"/>
          <w:szCs w:val="24"/>
        </w:rPr>
        <w:t>)</w:t>
      </w:r>
      <w:r w:rsidR="002431E7" w:rsidRPr="00171657">
        <w:rPr>
          <w:rFonts w:cs="Segoe UI"/>
          <w:sz w:val="24"/>
          <w:szCs w:val="24"/>
        </w:rPr>
        <w:tab/>
      </w:r>
      <w:r w:rsidR="002D6CCC" w:rsidRPr="00171657">
        <w:rPr>
          <w:rFonts w:cs="Segoe UI"/>
          <w:sz w:val="24"/>
          <w:szCs w:val="24"/>
        </w:rPr>
        <w:t>des mesures ayant pour but de prévenir toute autre situation susceptible de compromettre l’impartialité et l’objectivité du processus d</w:t>
      </w:r>
      <w:r w:rsidR="00F81AA7" w:rsidRPr="00171657">
        <w:rPr>
          <w:rFonts w:cs="Segoe UI"/>
          <w:sz w:val="24"/>
          <w:szCs w:val="24"/>
        </w:rPr>
        <w:t xml:space="preserve">’appel d’offres </w:t>
      </w:r>
      <w:r w:rsidR="002D6CCC" w:rsidRPr="00171657">
        <w:rPr>
          <w:rFonts w:cs="Segoe UI"/>
          <w:sz w:val="24"/>
          <w:szCs w:val="24"/>
        </w:rPr>
        <w:t>et de la gestion du contrat qui en résulte;</w:t>
      </w:r>
    </w:p>
    <w:p w:rsidR="004A6726" w:rsidRPr="00171657" w:rsidRDefault="004A6726" w:rsidP="004A6726">
      <w:pPr>
        <w:autoSpaceDE w:val="0"/>
        <w:autoSpaceDN w:val="0"/>
        <w:adjustRightInd w:val="0"/>
        <w:spacing w:after="0" w:line="240" w:lineRule="auto"/>
        <w:ind w:left="709"/>
        <w:jc w:val="both"/>
        <w:rPr>
          <w:rFonts w:cs="Segoe UI"/>
          <w:sz w:val="24"/>
          <w:szCs w:val="24"/>
        </w:rPr>
      </w:pPr>
    </w:p>
    <w:p w:rsidR="002D6CCC" w:rsidRPr="00171657" w:rsidRDefault="00712FB8" w:rsidP="002431E7">
      <w:pPr>
        <w:autoSpaceDE w:val="0"/>
        <w:autoSpaceDN w:val="0"/>
        <w:adjustRightInd w:val="0"/>
        <w:spacing w:after="0" w:line="240" w:lineRule="auto"/>
        <w:ind w:left="1416" w:hanging="707"/>
        <w:jc w:val="both"/>
        <w:rPr>
          <w:rFonts w:cs="Segoe UI"/>
          <w:sz w:val="24"/>
          <w:szCs w:val="24"/>
        </w:rPr>
      </w:pPr>
      <w:r w:rsidRPr="00171657">
        <w:rPr>
          <w:rFonts w:cs="Segoe UI"/>
          <w:sz w:val="24"/>
          <w:szCs w:val="24"/>
        </w:rPr>
        <w:t>g</w:t>
      </w:r>
      <w:r w:rsidR="001D70A4" w:rsidRPr="00171657">
        <w:rPr>
          <w:rFonts w:cs="Segoe UI"/>
          <w:sz w:val="24"/>
          <w:szCs w:val="24"/>
        </w:rPr>
        <w:t>)</w:t>
      </w:r>
      <w:r w:rsidR="002431E7" w:rsidRPr="00171657">
        <w:rPr>
          <w:rFonts w:cs="Segoe UI"/>
          <w:sz w:val="24"/>
          <w:szCs w:val="24"/>
        </w:rPr>
        <w:tab/>
      </w:r>
      <w:r w:rsidR="002D6CCC" w:rsidRPr="00171657">
        <w:rPr>
          <w:rFonts w:cs="Segoe UI"/>
          <w:sz w:val="24"/>
          <w:szCs w:val="24"/>
        </w:rPr>
        <w:t>des mesures visant à encadrer la prise de toute décision ayant pour effet d’autoriser la modification d’un contrat;</w:t>
      </w:r>
    </w:p>
    <w:p w:rsidR="004A6726" w:rsidRPr="00171657" w:rsidRDefault="004A6726" w:rsidP="004A6726">
      <w:pPr>
        <w:autoSpaceDE w:val="0"/>
        <w:autoSpaceDN w:val="0"/>
        <w:adjustRightInd w:val="0"/>
        <w:spacing w:after="0" w:line="240" w:lineRule="auto"/>
        <w:ind w:left="709"/>
        <w:jc w:val="both"/>
        <w:rPr>
          <w:rFonts w:cs="Segoe UI"/>
          <w:sz w:val="24"/>
          <w:szCs w:val="24"/>
        </w:rPr>
      </w:pPr>
    </w:p>
    <w:p w:rsidR="002D6CCC" w:rsidRPr="00171657" w:rsidRDefault="00712FB8" w:rsidP="00035BB2">
      <w:pPr>
        <w:autoSpaceDE w:val="0"/>
        <w:autoSpaceDN w:val="0"/>
        <w:adjustRightInd w:val="0"/>
        <w:spacing w:after="0" w:line="240" w:lineRule="auto"/>
        <w:ind w:left="1416" w:hanging="707"/>
        <w:jc w:val="both"/>
        <w:rPr>
          <w:rFonts w:cs="Segoe UI"/>
          <w:sz w:val="24"/>
          <w:szCs w:val="24"/>
        </w:rPr>
      </w:pPr>
      <w:r w:rsidRPr="00171657">
        <w:rPr>
          <w:rFonts w:cs="Segoe UI"/>
          <w:sz w:val="24"/>
          <w:szCs w:val="24"/>
        </w:rPr>
        <w:t>h</w:t>
      </w:r>
      <w:r w:rsidR="001D70A4" w:rsidRPr="00171657">
        <w:rPr>
          <w:rFonts w:cs="Segoe UI"/>
          <w:sz w:val="24"/>
          <w:szCs w:val="24"/>
        </w:rPr>
        <w:t>)</w:t>
      </w:r>
      <w:r w:rsidR="002431E7" w:rsidRPr="00171657">
        <w:rPr>
          <w:rFonts w:cs="Segoe UI"/>
          <w:sz w:val="24"/>
          <w:szCs w:val="24"/>
        </w:rPr>
        <w:tab/>
      </w:r>
      <w:r w:rsidR="002D6CCC" w:rsidRPr="00171657">
        <w:rPr>
          <w:rFonts w:cs="Segoe UI"/>
          <w:sz w:val="24"/>
          <w:szCs w:val="24"/>
        </w:rPr>
        <w:t xml:space="preserve">des mesures pour </w:t>
      </w:r>
      <w:r w:rsidR="00302E49" w:rsidRPr="007B7AA3">
        <w:rPr>
          <w:rFonts w:cs="Segoe UI"/>
          <w:sz w:val="24"/>
          <w:szCs w:val="24"/>
        </w:rPr>
        <w:t>favoriser</w:t>
      </w:r>
      <w:r w:rsidR="00302E49" w:rsidRPr="00171657">
        <w:rPr>
          <w:rFonts w:cs="Segoe UI"/>
          <w:sz w:val="24"/>
          <w:szCs w:val="24"/>
        </w:rPr>
        <w:t xml:space="preserve"> </w:t>
      </w:r>
      <w:r w:rsidR="002D6CCC" w:rsidRPr="00171657">
        <w:rPr>
          <w:rFonts w:cs="Segoe UI"/>
          <w:sz w:val="24"/>
          <w:szCs w:val="24"/>
        </w:rPr>
        <w:t xml:space="preserve">la rotation des éventuels contractants, et ce, à l’égard des contrats qui comportent une dépense inférieure </w:t>
      </w:r>
      <w:r w:rsidR="002E6B53" w:rsidRPr="00171657">
        <w:rPr>
          <w:rFonts w:cs="Segoe UI"/>
          <w:sz w:val="24"/>
          <w:szCs w:val="24"/>
        </w:rPr>
        <w:t>aux règles de passation pour les contrats en bas du seuil obligeant à l’appel d’offres public</w:t>
      </w:r>
      <w:r w:rsidR="002D6CCC" w:rsidRPr="00171657">
        <w:rPr>
          <w:rFonts w:cs="Segoe UI"/>
          <w:sz w:val="24"/>
          <w:szCs w:val="24"/>
        </w:rPr>
        <w:t xml:space="preserve"> et qui peuvent être passés de gré à gré.</w:t>
      </w:r>
    </w:p>
    <w:p w:rsidR="002431E7" w:rsidRPr="00171657" w:rsidRDefault="002431E7" w:rsidP="002431E7">
      <w:pPr>
        <w:autoSpaceDE w:val="0"/>
        <w:autoSpaceDN w:val="0"/>
        <w:adjustRightInd w:val="0"/>
        <w:spacing w:after="0" w:line="240" w:lineRule="auto"/>
        <w:jc w:val="both"/>
        <w:rPr>
          <w:rFonts w:cs="Segoe UI"/>
          <w:sz w:val="24"/>
          <w:szCs w:val="24"/>
        </w:rPr>
      </w:pPr>
    </w:p>
    <w:p w:rsidR="003512E1" w:rsidRPr="007B7AA3" w:rsidRDefault="002431E7" w:rsidP="003512E1">
      <w:pPr>
        <w:autoSpaceDE w:val="0"/>
        <w:autoSpaceDN w:val="0"/>
        <w:adjustRightInd w:val="0"/>
        <w:spacing w:after="0" w:line="240" w:lineRule="auto"/>
        <w:ind w:left="700" w:hanging="700"/>
        <w:jc w:val="both"/>
        <w:rPr>
          <w:rFonts w:cs="Segoe UI"/>
          <w:sz w:val="24"/>
          <w:szCs w:val="24"/>
        </w:rPr>
      </w:pPr>
      <w:r w:rsidRPr="00171657">
        <w:rPr>
          <w:rFonts w:cs="Segoe UI"/>
          <w:sz w:val="24"/>
          <w:szCs w:val="24"/>
        </w:rPr>
        <w:t>1.3</w:t>
      </w:r>
      <w:r w:rsidR="004D35A6" w:rsidRPr="00171657">
        <w:rPr>
          <w:rFonts w:cs="Segoe UI"/>
          <w:sz w:val="24"/>
          <w:szCs w:val="24"/>
        </w:rPr>
        <w:t>.</w:t>
      </w:r>
      <w:r w:rsidRPr="00171657">
        <w:rPr>
          <w:rFonts w:cs="Segoe UI"/>
          <w:sz w:val="24"/>
          <w:szCs w:val="24"/>
        </w:rPr>
        <w:tab/>
        <w:t xml:space="preserve">Le Règlement </w:t>
      </w:r>
      <w:r w:rsidR="003512E1" w:rsidRPr="007B7AA3">
        <w:rPr>
          <w:rFonts w:cs="Segoe UI"/>
          <w:sz w:val="24"/>
          <w:szCs w:val="24"/>
        </w:rPr>
        <w:t>visent à promouvoir</w:t>
      </w:r>
      <w:r w:rsidR="00FE2CF1" w:rsidRPr="007B7AA3">
        <w:rPr>
          <w:rFonts w:cs="Segoe UI"/>
          <w:sz w:val="24"/>
          <w:szCs w:val="24"/>
        </w:rPr>
        <w:t xml:space="preserve"> </w:t>
      </w:r>
      <w:r w:rsidR="003512E1" w:rsidRPr="007B7AA3">
        <w:rPr>
          <w:rFonts w:cs="Segoe UI"/>
          <w:sz w:val="24"/>
          <w:szCs w:val="24"/>
        </w:rPr>
        <w:t>:</w:t>
      </w:r>
    </w:p>
    <w:p w:rsidR="003512E1" w:rsidRPr="007B7AA3" w:rsidRDefault="003512E1" w:rsidP="003512E1">
      <w:pPr>
        <w:autoSpaceDE w:val="0"/>
        <w:autoSpaceDN w:val="0"/>
        <w:adjustRightInd w:val="0"/>
        <w:spacing w:after="0" w:line="240" w:lineRule="auto"/>
        <w:ind w:left="700" w:hanging="700"/>
        <w:jc w:val="both"/>
        <w:rPr>
          <w:rFonts w:cs="Segoe UI"/>
          <w:sz w:val="24"/>
          <w:szCs w:val="24"/>
        </w:rPr>
      </w:pPr>
    </w:p>
    <w:p w:rsidR="003512E1" w:rsidRPr="007B7AA3" w:rsidRDefault="003512E1" w:rsidP="003512E1">
      <w:pPr>
        <w:autoSpaceDE w:val="0"/>
        <w:autoSpaceDN w:val="0"/>
        <w:adjustRightInd w:val="0"/>
        <w:spacing w:after="0" w:line="240" w:lineRule="auto"/>
        <w:ind w:left="700"/>
        <w:jc w:val="both"/>
        <w:rPr>
          <w:rFonts w:cs="Segoe UI"/>
          <w:sz w:val="24"/>
          <w:szCs w:val="24"/>
        </w:rPr>
      </w:pPr>
      <w:r w:rsidRPr="007B7AA3">
        <w:rPr>
          <w:rFonts w:cs="Segoe UI"/>
          <w:sz w:val="24"/>
          <w:szCs w:val="24"/>
        </w:rPr>
        <w:t xml:space="preserve">a) </w:t>
      </w:r>
      <w:r w:rsidRPr="007B7AA3">
        <w:rPr>
          <w:rFonts w:cs="Segoe UI"/>
          <w:sz w:val="24"/>
          <w:szCs w:val="24"/>
        </w:rPr>
        <w:tab/>
        <w:t>la transparence dans les processus contractuels;</w:t>
      </w:r>
    </w:p>
    <w:p w:rsidR="003512E1" w:rsidRPr="00171657" w:rsidRDefault="003512E1" w:rsidP="003512E1">
      <w:pPr>
        <w:autoSpaceDE w:val="0"/>
        <w:autoSpaceDN w:val="0"/>
        <w:adjustRightInd w:val="0"/>
        <w:spacing w:after="0" w:line="240" w:lineRule="auto"/>
        <w:jc w:val="both"/>
        <w:rPr>
          <w:rFonts w:cs="Segoe UI"/>
          <w:sz w:val="24"/>
          <w:szCs w:val="24"/>
        </w:rPr>
      </w:pPr>
    </w:p>
    <w:p w:rsidR="003512E1" w:rsidRPr="007B7AA3" w:rsidRDefault="003512E1" w:rsidP="003512E1">
      <w:pPr>
        <w:autoSpaceDE w:val="0"/>
        <w:autoSpaceDN w:val="0"/>
        <w:adjustRightInd w:val="0"/>
        <w:spacing w:after="0" w:line="240" w:lineRule="auto"/>
        <w:ind w:firstLine="700"/>
        <w:jc w:val="both"/>
        <w:rPr>
          <w:rFonts w:cs="Segoe UI"/>
          <w:sz w:val="24"/>
          <w:szCs w:val="24"/>
        </w:rPr>
      </w:pPr>
      <w:r w:rsidRPr="00171657">
        <w:rPr>
          <w:rFonts w:cs="Segoe UI"/>
          <w:sz w:val="24"/>
          <w:szCs w:val="24"/>
        </w:rPr>
        <w:t>b)</w:t>
      </w:r>
      <w:r w:rsidRPr="00171657">
        <w:rPr>
          <w:rFonts w:cs="Segoe UI"/>
          <w:sz w:val="24"/>
          <w:szCs w:val="24"/>
        </w:rPr>
        <w:tab/>
        <w:t>le traitement intègre et équitable des concurrents;</w:t>
      </w:r>
    </w:p>
    <w:p w:rsidR="003512E1" w:rsidRPr="007B7AA3" w:rsidRDefault="003512E1" w:rsidP="003512E1">
      <w:pPr>
        <w:autoSpaceDE w:val="0"/>
        <w:autoSpaceDN w:val="0"/>
        <w:adjustRightInd w:val="0"/>
        <w:spacing w:after="0" w:line="240" w:lineRule="auto"/>
        <w:ind w:firstLine="700"/>
        <w:jc w:val="both"/>
        <w:rPr>
          <w:rFonts w:cs="Segoe UI"/>
          <w:sz w:val="24"/>
          <w:szCs w:val="24"/>
        </w:rPr>
      </w:pP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r w:rsidRPr="007B7AA3">
        <w:rPr>
          <w:rFonts w:cs="Segoe UI"/>
          <w:sz w:val="24"/>
          <w:szCs w:val="24"/>
        </w:rPr>
        <w:t>c)</w:t>
      </w:r>
      <w:r w:rsidRPr="007B7AA3">
        <w:rPr>
          <w:rFonts w:cs="Segoe UI"/>
          <w:sz w:val="24"/>
          <w:szCs w:val="24"/>
        </w:rPr>
        <w:tab/>
        <w:t>la possibilité pour les concurrents qualifiés de participer aux appels d’offres de l’Office;</w:t>
      </w: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r w:rsidRPr="007B7AA3">
        <w:rPr>
          <w:rFonts w:cs="Segoe UI"/>
          <w:sz w:val="24"/>
          <w:szCs w:val="24"/>
        </w:rPr>
        <w:t>d)</w:t>
      </w:r>
      <w:r w:rsidRPr="007B7AA3">
        <w:rPr>
          <w:rFonts w:cs="Segoe UI"/>
          <w:sz w:val="24"/>
          <w:szCs w:val="24"/>
        </w:rPr>
        <w:tab/>
        <w:t>la mise en place de procédures efficaces et efficientes, comportant notamment une évaluation préalable des besoins adéquate et rigoureuse;</w:t>
      </w: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r w:rsidRPr="007B7AA3">
        <w:rPr>
          <w:rFonts w:cs="Segoe UI"/>
          <w:sz w:val="24"/>
          <w:szCs w:val="24"/>
        </w:rPr>
        <w:t>e)</w:t>
      </w:r>
      <w:r w:rsidRPr="007B7AA3">
        <w:rPr>
          <w:rFonts w:cs="Segoe UI"/>
          <w:sz w:val="24"/>
          <w:szCs w:val="24"/>
        </w:rPr>
        <w:tab/>
        <w:t xml:space="preserve">la reddition de comptes fondée sur l’imputabilité </w:t>
      </w:r>
      <w:r w:rsidR="002F1ADA" w:rsidRPr="007B7AA3">
        <w:rPr>
          <w:rFonts w:cs="Segoe UI"/>
          <w:sz w:val="24"/>
          <w:szCs w:val="24"/>
        </w:rPr>
        <w:t xml:space="preserve">des personnes désignées </w:t>
      </w:r>
      <w:r w:rsidR="004B02C0" w:rsidRPr="007B7AA3">
        <w:rPr>
          <w:rFonts w:cs="Segoe UI"/>
          <w:sz w:val="24"/>
          <w:szCs w:val="24"/>
        </w:rPr>
        <w:t>à la section 2 du Règlement;</w:t>
      </w: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r w:rsidRPr="007B7AA3">
        <w:rPr>
          <w:rFonts w:cs="Segoe UI"/>
          <w:sz w:val="24"/>
          <w:szCs w:val="24"/>
        </w:rPr>
        <w:t>f)</w:t>
      </w:r>
      <w:r w:rsidRPr="007B7AA3">
        <w:rPr>
          <w:rFonts w:cs="Segoe UI"/>
          <w:sz w:val="24"/>
          <w:szCs w:val="24"/>
        </w:rPr>
        <w:tab/>
        <w:t>la bonne utilisation des fonds publics;</w:t>
      </w:r>
    </w:p>
    <w:p w:rsidR="003512E1" w:rsidRPr="007B7AA3" w:rsidRDefault="003512E1" w:rsidP="003512E1">
      <w:pPr>
        <w:autoSpaceDE w:val="0"/>
        <w:autoSpaceDN w:val="0"/>
        <w:adjustRightInd w:val="0"/>
        <w:spacing w:after="0" w:line="240" w:lineRule="auto"/>
        <w:ind w:left="1416" w:hanging="716"/>
        <w:jc w:val="both"/>
        <w:rPr>
          <w:rFonts w:cs="Segoe UI"/>
          <w:sz w:val="24"/>
          <w:szCs w:val="24"/>
        </w:rPr>
      </w:pPr>
    </w:p>
    <w:p w:rsidR="003609D4" w:rsidRDefault="003512E1" w:rsidP="003609D4">
      <w:pPr>
        <w:autoSpaceDE w:val="0"/>
        <w:autoSpaceDN w:val="0"/>
        <w:adjustRightInd w:val="0"/>
        <w:spacing w:after="0" w:line="240" w:lineRule="auto"/>
        <w:ind w:left="1416" w:hanging="716"/>
        <w:jc w:val="both"/>
        <w:rPr>
          <w:rFonts w:cs="Segoe UI"/>
          <w:sz w:val="24"/>
          <w:szCs w:val="24"/>
        </w:rPr>
      </w:pPr>
      <w:r w:rsidRPr="007B7AA3">
        <w:rPr>
          <w:rFonts w:cs="Segoe UI"/>
          <w:sz w:val="24"/>
          <w:szCs w:val="24"/>
        </w:rPr>
        <w:t>g)</w:t>
      </w:r>
      <w:r w:rsidRPr="007B7AA3">
        <w:rPr>
          <w:rFonts w:cs="Segoe UI"/>
          <w:sz w:val="24"/>
          <w:szCs w:val="24"/>
        </w:rPr>
        <w:tab/>
        <w:t xml:space="preserve">le </w:t>
      </w:r>
      <w:r w:rsidR="002431E7" w:rsidRPr="00171657">
        <w:rPr>
          <w:rFonts w:cs="Segoe UI"/>
          <w:sz w:val="24"/>
          <w:szCs w:val="24"/>
        </w:rPr>
        <w:t xml:space="preserve">respect des </w:t>
      </w:r>
      <w:r w:rsidRPr="00171657">
        <w:rPr>
          <w:rFonts w:cs="Segoe UI"/>
          <w:sz w:val="24"/>
          <w:szCs w:val="24"/>
        </w:rPr>
        <w:t>articles 573 à 573.3.4 de</w:t>
      </w:r>
      <w:r w:rsidR="002431E7" w:rsidRPr="00171657">
        <w:rPr>
          <w:rFonts w:cs="Segoe UI"/>
          <w:sz w:val="24"/>
          <w:szCs w:val="24"/>
        </w:rPr>
        <w:t xml:space="preserve"> la Loi sur les cités et villes</w:t>
      </w:r>
      <w:r w:rsidR="002F298F" w:rsidRPr="00171657">
        <w:rPr>
          <w:rFonts w:cs="Segoe UI"/>
          <w:sz w:val="24"/>
          <w:szCs w:val="24"/>
        </w:rPr>
        <w:t xml:space="preserve"> </w:t>
      </w:r>
      <w:r w:rsidR="00E87EA8" w:rsidRPr="00171657">
        <w:rPr>
          <w:rFonts w:cs="Segoe UI"/>
          <w:sz w:val="24"/>
          <w:szCs w:val="24"/>
        </w:rPr>
        <w:t>et de ses</w:t>
      </w:r>
      <w:r w:rsidR="00AA6F86" w:rsidRPr="00171657">
        <w:rPr>
          <w:rFonts w:cs="Segoe UI"/>
          <w:sz w:val="24"/>
          <w:szCs w:val="24"/>
        </w:rPr>
        <w:t xml:space="preserve"> règlements afférents </w:t>
      </w:r>
      <w:r w:rsidR="002F298F" w:rsidRPr="00171657">
        <w:rPr>
          <w:rFonts w:cs="Segoe UI"/>
          <w:sz w:val="24"/>
          <w:szCs w:val="24"/>
        </w:rPr>
        <w:t>avec les adaptations nécessaires</w:t>
      </w:r>
      <w:r w:rsidR="002431E7" w:rsidRPr="00171657">
        <w:rPr>
          <w:rFonts w:cs="Segoe UI"/>
          <w:sz w:val="24"/>
          <w:szCs w:val="24"/>
        </w:rPr>
        <w:t>;</w:t>
      </w:r>
    </w:p>
    <w:p w:rsidR="003609D4" w:rsidRPr="00171657" w:rsidRDefault="003609D4" w:rsidP="003609D4">
      <w:pPr>
        <w:autoSpaceDE w:val="0"/>
        <w:autoSpaceDN w:val="0"/>
        <w:adjustRightInd w:val="0"/>
        <w:spacing w:after="0" w:line="240" w:lineRule="auto"/>
        <w:jc w:val="both"/>
        <w:rPr>
          <w:rFonts w:cs="Segoe UI"/>
          <w:sz w:val="24"/>
          <w:szCs w:val="24"/>
        </w:rPr>
      </w:pPr>
    </w:p>
    <w:p w:rsidR="002D6CCC" w:rsidRPr="007B7AA3" w:rsidRDefault="002D6CCC" w:rsidP="002D6CCC">
      <w:pPr>
        <w:autoSpaceDE w:val="0"/>
        <w:autoSpaceDN w:val="0"/>
        <w:adjustRightInd w:val="0"/>
        <w:spacing w:after="0" w:line="240" w:lineRule="auto"/>
        <w:jc w:val="both"/>
        <w:rPr>
          <w:rFonts w:cs="Segoe UI"/>
          <w:b/>
          <w:bCs/>
          <w:sz w:val="24"/>
          <w:szCs w:val="24"/>
        </w:rPr>
      </w:pPr>
      <w:r w:rsidRPr="007B7AA3">
        <w:rPr>
          <w:rFonts w:cs="Segoe UI"/>
          <w:b/>
          <w:bCs/>
          <w:sz w:val="24"/>
          <w:szCs w:val="24"/>
        </w:rPr>
        <w:t xml:space="preserve">2. </w:t>
      </w:r>
      <w:r w:rsidRPr="007B7AA3">
        <w:rPr>
          <w:rFonts w:cs="Segoe UI"/>
          <w:b/>
          <w:bCs/>
          <w:caps/>
          <w:sz w:val="24"/>
          <w:szCs w:val="24"/>
        </w:rPr>
        <w:t>Champ d’application</w:t>
      </w:r>
    </w:p>
    <w:p w:rsidR="004A6726" w:rsidRPr="007B7AA3" w:rsidRDefault="004A6726" w:rsidP="002D6CCC">
      <w:pPr>
        <w:autoSpaceDE w:val="0"/>
        <w:autoSpaceDN w:val="0"/>
        <w:adjustRightInd w:val="0"/>
        <w:spacing w:after="0" w:line="240" w:lineRule="auto"/>
        <w:jc w:val="both"/>
        <w:rPr>
          <w:rFonts w:cs="Segoe UI"/>
          <w:b/>
          <w:bCs/>
          <w:sz w:val="24"/>
          <w:szCs w:val="24"/>
        </w:rPr>
      </w:pPr>
    </w:p>
    <w:p w:rsidR="002D6CCC" w:rsidRPr="007B7AA3" w:rsidRDefault="004A6726" w:rsidP="004A6726">
      <w:pPr>
        <w:autoSpaceDE w:val="0"/>
        <w:autoSpaceDN w:val="0"/>
        <w:adjustRightInd w:val="0"/>
        <w:spacing w:after="0" w:line="240" w:lineRule="auto"/>
        <w:ind w:left="700" w:hanging="700"/>
        <w:jc w:val="both"/>
        <w:rPr>
          <w:rFonts w:cs="Segoe UI"/>
          <w:i/>
          <w:iCs/>
          <w:sz w:val="24"/>
          <w:szCs w:val="24"/>
        </w:rPr>
      </w:pPr>
      <w:r w:rsidRPr="007B7AA3">
        <w:rPr>
          <w:rFonts w:cs="Segoe UI"/>
          <w:sz w:val="24"/>
          <w:szCs w:val="24"/>
        </w:rPr>
        <w:t>2.1</w:t>
      </w:r>
      <w:r w:rsidR="004D35A6" w:rsidRPr="007B7AA3">
        <w:rPr>
          <w:rFonts w:cs="Segoe UI"/>
          <w:sz w:val="24"/>
          <w:szCs w:val="24"/>
        </w:rPr>
        <w:t>.</w:t>
      </w:r>
      <w:r w:rsidRPr="007B7AA3">
        <w:rPr>
          <w:rFonts w:cs="Segoe UI"/>
          <w:sz w:val="24"/>
          <w:szCs w:val="24"/>
        </w:rPr>
        <w:tab/>
        <w:t>Le</w:t>
      </w:r>
      <w:r w:rsidR="002431E7" w:rsidRPr="007B7AA3">
        <w:rPr>
          <w:rFonts w:cs="Segoe UI"/>
          <w:sz w:val="24"/>
          <w:szCs w:val="24"/>
        </w:rPr>
        <w:t xml:space="preserve"> R</w:t>
      </w:r>
      <w:r w:rsidR="002D6CCC" w:rsidRPr="007B7AA3">
        <w:rPr>
          <w:rFonts w:cs="Segoe UI"/>
          <w:sz w:val="24"/>
          <w:szCs w:val="24"/>
        </w:rPr>
        <w:t>èglement s’applique à tout contrat conclu par l’Office</w:t>
      </w:r>
      <w:r w:rsidR="004540A3" w:rsidRPr="007B7AA3">
        <w:rPr>
          <w:rFonts w:cs="Segoe UI"/>
          <w:sz w:val="24"/>
          <w:szCs w:val="24"/>
        </w:rPr>
        <w:t xml:space="preserve"> et visé par la Loi sur les cités et villes.</w:t>
      </w:r>
    </w:p>
    <w:p w:rsidR="004A6726" w:rsidRPr="007B7AA3" w:rsidRDefault="004A6726" w:rsidP="004A6726">
      <w:pPr>
        <w:autoSpaceDE w:val="0"/>
        <w:autoSpaceDN w:val="0"/>
        <w:adjustRightInd w:val="0"/>
        <w:spacing w:after="0" w:line="240" w:lineRule="auto"/>
        <w:ind w:left="700" w:hanging="700"/>
        <w:jc w:val="both"/>
        <w:rPr>
          <w:rFonts w:cs="Segoe UI"/>
          <w:iCs/>
          <w:sz w:val="24"/>
          <w:szCs w:val="24"/>
        </w:rPr>
      </w:pPr>
    </w:p>
    <w:p w:rsidR="002D6CCC" w:rsidRPr="007B7AA3" w:rsidRDefault="004A6726" w:rsidP="001D70A4">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2.2</w:t>
      </w:r>
      <w:r w:rsidR="004D35A6" w:rsidRPr="007B7AA3">
        <w:rPr>
          <w:rFonts w:cs="Segoe UI"/>
          <w:sz w:val="24"/>
          <w:szCs w:val="24"/>
        </w:rPr>
        <w:t>.</w:t>
      </w:r>
      <w:r w:rsidRPr="007B7AA3">
        <w:rPr>
          <w:rFonts w:cs="Segoe UI"/>
          <w:sz w:val="24"/>
          <w:szCs w:val="24"/>
        </w:rPr>
        <w:tab/>
      </w:r>
      <w:r w:rsidR="002431E7" w:rsidRPr="007B7AA3">
        <w:rPr>
          <w:rFonts w:cs="Segoe UI"/>
          <w:sz w:val="24"/>
          <w:szCs w:val="24"/>
        </w:rPr>
        <w:t>Le R</w:t>
      </w:r>
      <w:r w:rsidR="001D70A4" w:rsidRPr="007B7AA3">
        <w:rPr>
          <w:rFonts w:cs="Segoe UI"/>
          <w:sz w:val="24"/>
          <w:szCs w:val="24"/>
        </w:rPr>
        <w:t>èglement</w:t>
      </w:r>
      <w:r w:rsidR="002D6CCC" w:rsidRPr="007B7AA3">
        <w:rPr>
          <w:rFonts w:cs="Segoe UI"/>
          <w:sz w:val="24"/>
          <w:szCs w:val="24"/>
        </w:rPr>
        <w:t xml:space="preserve"> lie les membres du conseil d’administration de l’Office, les membres du personnel de l’Office et toute personne dont les services sont retenus par celui-ci </w:t>
      </w:r>
      <w:r w:rsidR="001D70A4" w:rsidRPr="007B7AA3">
        <w:rPr>
          <w:rFonts w:cs="Segoe UI"/>
          <w:sz w:val="24"/>
          <w:szCs w:val="24"/>
        </w:rPr>
        <w:t>moyennant rémunération ou non.</w:t>
      </w:r>
    </w:p>
    <w:p w:rsidR="002D6CCC" w:rsidRPr="007B7AA3" w:rsidRDefault="002D6CCC" w:rsidP="002D6CCC">
      <w:pPr>
        <w:autoSpaceDE w:val="0"/>
        <w:autoSpaceDN w:val="0"/>
        <w:adjustRightInd w:val="0"/>
        <w:spacing w:after="0" w:line="240" w:lineRule="auto"/>
        <w:jc w:val="both"/>
        <w:rPr>
          <w:rFonts w:cs="Segoe UI"/>
          <w:sz w:val="24"/>
          <w:szCs w:val="24"/>
        </w:rPr>
      </w:pPr>
    </w:p>
    <w:p w:rsidR="002D6CCC" w:rsidRPr="007B7AA3" w:rsidRDefault="002D6CCC" w:rsidP="002D6CCC">
      <w:pPr>
        <w:autoSpaceDE w:val="0"/>
        <w:autoSpaceDN w:val="0"/>
        <w:adjustRightInd w:val="0"/>
        <w:spacing w:after="0" w:line="240" w:lineRule="auto"/>
        <w:jc w:val="both"/>
        <w:rPr>
          <w:rFonts w:cs="Segoe UI"/>
          <w:b/>
          <w:bCs/>
          <w:sz w:val="24"/>
          <w:szCs w:val="24"/>
        </w:rPr>
      </w:pPr>
      <w:r w:rsidRPr="007B7AA3">
        <w:rPr>
          <w:rFonts w:cs="Segoe UI"/>
          <w:b/>
          <w:bCs/>
          <w:sz w:val="24"/>
          <w:szCs w:val="24"/>
        </w:rPr>
        <w:t xml:space="preserve">3. </w:t>
      </w:r>
      <w:r w:rsidRPr="007B7AA3">
        <w:rPr>
          <w:rFonts w:cs="Segoe UI"/>
          <w:b/>
          <w:bCs/>
          <w:caps/>
          <w:sz w:val="24"/>
          <w:szCs w:val="24"/>
        </w:rPr>
        <w:t>Interprétation</w:t>
      </w:r>
    </w:p>
    <w:p w:rsidR="001D70A4" w:rsidRPr="007B7AA3" w:rsidRDefault="001D70A4" w:rsidP="002D6CCC">
      <w:pPr>
        <w:autoSpaceDE w:val="0"/>
        <w:autoSpaceDN w:val="0"/>
        <w:adjustRightInd w:val="0"/>
        <w:spacing w:after="0" w:line="240" w:lineRule="auto"/>
        <w:jc w:val="both"/>
        <w:rPr>
          <w:rFonts w:cs="Segoe UI"/>
          <w:sz w:val="24"/>
          <w:szCs w:val="24"/>
        </w:rPr>
      </w:pPr>
    </w:p>
    <w:p w:rsidR="002431E7" w:rsidRPr="007B7AA3" w:rsidRDefault="001D70A4" w:rsidP="001D70A4">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3.1</w:t>
      </w:r>
      <w:r w:rsidR="004D35A6" w:rsidRPr="007B7AA3">
        <w:rPr>
          <w:rFonts w:cs="Segoe UI"/>
          <w:sz w:val="24"/>
          <w:szCs w:val="24"/>
        </w:rPr>
        <w:t>.</w:t>
      </w:r>
      <w:r w:rsidRPr="007B7AA3">
        <w:rPr>
          <w:rFonts w:cs="Segoe UI"/>
          <w:sz w:val="24"/>
          <w:szCs w:val="24"/>
        </w:rPr>
        <w:tab/>
      </w:r>
      <w:r w:rsidR="002D6CCC" w:rsidRPr="007B7AA3">
        <w:rPr>
          <w:rFonts w:cs="Segoe UI"/>
          <w:sz w:val="24"/>
          <w:szCs w:val="24"/>
        </w:rPr>
        <w:t>En cas</w:t>
      </w:r>
      <w:r w:rsidR="002431E7" w:rsidRPr="007B7AA3">
        <w:rPr>
          <w:rFonts w:cs="Segoe UI"/>
          <w:sz w:val="24"/>
          <w:szCs w:val="24"/>
        </w:rPr>
        <w:t xml:space="preserve"> d’incompatibilité, les articles 573 à 573.3.4 de la Loi sur le</w:t>
      </w:r>
      <w:r w:rsidR="004D35A6" w:rsidRPr="007B7AA3">
        <w:rPr>
          <w:rFonts w:cs="Segoe UI"/>
          <w:sz w:val="24"/>
          <w:szCs w:val="24"/>
        </w:rPr>
        <w:t>s cités et villes</w:t>
      </w:r>
      <w:r w:rsidR="00035BB2" w:rsidRPr="007B7AA3">
        <w:rPr>
          <w:rFonts w:cs="Segoe UI"/>
          <w:sz w:val="24"/>
          <w:szCs w:val="24"/>
        </w:rPr>
        <w:t xml:space="preserve"> et </w:t>
      </w:r>
      <w:r w:rsidR="00924D98" w:rsidRPr="007B7AA3">
        <w:rPr>
          <w:rFonts w:cs="Segoe UI"/>
          <w:sz w:val="24"/>
          <w:szCs w:val="24"/>
        </w:rPr>
        <w:t>s</w:t>
      </w:r>
      <w:r w:rsidR="00035BB2" w:rsidRPr="007B7AA3">
        <w:rPr>
          <w:rFonts w:cs="Segoe UI"/>
          <w:sz w:val="24"/>
          <w:szCs w:val="24"/>
        </w:rPr>
        <w:t>es règlements afférents</w:t>
      </w:r>
      <w:r w:rsidR="004D35A6" w:rsidRPr="007B7AA3">
        <w:rPr>
          <w:rFonts w:cs="Segoe UI"/>
          <w:sz w:val="24"/>
          <w:szCs w:val="24"/>
        </w:rPr>
        <w:t xml:space="preserve"> prévalent sur le</w:t>
      </w:r>
      <w:r w:rsidR="00035BB2" w:rsidRPr="007B7AA3">
        <w:rPr>
          <w:rFonts w:cs="Segoe UI"/>
          <w:sz w:val="24"/>
          <w:szCs w:val="24"/>
        </w:rPr>
        <w:t xml:space="preserve"> présent</w:t>
      </w:r>
      <w:r w:rsidR="004D35A6" w:rsidRPr="007B7AA3">
        <w:rPr>
          <w:rFonts w:cs="Segoe UI"/>
          <w:sz w:val="24"/>
          <w:szCs w:val="24"/>
        </w:rPr>
        <w:t xml:space="preserve"> Règlement.</w:t>
      </w:r>
    </w:p>
    <w:p w:rsidR="002431E7" w:rsidRPr="007B7AA3" w:rsidRDefault="002431E7" w:rsidP="001D70A4">
      <w:pPr>
        <w:autoSpaceDE w:val="0"/>
        <w:autoSpaceDN w:val="0"/>
        <w:adjustRightInd w:val="0"/>
        <w:spacing w:after="0" w:line="240" w:lineRule="auto"/>
        <w:ind w:left="700" w:hanging="700"/>
        <w:jc w:val="both"/>
        <w:rPr>
          <w:rFonts w:cs="Segoe UI"/>
          <w:sz w:val="24"/>
          <w:szCs w:val="24"/>
        </w:rPr>
      </w:pPr>
    </w:p>
    <w:p w:rsidR="002D6CCC" w:rsidRPr="007B7AA3" w:rsidRDefault="002431E7" w:rsidP="001D70A4">
      <w:pPr>
        <w:autoSpaceDE w:val="0"/>
        <w:autoSpaceDN w:val="0"/>
        <w:adjustRightInd w:val="0"/>
        <w:spacing w:after="0" w:line="240" w:lineRule="auto"/>
        <w:ind w:left="700" w:hanging="700"/>
        <w:jc w:val="both"/>
        <w:rPr>
          <w:rFonts w:cs="Segoe UI"/>
          <w:b/>
          <w:bCs/>
          <w:sz w:val="24"/>
          <w:szCs w:val="24"/>
        </w:rPr>
      </w:pPr>
      <w:r w:rsidRPr="007B7AA3">
        <w:rPr>
          <w:rFonts w:cs="Segoe UI"/>
          <w:sz w:val="24"/>
          <w:szCs w:val="24"/>
        </w:rPr>
        <w:t>3.2</w:t>
      </w:r>
      <w:r w:rsidR="004D35A6" w:rsidRPr="007B7AA3">
        <w:rPr>
          <w:rFonts w:cs="Segoe UI"/>
          <w:sz w:val="24"/>
          <w:szCs w:val="24"/>
        </w:rPr>
        <w:t>.</w:t>
      </w:r>
      <w:r w:rsidRPr="007B7AA3">
        <w:rPr>
          <w:rFonts w:cs="Segoe UI"/>
          <w:sz w:val="24"/>
          <w:szCs w:val="24"/>
        </w:rPr>
        <w:tab/>
        <w:t>En cas d’incompatibilité, le R</w:t>
      </w:r>
      <w:r w:rsidR="002D6CCC" w:rsidRPr="007B7AA3">
        <w:rPr>
          <w:rFonts w:cs="Segoe UI"/>
          <w:sz w:val="24"/>
          <w:szCs w:val="24"/>
        </w:rPr>
        <w:t xml:space="preserve">èglement prévaut sur toute politique ou procédure </w:t>
      </w:r>
      <w:r w:rsidRPr="007B7AA3">
        <w:rPr>
          <w:rFonts w:cs="Segoe UI"/>
          <w:sz w:val="24"/>
          <w:szCs w:val="24"/>
        </w:rPr>
        <w:t xml:space="preserve">administrative </w:t>
      </w:r>
      <w:r w:rsidR="002D6CCC" w:rsidRPr="007B7AA3">
        <w:rPr>
          <w:rFonts w:cs="Segoe UI"/>
          <w:sz w:val="24"/>
          <w:szCs w:val="24"/>
        </w:rPr>
        <w:t xml:space="preserve">prises </w:t>
      </w:r>
      <w:r w:rsidR="00F52B30" w:rsidRPr="007B7AA3">
        <w:rPr>
          <w:rFonts w:cs="Segoe UI"/>
          <w:sz w:val="24"/>
          <w:szCs w:val="24"/>
        </w:rPr>
        <w:t>ou adopté</w:t>
      </w:r>
      <w:r w:rsidR="00340DB1">
        <w:rPr>
          <w:rFonts w:cs="Segoe UI"/>
          <w:sz w:val="24"/>
          <w:szCs w:val="24"/>
        </w:rPr>
        <w:t>e</w:t>
      </w:r>
      <w:r w:rsidR="00F52B30" w:rsidRPr="007B7AA3">
        <w:rPr>
          <w:rFonts w:cs="Segoe UI"/>
          <w:sz w:val="24"/>
          <w:szCs w:val="24"/>
        </w:rPr>
        <w:t xml:space="preserve">s </w:t>
      </w:r>
      <w:r w:rsidR="002D6CCC" w:rsidRPr="007B7AA3">
        <w:rPr>
          <w:rFonts w:cs="Segoe UI"/>
          <w:sz w:val="24"/>
          <w:szCs w:val="24"/>
        </w:rPr>
        <w:t xml:space="preserve">par l’Office. </w:t>
      </w:r>
    </w:p>
    <w:p w:rsidR="002D6CCC" w:rsidRPr="007B7AA3" w:rsidRDefault="002D6CCC" w:rsidP="002D6CCC">
      <w:pPr>
        <w:autoSpaceDE w:val="0"/>
        <w:autoSpaceDN w:val="0"/>
        <w:adjustRightInd w:val="0"/>
        <w:spacing w:after="0" w:line="240" w:lineRule="auto"/>
        <w:jc w:val="both"/>
        <w:rPr>
          <w:rFonts w:cs="Segoe UI"/>
          <w:sz w:val="24"/>
          <w:szCs w:val="24"/>
        </w:rPr>
      </w:pPr>
    </w:p>
    <w:p w:rsidR="00F52B30" w:rsidRPr="00171657" w:rsidRDefault="00F52B30" w:rsidP="00F52B30">
      <w:pPr>
        <w:autoSpaceDE w:val="0"/>
        <w:autoSpaceDN w:val="0"/>
        <w:adjustRightInd w:val="0"/>
        <w:spacing w:after="0" w:line="240" w:lineRule="auto"/>
        <w:ind w:left="284" w:hanging="284"/>
        <w:jc w:val="both"/>
        <w:rPr>
          <w:rFonts w:cs="Segoe UI"/>
          <w:b/>
          <w:bCs/>
          <w:sz w:val="24"/>
          <w:szCs w:val="24"/>
        </w:rPr>
      </w:pPr>
      <w:r w:rsidRPr="00171657">
        <w:rPr>
          <w:rFonts w:cs="Segoe UI"/>
          <w:b/>
          <w:bCs/>
          <w:sz w:val="24"/>
          <w:szCs w:val="24"/>
        </w:rPr>
        <w:t xml:space="preserve">4. </w:t>
      </w:r>
      <w:r w:rsidRPr="00171657">
        <w:rPr>
          <w:rFonts w:cs="Segoe UI"/>
          <w:b/>
          <w:bCs/>
          <w:caps/>
          <w:sz w:val="24"/>
          <w:szCs w:val="24"/>
        </w:rPr>
        <w:t xml:space="preserve">contrat de gré à gré </w:t>
      </w:r>
    </w:p>
    <w:p w:rsidR="00F52B30" w:rsidRPr="00171657" w:rsidRDefault="00F52B30" w:rsidP="00F52B30">
      <w:pPr>
        <w:autoSpaceDE w:val="0"/>
        <w:autoSpaceDN w:val="0"/>
        <w:adjustRightInd w:val="0"/>
        <w:spacing w:after="0" w:line="240" w:lineRule="auto"/>
        <w:jc w:val="both"/>
        <w:rPr>
          <w:rFonts w:cs="Segoe UI"/>
          <w:b/>
          <w:bCs/>
          <w:sz w:val="24"/>
          <w:szCs w:val="24"/>
        </w:rPr>
      </w:pPr>
    </w:p>
    <w:p w:rsidR="00F52B30" w:rsidRPr="00171657" w:rsidRDefault="00F52B30" w:rsidP="00F52B30">
      <w:pPr>
        <w:autoSpaceDE w:val="0"/>
        <w:autoSpaceDN w:val="0"/>
        <w:adjustRightInd w:val="0"/>
        <w:spacing w:after="0" w:line="240" w:lineRule="auto"/>
        <w:jc w:val="both"/>
        <w:rPr>
          <w:rFonts w:cs="Segoe UI"/>
          <w:sz w:val="24"/>
          <w:szCs w:val="24"/>
        </w:rPr>
      </w:pPr>
      <w:r w:rsidRPr="00171657">
        <w:rPr>
          <w:rFonts w:cs="Segoe UI"/>
          <w:sz w:val="24"/>
          <w:szCs w:val="24"/>
        </w:rPr>
        <w:t>La présente section a pour objet de déterminer les règles applicables aux contrats attribués de gré à gré.</w:t>
      </w:r>
      <w:r w:rsidR="00237138" w:rsidRPr="00171657">
        <w:t xml:space="preserve"> </w:t>
      </w:r>
      <w:r w:rsidR="00237138" w:rsidRPr="00171657">
        <w:rPr>
          <w:rFonts w:cs="Segoe UI"/>
          <w:sz w:val="24"/>
          <w:szCs w:val="24"/>
        </w:rPr>
        <w:t xml:space="preserve">Avant de conclure </w:t>
      </w:r>
      <w:r w:rsidR="004B02C0" w:rsidRPr="00171657">
        <w:rPr>
          <w:rFonts w:cs="Segoe UI"/>
          <w:sz w:val="24"/>
          <w:szCs w:val="24"/>
        </w:rPr>
        <w:t>un</w:t>
      </w:r>
      <w:r w:rsidR="00237138" w:rsidRPr="00171657">
        <w:rPr>
          <w:rFonts w:cs="Segoe UI"/>
          <w:sz w:val="24"/>
          <w:szCs w:val="24"/>
        </w:rPr>
        <w:t xml:space="preserve"> contrat de gré à gré, l’</w:t>
      </w:r>
      <w:r w:rsidR="004B02C0" w:rsidRPr="00171657">
        <w:rPr>
          <w:rFonts w:cs="Segoe UI"/>
          <w:sz w:val="24"/>
          <w:szCs w:val="24"/>
        </w:rPr>
        <w:t>Office</w:t>
      </w:r>
      <w:r w:rsidR="00237138" w:rsidRPr="00171657">
        <w:rPr>
          <w:rFonts w:cs="Segoe UI"/>
          <w:sz w:val="24"/>
          <w:szCs w:val="24"/>
        </w:rPr>
        <w:t xml:space="preserve"> doit </w:t>
      </w:r>
      <w:r w:rsidR="004B02C0" w:rsidRPr="00171657">
        <w:rPr>
          <w:rFonts w:cs="Segoe UI"/>
          <w:sz w:val="24"/>
          <w:szCs w:val="24"/>
        </w:rPr>
        <w:t>tenir compte du montant total approximatif du contrat</w:t>
      </w:r>
      <w:r w:rsidR="00237138" w:rsidRPr="00171657">
        <w:rPr>
          <w:rFonts w:cs="Segoe UI"/>
          <w:sz w:val="24"/>
          <w:szCs w:val="24"/>
        </w:rPr>
        <w:t xml:space="preserve"> </w:t>
      </w:r>
      <w:r w:rsidR="00340DB1">
        <w:rPr>
          <w:rFonts w:cs="Segoe UI"/>
          <w:sz w:val="24"/>
          <w:szCs w:val="24"/>
        </w:rPr>
        <w:t xml:space="preserve">et </w:t>
      </w:r>
      <w:r w:rsidR="00237138" w:rsidRPr="00171657">
        <w:rPr>
          <w:rFonts w:cs="Segoe UI"/>
          <w:sz w:val="24"/>
          <w:szCs w:val="24"/>
        </w:rPr>
        <w:t>considérer la possibilité de procéder par appel d’offres public ou par appel d’offres sur invitation</w:t>
      </w:r>
      <w:r w:rsidR="004B02C0" w:rsidRPr="00171657">
        <w:rPr>
          <w:rFonts w:cs="Segoe UI"/>
          <w:sz w:val="24"/>
          <w:szCs w:val="24"/>
        </w:rPr>
        <w:t>.</w:t>
      </w:r>
    </w:p>
    <w:p w:rsidR="00F52B30" w:rsidRPr="00171657" w:rsidRDefault="00F52B30" w:rsidP="00F52B30">
      <w:pPr>
        <w:autoSpaceDE w:val="0"/>
        <w:autoSpaceDN w:val="0"/>
        <w:adjustRightInd w:val="0"/>
        <w:spacing w:after="0" w:line="240" w:lineRule="auto"/>
        <w:jc w:val="both"/>
        <w:rPr>
          <w:rFonts w:cs="Segoe UI"/>
          <w:bCs/>
          <w:sz w:val="24"/>
          <w:szCs w:val="24"/>
        </w:rPr>
      </w:pPr>
    </w:p>
    <w:p w:rsidR="00F52B30" w:rsidRPr="00916E34" w:rsidRDefault="00F52B30" w:rsidP="00F52B30">
      <w:pPr>
        <w:autoSpaceDE w:val="0"/>
        <w:autoSpaceDN w:val="0"/>
        <w:adjustRightInd w:val="0"/>
        <w:spacing w:after="0" w:line="240" w:lineRule="auto"/>
        <w:ind w:left="700" w:hanging="700"/>
        <w:jc w:val="both"/>
        <w:rPr>
          <w:rFonts w:cs="Segoe UI"/>
          <w:sz w:val="24"/>
          <w:szCs w:val="24"/>
        </w:rPr>
      </w:pPr>
      <w:r w:rsidRPr="0022340E">
        <w:rPr>
          <w:rFonts w:cs="Segoe UI"/>
          <w:bCs/>
          <w:sz w:val="24"/>
          <w:szCs w:val="24"/>
        </w:rPr>
        <w:t>4.1</w:t>
      </w:r>
      <w:r w:rsidRPr="00916E34">
        <w:rPr>
          <w:rFonts w:cs="Segoe UI"/>
          <w:bCs/>
          <w:sz w:val="24"/>
          <w:szCs w:val="24"/>
        </w:rPr>
        <w:t>.</w:t>
      </w:r>
      <w:r w:rsidRPr="00916E34">
        <w:rPr>
          <w:rFonts w:cs="Segoe UI"/>
          <w:bCs/>
          <w:sz w:val="24"/>
          <w:szCs w:val="24"/>
        </w:rPr>
        <w:tab/>
      </w:r>
      <w:r w:rsidR="004B5AB1" w:rsidRPr="00916E34">
        <w:rPr>
          <w:rFonts w:cs="Segoe UI"/>
          <w:bCs/>
          <w:sz w:val="24"/>
          <w:szCs w:val="24"/>
        </w:rPr>
        <w:t xml:space="preserve">L’Office peut attribuer, de gré à gré, un contrat visé à l’un des paragraphes du premier alinéa du paragraphe 1 de l’article 573 ou à l’article 573.3.0.2. </w:t>
      </w:r>
      <w:proofErr w:type="gramStart"/>
      <w:r w:rsidR="004B5AB1" w:rsidRPr="00916E34">
        <w:rPr>
          <w:rFonts w:cs="Segoe UI"/>
          <w:bCs/>
          <w:sz w:val="24"/>
          <w:szCs w:val="24"/>
        </w:rPr>
        <w:t>de</w:t>
      </w:r>
      <w:proofErr w:type="gramEnd"/>
      <w:r w:rsidR="004B5AB1" w:rsidRPr="00916E34">
        <w:rPr>
          <w:rFonts w:cs="Segoe UI"/>
          <w:bCs/>
          <w:sz w:val="24"/>
          <w:szCs w:val="24"/>
        </w:rPr>
        <w:t xml:space="preserve"> la Loi sur les cités et villes qui comporte une dépense inférieure au seuil obligeant à l’appel d’offres public.</w:t>
      </w:r>
    </w:p>
    <w:p w:rsidR="00F52B30" w:rsidRPr="00916E34" w:rsidRDefault="00F52B30" w:rsidP="00F52B30">
      <w:pPr>
        <w:autoSpaceDE w:val="0"/>
        <w:autoSpaceDN w:val="0"/>
        <w:adjustRightInd w:val="0"/>
        <w:spacing w:after="0" w:line="240" w:lineRule="auto"/>
        <w:ind w:left="700" w:hanging="700"/>
        <w:jc w:val="both"/>
        <w:rPr>
          <w:rFonts w:cs="Segoe UI"/>
          <w:sz w:val="24"/>
          <w:szCs w:val="24"/>
        </w:rPr>
      </w:pPr>
    </w:p>
    <w:p w:rsidR="008C6941" w:rsidRPr="0022340E" w:rsidRDefault="00F52B30" w:rsidP="00F52B30">
      <w:pPr>
        <w:autoSpaceDE w:val="0"/>
        <w:autoSpaceDN w:val="0"/>
        <w:adjustRightInd w:val="0"/>
        <w:spacing w:after="0" w:line="240" w:lineRule="auto"/>
        <w:ind w:left="700" w:hanging="700"/>
        <w:jc w:val="both"/>
        <w:rPr>
          <w:rFonts w:cs="Segoe UI"/>
          <w:sz w:val="24"/>
          <w:szCs w:val="24"/>
        </w:rPr>
      </w:pPr>
      <w:r w:rsidRPr="00916E34">
        <w:rPr>
          <w:rFonts w:cs="Segoe UI"/>
          <w:sz w:val="24"/>
          <w:szCs w:val="24"/>
        </w:rPr>
        <w:t xml:space="preserve">4.2. </w:t>
      </w:r>
      <w:r w:rsidRPr="00916E34">
        <w:rPr>
          <w:rFonts w:cs="Segoe UI"/>
          <w:sz w:val="24"/>
          <w:szCs w:val="24"/>
        </w:rPr>
        <w:tab/>
      </w:r>
      <w:r w:rsidR="004B5AB1" w:rsidRPr="00265FC0">
        <w:rPr>
          <w:rFonts w:cs="Segoe UI"/>
          <w:sz w:val="24"/>
          <w:szCs w:val="24"/>
        </w:rPr>
        <w:t>L’Office doit tenir compte du montant des taxes nettes dans la détermination du montant de la dépense indiqué à l’article précédent.</w:t>
      </w:r>
    </w:p>
    <w:p w:rsidR="005947C9" w:rsidRDefault="005947C9" w:rsidP="00F52B30">
      <w:pPr>
        <w:autoSpaceDE w:val="0"/>
        <w:autoSpaceDN w:val="0"/>
        <w:adjustRightInd w:val="0"/>
        <w:spacing w:after="0" w:line="240" w:lineRule="auto"/>
        <w:ind w:left="700" w:hanging="700"/>
        <w:jc w:val="both"/>
        <w:rPr>
          <w:rFonts w:cs="Segoe UI"/>
          <w:sz w:val="24"/>
          <w:szCs w:val="24"/>
        </w:rPr>
      </w:pPr>
    </w:p>
    <w:p w:rsidR="005947C9" w:rsidRPr="008938FC" w:rsidRDefault="005947C9" w:rsidP="005947C9">
      <w:pPr>
        <w:autoSpaceDE w:val="0"/>
        <w:autoSpaceDN w:val="0"/>
        <w:adjustRightInd w:val="0"/>
        <w:spacing w:after="0" w:line="240" w:lineRule="auto"/>
        <w:ind w:left="700" w:hanging="700"/>
        <w:jc w:val="both"/>
        <w:rPr>
          <w:rFonts w:cs="Segoe UI"/>
          <w:sz w:val="24"/>
          <w:szCs w:val="24"/>
        </w:rPr>
      </w:pPr>
      <w:r w:rsidRPr="008938FC">
        <w:rPr>
          <w:rFonts w:cs="Segoe UI"/>
          <w:sz w:val="24"/>
          <w:szCs w:val="24"/>
        </w:rPr>
        <w:t>4.3.</w:t>
      </w:r>
      <w:r w:rsidRPr="008938FC">
        <w:rPr>
          <w:rFonts w:cs="Segoe UI"/>
          <w:sz w:val="24"/>
          <w:szCs w:val="24"/>
        </w:rPr>
        <w:tab/>
        <w:t>Pour tout contrat dont le montant de la dép</w:t>
      </w:r>
      <w:r w:rsidR="00AC7C90" w:rsidRPr="008938FC">
        <w:rPr>
          <w:rFonts w:cs="Segoe UI"/>
          <w:sz w:val="24"/>
          <w:szCs w:val="24"/>
        </w:rPr>
        <w:t xml:space="preserve">ense est égal ou supérieur à </w:t>
      </w:r>
      <w:r w:rsidR="003B6F1D">
        <w:rPr>
          <w:rFonts w:cs="Segoe UI"/>
          <w:sz w:val="24"/>
          <w:szCs w:val="24"/>
        </w:rPr>
        <w:t>vingt-cinq mille dollars (</w:t>
      </w:r>
      <w:r w:rsidR="00D234F5" w:rsidRPr="008938FC">
        <w:rPr>
          <w:rFonts w:cs="Segoe UI"/>
          <w:sz w:val="24"/>
          <w:szCs w:val="24"/>
        </w:rPr>
        <w:t>25 </w:t>
      </w:r>
      <w:r w:rsidRPr="008938FC">
        <w:rPr>
          <w:rFonts w:cs="Segoe UI"/>
          <w:sz w:val="24"/>
          <w:szCs w:val="24"/>
        </w:rPr>
        <w:t>000 $</w:t>
      </w:r>
      <w:r w:rsidR="003B6F1D">
        <w:rPr>
          <w:rFonts w:cs="Segoe UI"/>
          <w:sz w:val="24"/>
          <w:szCs w:val="24"/>
        </w:rPr>
        <w:t>)</w:t>
      </w:r>
      <w:r w:rsidRPr="008938FC">
        <w:rPr>
          <w:rFonts w:cs="Segoe UI"/>
          <w:sz w:val="24"/>
          <w:szCs w:val="24"/>
        </w:rPr>
        <w:t>, l’Office doit solliciter un minimum de deux (2) entrepreneurs ou fournisseurs avant d’attribuer un contrat et doit documenter par écrit cette démarche.</w:t>
      </w:r>
    </w:p>
    <w:p w:rsidR="00037642" w:rsidRPr="00171657" w:rsidRDefault="00037642" w:rsidP="00F52B30">
      <w:pPr>
        <w:autoSpaceDE w:val="0"/>
        <w:autoSpaceDN w:val="0"/>
        <w:adjustRightInd w:val="0"/>
        <w:spacing w:after="0" w:line="240" w:lineRule="auto"/>
        <w:ind w:left="700" w:hanging="700"/>
        <w:jc w:val="both"/>
        <w:rPr>
          <w:rFonts w:cs="Segoe UI"/>
          <w:sz w:val="24"/>
          <w:szCs w:val="24"/>
        </w:rPr>
      </w:pPr>
    </w:p>
    <w:p w:rsidR="00A577D5" w:rsidRPr="00171657" w:rsidRDefault="00AB2769" w:rsidP="00F52B30">
      <w:pPr>
        <w:autoSpaceDE w:val="0"/>
        <w:autoSpaceDN w:val="0"/>
        <w:adjustRightInd w:val="0"/>
        <w:spacing w:after="0" w:line="240" w:lineRule="auto"/>
        <w:ind w:left="700" w:hanging="700"/>
        <w:jc w:val="both"/>
        <w:rPr>
          <w:rFonts w:cs="Segoe UI"/>
          <w:sz w:val="24"/>
          <w:szCs w:val="24"/>
        </w:rPr>
      </w:pPr>
      <w:r w:rsidRPr="00171657">
        <w:rPr>
          <w:rFonts w:cs="Segoe UI"/>
          <w:sz w:val="24"/>
          <w:szCs w:val="24"/>
        </w:rPr>
        <w:t>4.4.</w:t>
      </w:r>
      <w:r w:rsidRPr="00171657">
        <w:rPr>
          <w:rFonts w:cs="Segoe UI"/>
          <w:sz w:val="24"/>
          <w:szCs w:val="24"/>
        </w:rPr>
        <w:tab/>
      </w:r>
      <w:r w:rsidR="00A577D5" w:rsidRPr="00171657">
        <w:rPr>
          <w:rFonts w:cs="Segoe UI"/>
          <w:sz w:val="24"/>
          <w:szCs w:val="24"/>
        </w:rPr>
        <w:t xml:space="preserve">Sous réserve de l’article 573.3.0.3. </w:t>
      </w:r>
      <w:proofErr w:type="gramStart"/>
      <w:r w:rsidR="00A577D5" w:rsidRPr="00171657">
        <w:rPr>
          <w:rFonts w:cs="Segoe UI"/>
          <w:sz w:val="24"/>
          <w:szCs w:val="24"/>
        </w:rPr>
        <w:t>de</w:t>
      </w:r>
      <w:proofErr w:type="gramEnd"/>
      <w:r w:rsidR="00A577D5" w:rsidRPr="00171657">
        <w:rPr>
          <w:rFonts w:cs="Segoe UI"/>
          <w:sz w:val="24"/>
          <w:szCs w:val="24"/>
        </w:rPr>
        <w:t xml:space="preserve"> la Loi sur les cités et villes, l’Office ne peut scinder ou répartir ses besoins ou apporter une modification à un contrat dans le but d’éluder l’obligation de recourir à la procédure d’appel d’offres public ou de se soustraire à toute autre obligation découlant de la Loi sur les cités et villes.</w:t>
      </w:r>
    </w:p>
    <w:p w:rsidR="00F52B30" w:rsidRPr="00171657" w:rsidRDefault="00F52B30" w:rsidP="00F52B30">
      <w:pPr>
        <w:autoSpaceDE w:val="0"/>
        <w:autoSpaceDN w:val="0"/>
        <w:adjustRightInd w:val="0"/>
        <w:spacing w:after="0" w:line="240" w:lineRule="auto"/>
        <w:jc w:val="both"/>
        <w:rPr>
          <w:rFonts w:cs="Segoe UI"/>
          <w:bCs/>
          <w:sz w:val="24"/>
          <w:szCs w:val="24"/>
        </w:rPr>
      </w:pPr>
    </w:p>
    <w:p w:rsidR="00690B28" w:rsidRPr="00171657" w:rsidRDefault="00F52B30" w:rsidP="00F52B30">
      <w:pPr>
        <w:autoSpaceDE w:val="0"/>
        <w:autoSpaceDN w:val="0"/>
        <w:adjustRightInd w:val="0"/>
        <w:spacing w:after="0" w:line="240" w:lineRule="auto"/>
        <w:ind w:left="700" w:hanging="700"/>
        <w:jc w:val="both"/>
        <w:rPr>
          <w:rFonts w:cs="Segoe UI"/>
          <w:bCs/>
          <w:sz w:val="24"/>
          <w:szCs w:val="24"/>
        </w:rPr>
      </w:pPr>
      <w:r w:rsidRPr="00171657">
        <w:rPr>
          <w:rFonts w:cs="Segoe UI"/>
          <w:bCs/>
          <w:sz w:val="24"/>
          <w:szCs w:val="24"/>
        </w:rPr>
        <w:t>4</w:t>
      </w:r>
      <w:r w:rsidR="008C6941" w:rsidRPr="00171657">
        <w:rPr>
          <w:rFonts w:cs="Segoe UI"/>
          <w:bCs/>
          <w:sz w:val="24"/>
          <w:szCs w:val="24"/>
        </w:rPr>
        <w:t>.</w:t>
      </w:r>
      <w:r w:rsidR="00AB2769" w:rsidRPr="00171657">
        <w:rPr>
          <w:rFonts w:cs="Segoe UI"/>
          <w:bCs/>
          <w:sz w:val="24"/>
          <w:szCs w:val="24"/>
        </w:rPr>
        <w:t>5</w:t>
      </w:r>
      <w:r w:rsidRPr="00171657">
        <w:rPr>
          <w:rFonts w:cs="Segoe UI"/>
          <w:bCs/>
          <w:sz w:val="24"/>
          <w:szCs w:val="24"/>
        </w:rPr>
        <w:t>.</w:t>
      </w:r>
      <w:r w:rsidRPr="00171657">
        <w:rPr>
          <w:rFonts w:cs="Segoe UI"/>
          <w:bCs/>
          <w:sz w:val="24"/>
          <w:szCs w:val="24"/>
        </w:rPr>
        <w:tab/>
      </w:r>
      <w:r w:rsidR="00690B28" w:rsidRPr="00171657">
        <w:rPr>
          <w:rFonts w:cs="Segoe UI"/>
          <w:bCs/>
          <w:sz w:val="24"/>
          <w:szCs w:val="24"/>
        </w:rPr>
        <w:t xml:space="preserve">Dans les cas déterminés par la Loi sur les cités et villes, l’Office </w:t>
      </w:r>
      <w:r w:rsidR="00B969A8" w:rsidRPr="00171657">
        <w:rPr>
          <w:rFonts w:cs="Segoe UI"/>
          <w:bCs/>
          <w:sz w:val="24"/>
          <w:szCs w:val="24"/>
        </w:rPr>
        <w:t>peut</w:t>
      </w:r>
      <w:r w:rsidR="00690B28" w:rsidRPr="00171657">
        <w:rPr>
          <w:rFonts w:cs="Segoe UI"/>
          <w:bCs/>
          <w:sz w:val="24"/>
          <w:szCs w:val="24"/>
        </w:rPr>
        <w:t xml:space="preserve"> conclure un contrat de gré à gré lorsque le montant total du contrat est supérieur aux seuils d’appel d’offres public.</w:t>
      </w:r>
    </w:p>
    <w:p w:rsidR="00690B28" w:rsidRPr="00171657" w:rsidRDefault="00690B28" w:rsidP="00F52B30">
      <w:pPr>
        <w:autoSpaceDE w:val="0"/>
        <w:autoSpaceDN w:val="0"/>
        <w:adjustRightInd w:val="0"/>
        <w:spacing w:after="0" w:line="240" w:lineRule="auto"/>
        <w:ind w:left="700" w:hanging="700"/>
        <w:jc w:val="both"/>
        <w:rPr>
          <w:rFonts w:cs="Segoe UI"/>
          <w:bCs/>
          <w:sz w:val="24"/>
          <w:szCs w:val="24"/>
        </w:rPr>
      </w:pPr>
    </w:p>
    <w:p w:rsidR="00F52B30" w:rsidRPr="00171657" w:rsidRDefault="00690B28" w:rsidP="00F52B30">
      <w:pPr>
        <w:autoSpaceDE w:val="0"/>
        <w:autoSpaceDN w:val="0"/>
        <w:adjustRightInd w:val="0"/>
        <w:spacing w:after="0" w:line="240" w:lineRule="auto"/>
        <w:ind w:left="700" w:hanging="700"/>
        <w:jc w:val="both"/>
        <w:rPr>
          <w:rFonts w:cs="Segoe UI"/>
          <w:sz w:val="24"/>
          <w:szCs w:val="24"/>
        </w:rPr>
      </w:pPr>
      <w:r w:rsidRPr="00171657">
        <w:rPr>
          <w:rFonts w:cs="Segoe UI"/>
          <w:bCs/>
          <w:sz w:val="24"/>
          <w:szCs w:val="24"/>
        </w:rPr>
        <w:t>4.6.</w:t>
      </w:r>
      <w:r w:rsidRPr="00171657">
        <w:rPr>
          <w:rFonts w:cs="Segoe UI"/>
          <w:bCs/>
          <w:sz w:val="24"/>
          <w:szCs w:val="24"/>
        </w:rPr>
        <w:tab/>
      </w:r>
      <w:r w:rsidR="00F52B30" w:rsidRPr="00171657">
        <w:rPr>
          <w:rFonts w:cs="Segoe UI"/>
          <w:sz w:val="24"/>
          <w:szCs w:val="24"/>
        </w:rPr>
        <w:t xml:space="preserve">L’Office doit maintenir à jour une liste des contrats de </w:t>
      </w:r>
      <w:r w:rsidR="00FE2CF1" w:rsidRPr="00171657">
        <w:rPr>
          <w:rFonts w:cs="Segoe UI"/>
          <w:sz w:val="24"/>
          <w:szCs w:val="24"/>
        </w:rPr>
        <w:t xml:space="preserve">gré </w:t>
      </w:r>
      <w:proofErr w:type="spellStart"/>
      <w:r w:rsidR="00FE2CF1" w:rsidRPr="00171657">
        <w:rPr>
          <w:rFonts w:cs="Segoe UI"/>
          <w:sz w:val="24"/>
          <w:szCs w:val="24"/>
        </w:rPr>
        <w:t>a</w:t>
      </w:r>
      <w:proofErr w:type="spellEnd"/>
      <w:r w:rsidR="00FE2CF1" w:rsidRPr="00171657">
        <w:rPr>
          <w:rFonts w:cs="Segoe UI"/>
          <w:sz w:val="24"/>
          <w:szCs w:val="24"/>
        </w:rPr>
        <w:t>̀ gré</w:t>
      </w:r>
      <w:r w:rsidR="00F52B30" w:rsidRPr="00171657">
        <w:rPr>
          <w:rFonts w:cs="Segoe UI"/>
          <w:sz w:val="24"/>
          <w:szCs w:val="24"/>
        </w:rPr>
        <w:t xml:space="preserve"> qu’il a </w:t>
      </w:r>
      <w:r w:rsidR="00601EB8" w:rsidRPr="00171657">
        <w:rPr>
          <w:rFonts w:cs="Segoe UI"/>
          <w:sz w:val="24"/>
          <w:szCs w:val="24"/>
        </w:rPr>
        <w:t>attribué</w:t>
      </w:r>
      <w:r w:rsidR="003B6F1D">
        <w:rPr>
          <w:rFonts w:cs="Segoe UI"/>
          <w:sz w:val="24"/>
          <w:szCs w:val="24"/>
        </w:rPr>
        <w:t>s</w:t>
      </w:r>
      <w:r w:rsidR="00601EB8" w:rsidRPr="00171657">
        <w:rPr>
          <w:rFonts w:cs="Segoe UI"/>
          <w:sz w:val="24"/>
          <w:szCs w:val="24"/>
        </w:rPr>
        <w:t>.</w:t>
      </w:r>
    </w:p>
    <w:p w:rsidR="00037642" w:rsidRPr="00674724" w:rsidRDefault="00037642" w:rsidP="00FE05AD">
      <w:pPr>
        <w:autoSpaceDE w:val="0"/>
        <w:autoSpaceDN w:val="0"/>
        <w:adjustRightInd w:val="0"/>
        <w:spacing w:after="0" w:line="240" w:lineRule="auto"/>
        <w:ind w:left="700" w:hanging="700"/>
        <w:jc w:val="both"/>
        <w:rPr>
          <w:rFonts w:cs="Segoe UI"/>
          <w:sz w:val="24"/>
          <w:szCs w:val="24"/>
        </w:rPr>
      </w:pPr>
    </w:p>
    <w:p w:rsidR="000E7C24" w:rsidRPr="008938FC" w:rsidRDefault="00690B28" w:rsidP="00FE05AD">
      <w:pPr>
        <w:autoSpaceDE w:val="0"/>
        <w:autoSpaceDN w:val="0"/>
        <w:adjustRightInd w:val="0"/>
        <w:spacing w:after="0" w:line="240" w:lineRule="auto"/>
        <w:ind w:left="700" w:hanging="700"/>
        <w:jc w:val="both"/>
        <w:rPr>
          <w:rFonts w:cs="Segoe UI"/>
          <w:bCs/>
          <w:sz w:val="24"/>
          <w:szCs w:val="24"/>
        </w:rPr>
      </w:pPr>
      <w:r w:rsidRPr="008938FC">
        <w:rPr>
          <w:rFonts w:cs="Segoe UI"/>
          <w:sz w:val="24"/>
          <w:szCs w:val="24"/>
        </w:rPr>
        <w:t>4.7</w:t>
      </w:r>
      <w:r w:rsidR="00037642" w:rsidRPr="008938FC">
        <w:rPr>
          <w:rFonts w:cs="Segoe UI"/>
          <w:sz w:val="24"/>
          <w:szCs w:val="24"/>
        </w:rPr>
        <w:t>.</w:t>
      </w:r>
      <w:r w:rsidR="00037642" w:rsidRPr="008938FC">
        <w:rPr>
          <w:rFonts w:cs="Segoe UI"/>
          <w:sz w:val="24"/>
          <w:szCs w:val="24"/>
        </w:rPr>
        <w:tab/>
      </w:r>
      <w:r w:rsidR="00FE05AD" w:rsidRPr="008938FC">
        <w:rPr>
          <w:rFonts w:cs="Segoe UI"/>
          <w:sz w:val="24"/>
          <w:szCs w:val="24"/>
        </w:rPr>
        <w:t>L’appel d’offres sur invitation écrit est possible lorsque le contrat comporte une dépense inférieure au seuil d’appel d’offres public. Le cas échéant</w:t>
      </w:r>
      <w:r w:rsidR="000E7C24" w:rsidRPr="008938FC">
        <w:rPr>
          <w:rFonts w:cs="Segoe UI"/>
          <w:sz w:val="24"/>
          <w:szCs w:val="24"/>
        </w:rPr>
        <w:t>,</w:t>
      </w:r>
      <w:r w:rsidR="005B1A9F" w:rsidRPr="008938FC">
        <w:rPr>
          <w:rFonts w:cs="Segoe UI"/>
          <w:sz w:val="24"/>
          <w:szCs w:val="24"/>
        </w:rPr>
        <w:t xml:space="preserve"> </w:t>
      </w:r>
      <w:r w:rsidR="005B1A9F" w:rsidRPr="008938FC">
        <w:rPr>
          <w:rFonts w:cs="Segoe UI"/>
          <w:bCs/>
          <w:sz w:val="24"/>
          <w:szCs w:val="24"/>
        </w:rPr>
        <w:t>toutes les dispositions de la Loi sur les cités et villes concernant un appel d’offres sur invitation écrit doivent être appliquées</w:t>
      </w:r>
      <w:r w:rsidR="00FE05AD" w:rsidRPr="008938FC">
        <w:rPr>
          <w:rFonts w:cs="Segoe UI"/>
          <w:bCs/>
          <w:sz w:val="24"/>
          <w:szCs w:val="24"/>
        </w:rPr>
        <w:t xml:space="preserve"> et respectées</w:t>
      </w:r>
      <w:r w:rsidR="005B1A9F" w:rsidRPr="008938FC">
        <w:rPr>
          <w:rFonts w:cs="Segoe UI"/>
          <w:bCs/>
          <w:sz w:val="24"/>
          <w:szCs w:val="24"/>
        </w:rPr>
        <w:t xml:space="preserve"> par l’Office.</w:t>
      </w:r>
    </w:p>
    <w:p w:rsidR="001F6839" w:rsidRPr="00690B28" w:rsidRDefault="001F6839" w:rsidP="00FE05AD">
      <w:pPr>
        <w:autoSpaceDE w:val="0"/>
        <w:autoSpaceDN w:val="0"/>
        <w:adjustRightInd w:val="0"/>
        <w:spacing w:after="0" w:line="240" w:lineRule="auto"/>
        <w:ind w:left="700" w:hanging="700"/>
        <w:jc w:val="both"/>
        <w:rPr>
          <w:rFonts w:cs="Segoe UI"/>
          <w:bCs/>
          <w:sz w:val="24"/>
          <w:szCs w:val="24"/>
        </w:rPr>
      </w:pPr>
    </w:p>
    <w:p w:rsidR="009853E5" w:rsidRPr="00171657" w:rsidRDefault="00690B28" w:rsidP="00FE05AD">
      <w:pPr>
        <w:autoSpaceDE w:val="0"/>
        <w:autoSpaceDN w:val="0"/>
        <w:adjustRightInd w:val="0"/>
        <w:spacing w:after="0" w:line="240" w:lineRule="auto"/>
        <w:ind w:left="700" w:hanging="700"/>
        <w:jc w:val="both"/>
        <w:rPr>
          <w:rFonts w:cs="Segoe UI"/>
          <w:bCs/>
          <w:sz w:val="24"/>
          <w:szCs w:val="24"/>
        </w:rPr>
      </w:pPr>
      <w:r w:rsidRPr="00171657">
        <w:rPr>
          <w:rFonts w:cs="Segoe UI"/>
          <w:bCs/>
          <w:sz w:val="24"/>
          <w:szCs w:val="24"/>
        </w:rPr>
        <w:t>4.8</w:t>
      </w:r>
      <w:r w:rsidR="001F6839" w:rsidRPr="00171657">
        <w:rPr>
          <w:rFonts w:cs="Segoe UI"/>
          <w:bCs/>
          <w:sz w:val="24"/>
          <w:szCs w:val="24"/>
        </w:rPr>
        <w:t>.</w:t>
      </w:r>
      <w:r w:rsidR="001F6839" w:rsidRPr="00171657">
        <w:rPr>
          <w:rFonts w:cs="Segoe UI"/>
          <w:bCs/>
          <w:sz w:val="24"/>
          <w:szCs w:val="24"/>
        </w:rPr>
        <w:tab/>
      </w:r>
      <w:r w:rsidR="009853E5" w:rsidRPr="00171657">
        <w:rPr>
          <w:rFonts w:cs="Segoe UI"/>
          <w:bCs/>
          <w:sz w:val="24"/>
          <w:szCs w:val="24"/>
        </w:rPr>
        <w:t>L’Office doit faire</w:t>
      </w:r>
      <w:r w:rsidR="004274CA" w:rsidRPr="00171657">
        <w:rPr>
          <w:rFonts w:cs="Segoe UI"/>
          <w:bCs/>
          <w:sz w:val="24"/>
          <w:szCs w:val="24"/>
        </w:rPr>
        <w:t xml:space="preserve"> </w:t>
      </w:r>
      <w:r w:rsidR="00757F95">
        <w:rPr>
          <w:rFonts w:cs="Segoe UI"/>
          <w:bCs/>
          <w:sz w:val="24"/>
          <w:szCs w:val="24"/>
        </w:rPr>
        <w:t>remplir</w:t>
      </w:r>
      <w:r w:rsidR="00757F95" w:rsidRPr="00171657">
        <w:rPr>
          <w:rFonts w:cs="Segoe UI"/>
          <w:bCs/>
          <w:sz w:val="24"/>
          <w:szCs w:val="24"/>
        </w:rPr>
        <w:t xml:space="preserve"> </w:t>
      </w:r>
      <w:r w:rsidR="004274CA" w:rsidRPr="00171657">
        <w:rPr>
          <w:rFonts w:cs="Segoe UI"/>
          <w:bCs/>
          <w:sz w:val="24"/>
          <w:szCs w:val="24"/>
        </w:rPr>
        <w:t>et</w:t>
      </w:r>
      <w:r w:rsidR="009853E5" w:rsidRPr="00171657">
        <w:rPr>
          <w:rFonts w:cs="Segoe UI"/>
          <w:bCs/>
          <w:sz w:val="24"/>
          <w:szCs w:val="24"/>
        </w:rPr>
        <w:t xml:space="preserve"> signer</w:t>
      </w:r>
      <w:r w:rsidR="00035BB2" w:rsidRPr="00171657">
        <w:rPr>
          <w:rFonts w:cs="Segoe UI"/>
          <w:bCs/>
          <w:sz w:val="24"/>
          <w:szCs w:val="24"/>
        </w:rPr>
        <w:t xml:space="preserve"> annuellement</w:t>
      </w:r>
      <w:r w:rsidR="009853E5" w:rsidRPr="00171657">
        <w:rPr>
          <w:rFonts w:cs="Segoe UI"/>
          <w:bCs/>
          <w:sz w:val="24"/>
          <w:szCs w:val="24"/>
        </w:rPr>
        <w:t xml:space="preserve"> un exemplaire </w:t>
      </w:r>
      <w:r w:rsidR="007F1730" w:rsidRPr="00171657">
        <w:rPr>
          <w:rFonts w:cs="Segoe UI"/>
          <w:bCs/>
          <w:sz w:val="24"/>
          <w:szCs w:val="24"/>
        </w:rPr>
        <w:t xml:space="preserve">de </w:t>
      </w:r>
      <w:r w:rsidR="009853E5" w:rsidRPr="00171657">
        <w:rPr>
          <w:rFonts w:cs="Segoe UI"/>
          <w:bCs/>
          <w:sz w:val="24"/>
          <w:szCs w:val="24"/>
        </w:rPr>
        <w:t>l’</w:t>
      </w:r>
      <w:r w:rsidR="00E82DDE" w:rsidRPr="00171657">
        <w:rPr>
          <w:rFonts w:cs="Segoe UI"/>
          <w:bCs/>
          <w:sz w:val="24"/>
          <w:szCs w:val="24"/>
        </w:rPr>
        <w:t>annexe 1</w:t>
      </w:r>
      <w:r w:rsidR="009853E5" w:rsidRPr="00171657">
        <w:rPr>
          <w:rFonts w:cs="Segoe UI"/>
          <w:bCs/>
          <w:sz w:val="24"/>
          <w:szCs w:val="24"/>
        </w:rPr>
        <w:t xml:space="preserve"> </w:t>
      </w:r>
      <w:r w:rsidR="00DF3245" w:rsidRPr="00171657">
        <w:rPr>
          <w:rFonts w:cs="Segoe UI"/>
          <w:bCs/>
          <w:sz w:val="24"/>
          <w:szCs w:val="24"/>
        </w:rPr>
        <w:t>(</w:t>
      </w:r>
      <w:r w:rsidR="007F1730" w:rsidRPr="00916E34">
        <w:rPr>
          <w:rFonts w:cs="Segoe UI"/>
          <w:bCs/>
          <w:i/>
          <w:sz w:val="24"/>
          <w:szCs w:val="24"/>
        </w:rPr>
        <w:t>Déclaration</w:t>
      </w:r>
      <w:r w:rsidR="00E82DDE" w:rsidRPr="00916E34">
        <w:rPr>
          <w:rFonts w:cs="Segoe UI"/>
          <w:bCs/>
          <w:i/>
          <w:sz w:val="24"/>
          <w:szCs w:val="24"/>
        </w:rPr>
        <w:t xml:space="preserve"> pour les employés ou mandataires de l’Office</w:t>
      </w:r>
      <w:r w:rsidR="00E82DDE" w:rsidRPr="00171657">
        <w:rPr>
          <w:rFonts w:cs="Segoe UI"/>
          <w:bCs/>
          <w:sz w:val="24"/>
          <w:szCs w:val="24"/>
        </w:rPr>
        <w:t>)</w:t>
      </w:r>
      <w:r w:rsidR="00DF3245" w:rsidRPr="00171657">
        <w:rPr>
          <w:rFonts w:cs="Segoe UI"/>
          <w:bCs/>
          <w:sz w:val="24"/>
          <w:szCs w:val="24"/>
        </w:rPr>
        <w:t xml:space="preserve"> du Règlement</w:t>
      </w:r>
      <w:r w:rsidR="009853E5" w:rsidRPr="00171657">
        <w:rPr>
          <w:rFonts w:cs="Segoe UI"/>
          <w:bCs/>
          <w:sz w:val="24"/>
          <w:szCs w:val="24"/>
        </w:rPr>
        <w:t xml:space="preserve"> à toutes les </w:t>
      </w:r>
      <w:r w:rsidR="002D3C8E">
        <w:rPr>
          <w:rFonts w:cs="Segoe UI"/>
          <w:bCs/>
          <w:sz w:val="24"/>
          <w:szCs w:val="24"/>
        </w:rPr>
        <w:t>personnes</w:t>
      </w:r>
      <w:r w:rsidR="002D3C8E" w:rsidRPr="00171657">
        <w:rPr>
          <w:rFonts w:cs="Segoe UI"/>
          <w:bCs/>
          <w:sz w:val="24"/>
          <w:szCs w:val="24"/>
        </w:rPr>
        <w:t xml:space="preserve"> </w:t>
      </w:r>
      <w:r w:rsidR="009853E5" w:rsidRPr="00171657">
        <w:rPr>
          <w:rFonts w:cs="Segoe UI"/>
          <w:bCs/>
          <w:sz w:val="24"/>
          <w:szCs w:val="24"/>
        </w:rPr>
        <w:t>qui participeront à l’attribution</w:t>
      </w:r>
      <w:r w:rsidR="00035BB2" w:rsidRPr="00171657">
        <w:rPr>
          <w:rFonts w:cs="Segoe UI"/>
          <w:bCs/>
          <w:sz w:val="24"/>
          <w:szCs w:val="24"/>
        </w:rPr>
        <w:t xml:space="preserve"> ou l’adjudication</w:t>
      </w:r>
      <w:r w:rsidR="009853E5" w:rsidRPr="00171657">
        <w:rPr>
          <w:rFonts w:cs="Segoe UI"/>
          <w:bCs/>
          <w:sz w:val="24"/>
          <w:szCs w:val="24"/>
        </w:rPr>
        <w:t xml:space="preserve"> </w:t>
      </w:r>
      <w:r w:rsidR="00035BB2" w:rsidRPr="00171657">
        <w:rPr>
          <w:rFonts w:cs="Segoe UI"/>
          <w:bCs/>
          <w:sz w:val="24"/>
          <w:szCs w:val="24"/>
        </w:rPr>
        <w:t>d’un</w:t>
      </w:r>
      <w:r w:rsidR="009853E5" w:rsidRPr="00171657">
        <w:rPr>
          <w:rFonts w:cs="Segoe UI"/>
          <w:bCs/>
          <w:sz w:val="24"/>
          <w:szCs w:val="24"/>
        </w:rPr>
        <w:t xml:space="preserve"> contrat.</w:t>
      </w:r>
    </w:p>
    <w:p w:rsidR="009853E5" w:rsidRPr="00171657" w:rsidRDefault="009853E5" w:rsidP="00FE05AD">
      <w:pPr>
        <w:autoSpaceDE w:val="0"/>
        <w:autoSpaceDN w:val="0"/>
        <w:adjustRightInd w:val="0"/>
        <w:spacing w:after="0" w:line="240" w:lineRule="auto"/>
        <w:ind w:left="700" w:hanging="700"/>
        <w:jc w:val="both"/>
        <w:rPr>
          <w:rFonts w:cs="Segoe UI"/>
          <w:bCs/>
          <w:sz w:val="24"/>
          <w:szCs w:val="24"/>
        </w:rPr>
      </w:pPr>
    </w:p>
    <w:p w:rsidR="001F6839" w:rsidRDefault="009853E5" w:rsidP="00FE05AD">
      <w:pPr>
        <w:autoSpaceDE w:val="0"/>
        <w:autoSpaceDN w:val="0"/>
        <w:adjustRightInd w:val="0"/>
        <w:spacing w:after="0" w:line="240" w:lineRule="auto"/>
        <w:ind w:left="700" w:hanging="700"/>
        <w:jc w:val="both"/>
        <w:rPr>
          <w:rFonts w:cs="Segoe UI"/>
          <w:bCs/>
          <w:sz w:val="24"/>
          <w:szCs w:val="24"/>
        </w:rPr>
      </w:pPr>
      <w:r w:rsidRPr="00171657">
        <w:rPr>
          <w:rFonts w:cs="Segoe UI"/>
          <w:bCs/>
          <w:sz w:val="24"/>
          <w:szCs w:val="24"/>
        </w:rPr>
        <w:t>4.9.</w:t>
      </w:r>
      <w:r w:rsidRPr="00171657">
        <w:rPr>
          <w:rFonts w:cs="Segoe UI"/>
          <w:bCs/>
          <w:sz w:val="24"/>
          <w:szCs w:val="24"/>
        </w:rPr>
        <w:tab/>
      </w:r>
      <w:r w:rsidR="00B969A8" w:rsidRPr="00171657">
        <w:rPr>
          <w:rFonts w:cs="Segoe UI"/>
          <w:bCs/>
          <w:sz w:val="24"/>
          <w:szCs w:val="24"/>
        </w:rPr>
        <w:t>L’Office doit appliquer et respecter t</w:t>
      </w:r>
      <w:r w:rsidR="001F6839" w:rsidRPr="00171657">
        <w:rPr>
          <w:rFonts w:cs="Segoe UI"/>
          <w:bCs/>
          <w:sz w:val="24"/>
          <w:szCs w:val="24"/>
        </w:rPr>
        <w:t xml:space="preserve">outes les dispositions de la Loi sur les cités et villes </w:t>
      </w:r>
      <w:r w:rsidR="00B969A8" w:rsidRPr="00171657">
        <w:rPr>
          <w:rFonts w:cs="Segoe UI"/>
          <w:bCs/>
          <w:sz w:val="24"/>
          <w:szCs w:val="24"/>
        </w:rPr>
        <w:t xml:space="preserve">et des règlements afférents </w:t>
      </w:r>
      <w:r w:rsidR="001F6839" w:rsidRPr="00171657">
        <w:rPr>
          <w:rFonts w:cs="Segoe UI"/>
          <w:bCs/>
          <w:sz w:val="24"/>
          <w:szCs w:val="24"/>
        </w:rPr>
        <w:t>concernant un contrat de gré à gré</w:t>
      </w:r>
      <w:r w:rsidR="00B969A8" w:rsidRPr="00171657">
        <w:rPr>
          <w:rFonts w:cs="Segoe UI"/>
          <w:bCs/>
          <w:sz w:val="24"/>
          <w:szCs w:val="24"/>
        </w:rPr>
        <w:t>.</w:t>
      </w:r>
    </w:p>
    <w:p w:rsidR="00F52B30" w:rsidRPr="00A634DC" w:rsidRDefault="00F52B30" w:rsidP="00F52B30">
      <w:pPr>
        <w:autoSpaceDE w:val="0"/>
        <w:autoSpaceDN w:val="0"/>
        <w:adjustRightInd w:val="0"/>
        <w:spacing w:after="0" w:line="240" w:lineRule="auto"/>
        <w:jc w:val="both"/>
        <w:rPr>
          <w:rFonts w:cs="Segoe UI"/>
          <w:color w:val="000000"/>
          <w:sz w:val="24"/>
          <w:szCs w:val="24"/>
        </w:rPr>
      </w:pPr>
    </w:p>
    <w:p w:rsidR="00F52B30" w:rsidRPr="00A634DC" w:rsidRDefault="00F52B30" w:rsidP="00F52B30">
      <w:pPr>
        <w:autoSpaceDE w:val="0"/>
        <w:autoSpaceDN w:val="0"/>
        <w:adjustRightInd w:val="0"/>
        <w:spacing w:after="0" w:line="240" w:lineRule="auto"/>
        <w:jc w:val="both"/>
        <w:rPr>
          <w:rFonts w:cs="Segoe UI"/>
          <w:b/>
          <w:bCs/>
          <w:sz w:val="24"/>
          <w:szCs w:val="24"/>
        </w:rPr>
      </w:pPr>
      <w:r w:rsidRPr="001F6839">
        <w:rPr>
          <w:rFonts w:cs="Segoe UI"/>
          <w:b/>
          <w:bCs/>
          <w:sz w:val="24"/>
          <w:szCs w:val="24"/>
        </w:rPr>
        <w:t>5. APPEL D’OFFRES PUBLIC</w:t>
      </w:r>
    </w:p>
    <w:p w:rsidR="00F52B30" w:rsidRPr="00171657" w:rsidRDefault="00F52B30" w:rsidP="00F52B30">
      <w:pPr>
        <w:autoSpaceDE w:val="0"/>
        <w:autoSpaceDN w:val="0"/>
        <w:adjustRightInd w:val="0"/>
        <w:spacing w:after="0" w:line="240" w:lineRule="auto"/>
        <w:jc w:val="both"/>
        <w:rPr>
          <w:rFonts w:cs="Segoe UI"/>
          <w:b/>
          <w:bCs/>
          <w:sz w:val="24"/>
          <w:szCs w:val="24"/>
        </w:rPr>
      </w:pPr>
    </w:p>
    <w:p w:rsidR="00F52B30" w:rsidRPr="007B7AA3" w:rsidRDefault="00F52B30" w:rsidP="00F52B30">
      <w:pPr>
        <w:autoSpaceDE w:val="0"/>
        <w:autoSpaceDN w:val="0"/>
        <w:adjustRightInd w:val="0"/>
        <w:spacing w:after="0" w:line="240" w:lineRule="auto"/>
        <w:jc w:val="both"/>
        <w:rPr>
          <w:rFonts w:cs="Segoe UI"/>
          <w:sz w:val="24"/>
          <w:szCs w:val="24"/>
        </w:rPr>
      </w:pPr>
      <w:r w:rsidRPr="007B7AA3">
        <w:rPr>
          <w:rFonts w:cs="Segoe UI"/>
          <w:sz w:val="24"/>
          <w:szCs w:val="24"/>
        </w:rPr>
        <w:t xml:space="preserve">La présente section a pour objet de déterminer les règles applicables aux contrats adjugés après une demande de soumissions faite par voie </w:t>
      </w:r>
      <w:r w:rsidR="00916E34">
        <w:rPr>
          <w:rFonts w:cs="Segoe UI"/>
          <w:sz w:val="24"/>
          <w:szCs w:val="24"/>
        </w:rPr>
        <w:t>d’appel d’offres public</w:t>
      </w:r>
      <w:r w:rsidRPr="007B7AA3">
        <w:rPr>
          <w:rFonts w:cs="Segoe UI"/>
          <w:sz w:val="24"/>
          <w:szCs w:val="24"/>
        </w:rPr>
        <w:t>.</w:t>
      </w:r>
    </w:p>
    <w:p w:rsidR="00F52B30" w:rsidRPr="00171657" w:rsidRDefault="00F52B30" w:rsidP="00F52B30">
      <w:pPr>
        <w:autoSpaceDE w:val="0"/>
        <w:autoSpaceDN w:val="0"/>
        <w:adjustRightInd w:val="0"/>
        <w:spacing w:after="0" w:line="240" w:lineRule="auto"/>
        <w:jc w:val="both"/>
        <w:rPr>
          <w:rFonts w:cs="Segoe UI"/>
          <w:b/>
          <w:bCs/>
          <w:sz w:val="24"/>
          <w:szCs w:val="24"/>
        </w:rPr>
      </w:pPr>
    </w:p>
    <w:p w:rsidR="00F52B30" w:rsidRPr="00916E34" w:rsidRDefault="00F52B30" w:rsidP="00F52B30">
      <w:pPr>
        <w:autoSpaceDE w:val="0"/>
        <w:autoSpaceDN w:val="0"/>
        <w:adjustRightInd w:val="0"/>
        <w:spacing w:after="0" w:line="240" w:lineRule="auto"/>
        <w:ind w:left="700" w:hanging="700"/>
        <w:jc w:val="both"/>
        <w:rPr>
          <w:rFonts w:cs="Segoe UI"/>
          <w:bCs/>
          <w:sz w:val="24"/>
          <w:szCs w:val="24"/>
        </w:rPr>
      </w:pPr>
      <w:r w:rsidRPr="00916E34">
        <w:rPr>
          <w:rFonts w:cs="Segoe UI"/>
          <w:bCs/>
          <w:sz w:val="24"/>
          <w:szCs w:val="24"/>
        </w:rPr>
        <w:t>5.1.</w:t>
      </w:r>
      <w:r w:rsidRPr="00916E34">
        <w:rPr>
          <w:rFonts w:cs="Segoe UI"/>
          <w:bCs/>
          <w:sz w:val="24"/>
          <w:szCs w:val="24"/>
        </w:rPr>
        <w:tab/>
      </w:r>
      <w:r w:rsidR="00037642" w:rsidRPr="00916E34">
        <w:rPr>
          <w:rFonts w:cs="Segoe UI"/>
          <w:bCs/>
          <w:sz w:val="24"/>
          <w:szCs w:val="24"/>
        </w:rPr>
        <w:t>L’Office d</w:t>
      </w:r>
      <w:r w:rsidRPr="00916E34">
        <w:rPr>
          <w:rFonts w:cs="Segoe UI"/>
          <w:bCs/>
          <w:sz w:val="24"/>
          <w:szCs w:val="24"/>
        </w:rPr>
        <w:t xml:space="preserve">oit </w:t>
      </w:r>
      <w:r w:rsidR="00037642" w:rsidRPr="00916E34">
        <w:rPr>
          <w:rFonts w:cs="Segoe UI"/>
          <w:bCs/>
          <w:sz w:val="24"/>
          <w:szCs w:val="24"/>
        </w:rPr>
        <w:t>adjuger</w:t>
      </w:r>
      <w:r w:rsidRPr="00916E34">
        <w:rPr>
          <w:rFonts w:cs="Segoe UI"/>
          <w:bCs/>
          <w:sz w:val="24"/>
          <w:szCs w:val="24"/>
        </w:rPr>
        <w:t xml:space="preserve"> par appel d’offres public un contrat </w:t>
      </w:r>
      <w:r w:rsidRPr="00916E34">
        <w:rPr>
          <w:rFonts w:cs="Segoe UI"/>
          <w:sz w:val="24"/>
          <w:szCs w:val="24"/>
        </w:rPr>
        <w:t>visé à l’un des paragraphes du premier alinéa du paragraphe 1 de l’article 573 de la Loi sur les cités et villes</w:t>
      </w:r>
      <w:r w:rsidRPr="00916E34">
        <w:rPr>
          <w:rFonts w:cs="Segoe UI"/>
          <w:bCs/>
          <w:sz w:val="24"/>
          <w:szCs w:val="24"/>
        </w:rPr>
        <w:t xml:space="preserve"> </w:t>
      </w:r>
      <w:r w:rsidR="00414EAD" w:rsidRPr="00916E34">
        <w:rPr>
          <w:rFonts w:cs="Segoe UI"/>
          <w:bCs/>
          <w:sz w:val="24"/>
          <w:szCs w:val="24"/>
        </w:rPr>
        <w:t>qui comporte une dépense égale ou supérieure au seuil obligeant à l’appel d’offres public.</w:t>
      </w:r>
    </w:p>
    <w:p w:rsidR="00F52B30" w:rsidRPr="00916E34" w:rsidRDefault="00F52B30" w:rsidP="00F52B30">
      <w:pPr>
        <w:autoSpaceDE w:val="0"/>
        <w:autoSpaceDN w:val="0"/>
        <w:adjustRightInd w:val="0"/>
        <w:spacing w:after="0" w:line="240" w:lineRule="auto"/>
        <w:jc w:val="both"/>
        <w:rPr>
          <w:rFonts w:cs="Segoe UI"/>
          <w:b/>
          <w:bCs/>
          <w:sz w:val="24"/>
          <w:szCs w:val="24"/>
        </w:rPr>
      </w:pPr>
    </w:p>
    <w:p w:rsidR="008C6941" w:rsidRPr="00171657" w:rsidRDefault="00F52B30" w:rsidP="00F52B30">
      <w:pPr>
        <w:autoSpaceDE w:val="0"/>
        <w:autoSpaceDN w:val="0"/>
        <w:adjustRightInd w:val="0"/>
        <w:spacing w:after="0" w:line="240" w:lineRule="auto"/>
        <w:ind w:left="700" w:hanging="700"/>
        <w:jc w:val="both"/>
        <w:rPr>
          <w:rFonts w:cs="Segoe UI"/>
          <w:bCs/>
          <w:sz w:val="24"/>
          <w:szCs w:val="24"/>
        </w:rPr>
      </w:pPr>
      <w:r w:rsidRPr="00916E34">
        <w:rPr>
          <w:rFonts w:cs="Segoe UI"/>
          <w:bCs/>
          <w:sz w:val="24"/>
          <w:szCs w:val="24"/>
        </w:rPr>
        <w:t>5.2.</w:t>
      </w:r>
      <w:r w:rsidRPr="002D0C33">
        <w:rPr>
          <w:rFonts w:cs="Segoe UI"/>
          <w:bCs/>
          <w:sz w:val="24"/>
          <w:szCs w:val="24"/>
        </w:rPr>
        <w:tab/>
      </w:r>
      <w:r w:rsidR="002E2A4F" w:rsidRPr="002D0C33">
        <w:rPr>
          <w:rFonts w:cs="Segoe UI"/>
          <w:sz w:val="24"/>
          <w:szCs w:val="24"/>
        </w:rPr>
        <w:t>L’Office doit tenir compte du montant des taxes nettes dans la détermination du montant de la dépense indiqué à l’article précédent.</w:t>
      </w:r>
    </w:p>
    <w:p w:rsidR="008C6941" w:rsidRPr="00171657" w:rsidRDefault="008C6941" w:rsidP="00F52B30">
      <w:pPr>
        <w:autoSpaceDE w:val="0"/>
        <w:autoSpaceDN w:val="0"/>
        <w:adjustRightInd w:val="0"/>
        <w:spacing w:after="0" w:line="240" w:lineRule="auto"/>
        <w:ind w:left="700" w:hanging="700"/>
        <w:jc w:val="both"/>
        <w:rPr>
          <w:rFonts w:cs="Segoe UI"/>
          <w:bCs/>
          <w:sz w:val="24"/>
          <w:szCs w:val="24"/>
        </w:rPr>
      </w:pPr>
    </w:p>
    <w:p w:rsidR="00FE05AD" w:rsidRPr="00171657" w:rsidRDefault="008C6941" w:rsidP="00F52B30">
      <w:pPr>
        <w:autoSpaceDE w:val="0"/>
        <w:autoSpaceDN w:val="0"/>
        <w:adjustRightInd w:val="0"/>
        <w:spacing w:after="0" w:line="240" w:lineRule="auto"/>
        <w:ind w:left="700" w:hanging="700"/>
        <w:jc w:val="both"/>
        <w:rPr>
          <w:rFonts w:cs="Segoe UI"/>
          <w:bCs/>
          <w:sz w:val="24"/>
          <w:szCs w:val="24"/>
        </w:rPr>
      </w:pPr>
      <w:r w:rsidRPr="00171657">
        <w:rPr>
          <w:rFonts w:cs="Segoe UI"/>
          <w:bCs/>
          <w:sz w:val="24"/>
          <w:szCs w:val="24"/>
        </w:rPr>
        <w:t>5.3.</w:t>
      </w:r>
      <w:r w:rsidRPr="00171657">
        <w:rPr>
          <w:rFonts w:cs="Segoe UI"/>
          <w:bCs/>
          <w:sz w:val="24"/>
          <w:szCs w:val="24"/>
        </w:rPr>
        <w:tab/>
      </w:r>
      <w:r w:rsidR="00037642" w:rsidRPr="00171657">
        <w:rPr>
          <w:rFonts w:cs="Segoe UI"/>
          <w:bCs/>
          <w:sz w:val="24"/>
          <w:szCs w:val="24"/>
        </w:rPr>
        <w:t>L’Office doit déterminer l</w:t>
      </w:r>
      <w:r w:rsidR="00FE05AD" w:rsidRPr="00171657">
        <w:rPr>
          <w:rFonts w:cs="Segoe UI"/>
          <w:bCs/>
          <w:sz w:val="24"/>
          <w:szCs w:val="24"/>
        </w:rPr>
        <w:t>e montant de la dépense en considérant les options de renouvellement.</w:t>
      </w:r>
    </w:p>
    <w:p w:rsidR="00FE05AD" w:rsidRPr="00171657" w:rsidRDefault="00FE05AD" w:rsidP="00F52B30">
      <w:pPr>
        <w:autoSpaceDE w:val="0"/>
        <w:autoSpaceDN w:val="0"/>
        <w:adjustRightInd w:val="0"/>
        <w:spacing w:after="0" w:line="240" w:lineRule="auto"/>
        <w:ind w:left="700" w:hanging="700"/>
        <w:jc w:val="both"/>
        <w:rPr>
          <w:rFonts w:cs="Segoe UI"/>
          <w:bCs/>
          <w:sz w:val="24"/>
          <w:szCs w:val="24"/>
        </w:rPr>
      </w:pPr>
    </w:p>
    <w:p w:rsidR="009853E5" w:rsidRPr="00171657" w:rsidRDefault="00FE05AD" w:rsidP="00F52B30">
      <w:pPr>
        <w:autoSpaceDE w:val="0"/>
        <w:autoSpaceDN w:val="0"/>
        <w:adjustRightInd w:val="0"/>
        <w:spacing w:after="0" w:line="240" w:lineRule="auto"/>
        <w:ind w:left="700" w:hanging="700"/>
        <w:jc w:val="both"/>
        <w:rPr>
          <w:rFonts w:cs="Segoe UI"/>
          <w:bCs/>
          <w:sz w:val="24"/>
          <w:szCs w:val="24"/>
        </w:rPr>
      </w:pPr>
      <w:r w:rsidRPr="00171657">
        <w:rPr>
          <w:rFonts w:cs="Segoe UI"/>
          <w:bCs/>
          <w:sz w:val="24"/>
          <w:szCs w:val="24"/>
        </w:rPr>
        <w:t>5.4.</w:t>
      </w:r>
      <w:r w:rsidRPr="00171657">
        <w:rPr>
          <w:rFonts w:cs="Segoe UI"/>
          <w:bCs/>
          <w:sz w:val="24"/>
          <w:szCs w:val="24"/>
        </w:rPr>
        <w:tab/>
      </w:r>
      <w:r w:rsidR="00E82DDE" w:rsidRPr="00171657">
        <w:rPr>
          <w:rFonts w:cs="Segoe UI"/>
          <w:bCs/>
          <w:sz w:val="24"/>
          <w:szCs w:val="24"/>
        </w:rPr>
        <w:t xml:space="preserve">L’Office doit faire </w:t>
      </w:r>
      <w:r w:rsidR="00115C4C">
        <w:rPr>
          <w:rFonts w:cs="Segoe UI"/>
          <w:bCs/>
          <w:sz w:val="24"/>
          <w:szCs w:val="24"/>
        </w:rPr>
        <w:t>remplir</w:t>
      </w:r>
      <w:r w:rsidR="00E82DDE" w:rsidRPr="00171657">
        <w:rPr>
          <w:rFonts w:cs="Segoe UI"/>
          <w:bCs/>
          <w:sz w:val="24"/>
          <w:szCs w:val="24"/>
        </w:rPr>
        <w:t xml:space="preserve"> et signer </w:t>
      </w:r>
      <w:r w:rsidR="0027732C" w:rsidRPr="00171657">
        <w:rPr>
          <w:rFonts w:cs="Segoe UI"/>
          <w:bCs/>
          <w:sz w:val="24"/>
          <w:szCs w:val="24"/>
        </w:rPr>
        <w:t xml:space="preserve">annuellement </w:t>
      </w:r>
      <w:r w:rsidR="00E82DDE" w:rsidRPr="00171657">
        <w:rPr>
          <w:rFonts w:cs="Segoe UI"/>
          <w:bCs/>
          <w:sz w:val="24"/>
          <w:szCs w:val="24"/>
        </w:rPr>
        <w:t xml:space="preserve">un exemplaire de l’annexe </w:t>
      </w:r>
      <w:r w:rsidR="00DF3245" w:rsidRPr="00171657">
        <w:rPr>
          <w:rFonts w:cs="Segoe UI"/>
          <w:bCs/>
          <w:sz w:val="24"/>
          <w:szCs w:val="24"/>
        </w:rPr>
        <w:t>1</w:t>
      </w:r>
      <w:r w:rsidR="00E82DDE" w:rsidRPr="00171657">
        <w:rPr>
          <w:rFonts w:cs="Segoe UI"/>
          <w:bCs/>
          <w:sz w:val="24"/>
          <w:szCs w:val="24"/>
        </w:rPr>
        <w:t xml:space="preserve"> (</w:t>
      </w:r>
      <w:r w:rsidR="00E82DDE" w:rsidRPr="00916E34">
        <w:rPr>
          <w:rFonts w:cs="Segoe UI"/>
          <w:bCs/>
          <w:i/>
          <w:sz w:val="24"/>
          <w:szCs w:val="24"/>
        </w:rPr>
        <w:t>Déclaration pour les employés ou mandataires de l’Office</w:t>
      </w:r>
      <w:r w:rsidR="00E82DDE" w:rsidRPr="00171657">
        <w:rPr>
          <w:rFonts w:cs="Segoe UI"/>
          <w:bCs/>
          <w:sz w:val="24"/>
          <w:szCs w:val="24"/>
        </w:rPr>
        <w:t>)</w:t>
      </w:r>
      <w:r w:rsidR="00DF3245" w:rsidRPr="00171657">
        <w:rPr>
          <w:rFonts w:cs="Segoe UI"/>
          <w:bCs/>
          <w:sz w:val="24"/>
          <w:szCs w:val="24"/>
        </w:rPr>
        <w:t xml:space="preserve"> du Règlement</w:t>
      </w:r>
      <w:r w:rsidR="00E82DDE" w:rsidRPr="00171657">
        <w:rPr>
          <w:rFonts w:cs="Segoe UI"/>
          <w:bCs/>
          <w:sz w:val="24"/>
          <w:szCs w:val="24"/>
        </w:rPr>
        <w:t xml:space="preserve"> à toutes les </w:t>
      </w:r>
      <w:r w:rsidR="00115C4C">
        <w:rPr>
          <w:rFonts w:cs="Segoe UI"/>
          <w:bCs/>
          <w:sz w:val="24"/>
          <w:szCs w:val="24"/>
        </w:rPr>
        <w:t>personnes</w:t>
      </w:r>
      <w:r w:rsidR="00115C4C" w:rsidRPr="00171657">
        <w:rPr>
          <w:rFonts w:cs="Segoe UI"/>
          <w:bCs/>
          <w:sz w:val="24"/>
          <w:szCs w:val="24"/>
        </w:rPr>
        <w:t xml:space="preserve"> </w:t>
      </w:r>
      <w:r w:rsidR="004274CA" w:rsidRPr="00171657">
        <w:rPr>
          <w:rFonts w:cs="Segoe UI"/>
          <w:bCs/>
          <w:sz w:val="24"/>
          <w:szCs w:val="24"/>
        </w:rPr>
        <w:t>qui participeront à</w:t>
      </w:r>
      <w:r w:rsidR="0027732C" w:rsidRPr="00171657">
        <w:rPr>
          <w:rFonts w:cs="Segoe UI"/>
          <w:bCs/>
          <w:sz w:val="24"/>
          <w:szCs w:val="24"/>
        </w:rPr>
        <w:t xml:space="preserve"> l’attribution ou</w:t>
      </w:r>
      <w:r w:rsidR="004274CA" w:rsidRPr="00171657">
        <w:rPr>
          <w:rFonts w:cs="Segoe UI"/>
          <w:bCs/>
          <w:sz w:val="24"/>
          <w:szCs w:val="24"/>
        </w:rPr>
        <w:t xml:space="preserve"> </w:t>
      </w:r>
      <w:r w:rsidR="009853E5" w:rsidRPr="00171657">
        <w:rPr>
          <w:rFonts w:cs="Segoe UI"/>
          <w:bCs/>
          <w:sz w:val="24"/>
          <w:szCs w:val="24"/>
        </w:rPr>
        <w:t>l’adjudication d</w:t>
      </w:r>
      <w:r w:rsidR="0027732C" w:rsidRPr="00171657">
        <w:rPr>
          <w:rFonts w:cs="Segoe UI"/>
          <w:bCs/>
          <w:sz w:val="24"/>
          <w:szCs w:val="24"/>
        </w:rPr>
        <w:t>’un</w:t>
      </w:r>
      <w:r w:rsidR="009853E5" w:rsidRPr="00171657">
        <w:rPr>
          <w:rFonts w:cs="Segoe UI"/>
          <w:bCs/>
          <w:sz w:val="24"/>
          <w:szCs w:val="24"/>
        </w:rPr>
        <w:t xml:space="preserve"> contrat.</w:t>
      </w:r>
    </w:p>
    <w:p w:rsidR="009853E5" w:rsidRPr="00171657" w:rsidRDefault="009853E5" w:rsidP="00F52B30">
      <w:pPr>
        <w:autoSpaceDE w:val="0"/>
        <w:autoSpaceDN w:val="0"/>
        <w:adjustRightInd w:val="0"/>
        <w:spacing w:after="0" w:line="240" w:lineRule="auto"/>
        <w:ind w:left="700" w:hanging="700"/>
        <w:jc w:val="both"/>
        <w:rPr>
          <w:rFonts w:cs="Segoe UI"/>
          <w:bCs/>
          <w:sz w:val="24"/>
          <w:szCs w:val="24"/>
        </w:rPr>
      </w:pPr>
    </w:p>
    <w:p w:rsidR="00F52B30" w:rsidRPr="00171657" w:rsidRDefault="009853E5" w:rsidP="00F52B30">
      <w:pPr>
        <w:autoSpaceDE w:val="0"/>
        <w:autoSpaceDN w:val="0"/>
        <w:adjustRightInd w:val="0"/>
        <w:spacing w:after="0" w:line="240" w:lineRule="auto"/>
        <w:ind w:left="700" w:hanging="700"/>
        <w:jc w:val="both"/>
        <w:rPr>
          <w:rFonts w:cs="Segoe UI"/>
          <w:bCs/>
          <w:sz w:val="24"/>
          <w:szCs w:val="24"/>
        </w:rPr>
      </w:pPr>
      <w:r w:rsidRPr="00171657">
        <w:rPr>
          <w:rFonts w:cs="Segoe UI"/>
          <w:bCs/>
          <w:sz w:val="24"/>
          <w:szCs w:val="24"/>
        </w:rPr>
        <w:t>5.5.</w:t>
      </w:r>
      <w:r w:rsidRPr="00171657">
        <w:rPr>
          <w:rFonts w:cs="Segoe UI"/>
          <w:bCs/>
          <w:sz w:val="24"/>
          <w:szCs w:val="24"/>
        </w:rPr>
        <w:tab/>
      </w:r>
      <w:r w:rsidR="00B969A8" w:rsidRPr="00171657">
        <w:rPr>
          <w:rFonts w:cs="Segoe UI"/>
          <w:bCs/>
          <w:sz w:val="24"/>
          <w:szCs w:val="24"/>
        </w:rPr>
        <w:t>L’Office doit appliquer et respecter toutes les dispositions de la Loi sur les cités et villes et des règlements afférents concernant un appel d’offres public.</w:t>
      </w:r>
    </w:p>
    <w:p w:rsidR="006B4AF0" w:rsidRPr="00A634DC" w:rsidRDefault="006B4AF0" w:rsidP="002D6CCC">
      <w:pPr>
        <w:autoSpaceDE w:val="0"/>
        <w:autoSpaceDN w:val="0"/>
        <w:adjustRightInd w:val="0"/>
        <w:spacing w:after="0" w:line="240" w:lineRule="auto"/>
        <w:jc w:val="both"/>
        <w:rPr>
          <w:rFonts w:cs="Segoe UI"/>
          <w:b/>
          <w:bCs/>
          <w:color w:val="000000"/>
          <w:sz w:val="24"/>
          <w:szCs w:val="24"/>
        </w:rPr>
      </w:pPr>
    </w:p>
    <w:p w:rsidR="002D6CCC" w:rsidRPr="00A634DC" w:rsidRDefault="00F52B30"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6</w:t>
      </w:r>
      <w:r w:rsidR="002D6CCC" w:rsidRPr="00A634DC">
        <w:rPr>
          <w:rFonts w:cs="Segoe UI"/>
          <w:b/>
          <w:bCs/>
          <w:color w:val="000000"/>
          <w:sz w:val="24"/>
          <w:szCs w:val="24"/>
        </w:rPr>
        <w:t xml:space="preserve">. </w:t>
      </w:r>
      <w:r w:rsidR="004D35A6" w:rsidRPr="00A634DC">
        <w:rPr>
          <w:rFonts w:cs="Segoe UI"/>
          <w:b/>
          <w:bCs/>
          <w:caps/>
          <w:color w:val="000000"/>
          <w:sz w:val="24"/>
          <w:szCs w:val="24"/>
        </w:rPr>
        <w:t>Mesures visant la saine gestion contractuelle</w:t>
      </w:r>
      <w:r w:rsidR="004D35A6" w:rsidRPr="00A634DC">
        <w:rPr>
          <w:rFonts w:cs="Segoe UI"/>
          <w:b/>
          <w:bCs/>
          <w:color w:val="000000"/>
          <w:sz w:val="24"/>
          <w:szCs w:val="24"/>
        </w:rPr>
        <w:t xml:space="preserve"> </w:t>
      </w:r>
    </w:p>
    <w:p w:rsidR="002D6CCC" w:rsidRPr="00A634DC" w:rsidRDefault="002D6CCC" w:rsidP="002D6CCC">
      <w:pPr>
        <w:autoSpaceDE w:val="0"/>
        <w:autoSpaceDN w:val="0"/>
        <w:adjustRightInd w:val="0"/>
        <w:spacing w:after="0" w:line="240" w:lineRule="auto"/>
        <w:jc w:val="both"/>
        <w:rPr>
          <w:rFonts w:cs="Segoe UI"/>
          <w:b/>
          <w:bCs/>
          <w:color w:val="000000"/>
          <w:sz w:val="24"/>
          <w:szCs w:val="24"/>
        </w:rPr>
      </w:pPr>
    </w:p>
    <w:p w:rsidR="002D6CCC" w:rsidRPr="007B7AA3" w:rsidRDefault="00F52B30" w:rsidP="002D6CCC">
      <w:pPr>
        <w:autoSpaceDE w:val="0"/>
        <w:autoSpaceDN w:val="0"/>
        <w:adjustRightInd w:val="0"/>
        <w:spacing w:after="0" w:line="240" w:lineRule="auto"/>
        <w:jc w:val="both"/>
        <w:rPr>
          <w:rFonts w:cs="Segoe UI"/>
          <w:b/>
          <w:bCs/>
          <w:sz w:val="24"/>
          <w:szCs w:val="24"/>
        </w:rPr>
      </w:pPr>
      <w:r w:rsidRPr="007B7AA3">
        <w:rPr>
          <w:rFonts w:cs="Segoe UI"/>
          <w:b/>
          <w:bCs/>
          <w:sz w:val="24"/>
          <w:szCs w:val="24"/>
        </w:rPr>
        <w:t>6</w:t>
      </w:r>
      <w:r w:rsidR="002D6CCC" w:rsidRPr="007B7AA3">
        <w:rPr>
          <w:rFonts w:cs="Segoe UI"/>
          <w:b/>
          <w:bCs/>
          <w:sz w:val="24"/>
          <w:szCs w:val="24"/>
        </w:rPr>
        <w:t>.1</w:t>
      </w:r>
      <w:r w:rsidR="002B0E83" w:rsidRPr="007B7AA3">
        <w:rPr>
          <w:rFonts w:cs="Segoe UI"/>
          <w:b/>
          <w:bCs/>
          <w:sz w:val="24"/>
          <w:szCs w:val="24"/>
        </w:rPr>
        <w:t>.</w:t>
      </w:r>
      <w:r w:rsidR="002B0E83" w:rsidRPr="007B7AA3">
        <w:rPr>
          <w:rFonts w:cs="Segoe UI"/>
          <w:b/>
          <w:bCs/>
          <w:sz w:val="24"/>
          <w:szCs w:val="24"/>
        </w:rPr>
        <w:tab/>
      </w:r>
      <w:r w:rsidR="002D6CCC" w:rsidRPr="007B7AA3">
        <w:rPr>
          <w:rFonts w:cs="Segoe UI"/>
          <w:b/>
          <w:bCs/>
          <w:sz w:val="24"/>
          <w:szCs w:val="24"/>
        </w:rPr>
        <w:t>Truquage des offres</w:t>
      </w:r>
    </w:p>
    <w:p w:rsidR="001D70A4" w:rsidRPr="007B7AA3" w:rsidRDefault="001D70A4" w:rsidP="002D6CCC">
      <w:pPr>
        <w:autoSpaceDE w:val="0"/>
        <w:autoSpaceDN w:val="0"/>
        <w:adjustRightInd w:val="0"/>
        <w:spacing w:after="0" w:line="240" w:lineRule="auto"/>
        <w:jc w:val="both"/>
        <w:rPr>
          <w:rFonts w:cs="Segoe UI"/>
          <w:b/>
          <w:bCs/>
          <w:sz w:val="24"/>
          <w:szCs w:val="24"/>
        </w:rPr>
      </w:pPr>
    </w:p>
    <w:p w:rsidR="002D6CCC" w:rsidRPr="007B7AA3" w:rsidRDefault="002D6CCC" w:rsidP="00EB2AB2">
      <w:pPr>
        <w:autoSpaceDE w:val="0"/>
        <w:autoSpaceDN w:val="0"/>
        <w:adjustRightInd w:val="0"/>
        <w:spacing w:after="0" w:line="240" w:lineRule="auto"/>
        <w:ind w:firstLine="9"/>
        <w:jc w:val="both"/>
        <w:rPr>
          <w:rFonts w:cs="Segoe UI"/>
          <w:sz w:val="24"/>
          <w:szCs w:val="24"/>
        </w:rPr>
      </w:pPr>
      <w:r w:rsidRPr="007B7AA3">
        <w:rPr>
          <w:rFonts w:cs="Segoe UI"/>
          <w:sz w:val="24"/>
          <w:szCs w:val="24"/>
        </w:rPr>
        <w:t>Les mesures prévues à la présente section ont pour objet de favoriser le respe</w:t>
      </w:r>
      <w:r w:rsidR="00EB2AB2" w:rsidRPr="007B7AA3">
        <w:rPr>
          <w:rFonts w:cs="Segoe UI"/>
          <w:sz w:val="24"/>
          <w:szCs w:val="24"/>
        </w:rPr>
        <w:t xml:space="preserve">ct des lois </w:t>
      </w:r>
      <w:r w:rsidRPr="007B7AA3">
        <w:rPr>
          <w:rFonts w:cs="Segoe UI"/>
          <w:sz w:val="24"/>
          <w:szCs w:val="24"/>
        </w:rPr>
        <w:t>applicables qui visent à lutter contre le truquage des offres.</w:t>
      </w:r>
    </w:p>
    <w:p w:rsidR="001D70A4" w:rsidRPr="007B7AA3" w:rsidRDefault="001D70A4" w:rsidP="002D6CCC">
      <w:pPr>
        <w:autoSpaceDE w:val="0"/>
        <w:autoSpaceDN w:val="0"/>
        <w:adjustRightInd w:val="0"/>
        <w:spacing w:after="0" w:line="240" w:lineRule="auto"/>
        <w:jc w:val="both"/>
        <w:rPr>
          <w:rFonts w:cs="Segoe UI"/>
          <w:sz w:val="24"/>
          <w:szCs w:val="24"/>
        </w:rPr>
      </w:pPr>
    </w:p>
    <w:p w:rsidR="005B2052" w:rsidRPr="007B7AA3" w:rsidRDefault="00F52B30" w:rsidP="004D35A6">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.1.1</w:t>
      </w:r>
      <w:r w:rsidR="004D35A6" w:rsidRPr="007B7AA3">
        <w:rPr>
          <w:rFonts w:cs="Segoe UI"/>
          <w:bCs/>
          <w:sz w:val="24"/>
          <w:szCs w:val="24"/>
        </w:rPr>
        <w:t>.</w:t>
      </w:r>
      <w:r w:rsidR="004D35A6" w:rsidRPr="007B7AA3">
        <w:rPr>
          <w:rFonts w:cs="Segoe UI"/>
          <w:b/>
          <w:bCs/>
          <w:sz w:val="24"/>
          <w:szCs w:val="24"/>
        </w:rPr>
        <w:tab/>
      </w:r>
      <w:r w:rsidR="002D6CCC" w:rsidRPr="007B7AA3">
        <w:rPr>
          <w:rFonts w:cs="Segoe UI"/>
          <w:sz w:val="24"/>
          <w:szCs w:val="24"/>
        </w:rPr>
        <w:t xml:space="preserve">Les documents </w:t>
      </w:r>
      <w:r w:rsidR="004D35A6" w:rsidRPr="007B7AA3">
        <w:rPr>
          <w:rFonts w:cs="Segoe UI"/>
          <w:sz w:val="24"/>
          <w:szCs w:val="24"/>
        </w:rPr>
        <w:t>d’appel d’offres doivent prévoir</w:t>
      </w:r>
      <w:r w:rsidR="002D6CCC" w:rsidRPr="007B7AA3">
        <w:rPr>
          <w:rFonts w:cs="Segoe UI"/>
          <w:sz w:val="24"/>
          <w:szCs w:val="24"/>
        </w:rPr>
        <w:t xml:space="preserve"> une obligation pour le soumissionna</w:t>
      </w:r>
      <w:r w:rsidR="004D35A6" w:rsidRPr="007B7AA3">
        <w:rPr>
          <w:rFonts w:cs="Segoe UI"/>
          <w:sz w:val="24"/>
          <w:szCs w:val="24"/>
        </w:rPr>
        <w:t xml:space="preserve">ire de joindre à sa soumission </w:t>
      </w:r>
      <w:r w:rsidR="002D6CCC" w:rsidRPr="007B7AA3">
        <w:rPr>
          <w:rFonts w:cs="Segoe UI"/>
          <w:sz w:val="24"/>
          <w:szCs w:val="24"/>
        </w:rPr>
        <w:t>une attestation signé</w:t>
      </w:r>
      <w:r w:rsidR="004D35A6" w:rsidRPr="007B7AA3">
        <w:rPr>
          <w:rFonts w:cs="Segoe UI"/>
          <w:sz w:val="24"/>
          <w:szCs w:val="24"/>
        </w:rPr>
        <w:t>e</w:t>
      </w:r>
      <w:r w:rsidR="002D6CCC" w:rsidRPr="007B7AA3">
        <w:rPr>
          <w:rFonts w:cs="Segoe UI"/>
          <w:sz w:val="24"/>
          <w:szCs w:val="24"/>
        </w:rPr>
        <w:t xml:space="preserve"> par un représentant </w:t>
      </w:r>
      <w:r w:rsidR="004D35A6" w:rsidRPr="007B7AA3">
        <w:rPr>
          <w:rFonts w:cs="Segoe UI"/>
          <w:sz w:val="24"/>
          <w:szCs w:val="24"/>
        </w:rPr>
        <w:t xml:space="preserve">autorisé déclarant </w:t>
      </w:r>
      <w:r w:rsidR="002D6CCC" w:rsidRPr="007B7AA3">
        <w:rPr>
          <w:rFonts w:cs="Segoe UI"/>
          <w:sz w:val="24"/>
          <w:szCs w:val="24"/>
        </w:rPr>
        <w:t xml:space="preserve">ne pas avoir agi, dans le cadre de </w:t>
      </w:r>
      <w:r w:rsidR="004D35A6" w:rsidRPr="007B7AA3">
        <w:rPr>
          <w:rFonts w:cs="Segoe UI"/>
          <w:sz w:val="24"/>
          <w:szCs w:val="24"/>
        </w:rPr>
        <w:t>l’appel d’offres,</w:t>
      </w:r>
      <w:r w:rsidR="002D6CCC" w:rsidRPr="007B7AA3">
        <w:rPr>
          <w:rFonts w:cs="Segoe UI"/>
          <w:sz w:val="24"/>
          <w:szCs w:val="24"/>
        </w:rPr>
        <w:t xml:space="preserve"> à l’encontre de la </w:t>
      </w:r>
      <w:r w:rsidR="002D6CCC" w:rsidRPr="007B7AA3">
        <w:rPr>
          <w:rFonts w:cs="Segoe UI"/>
          <w:iCs/>
          <w:sz w:val="24"/>
          <w:szCs w:val="24"/>
        </w:rPr>
        <w:t>Loi sur la concurrence</w:t>
      </w:r>
      <w:r w:rsidR="004D35A6" w:rsidRPr="007B7AA3">
        <w:rPr>
          <w:rFonts w:cs="Segoe UI"/>
          <w:iCs/>
          <w:sz w:val="24"/>
          <w:szCs w:val="24"/>
        </w:rPr>
        <w:t xml:space="preserve"> </w:t>
      </w:r>
      <w:r w:rsidR="00A169CD" w:rsidRPr="007B7AA3">
        <w:rPr>
          <w:rFonts w:cs="Segoe UI"/>
          <w:iCs/>
          <w:sz w:val="24"/>
          <w:szCs w:val="24"/>
        </w:rPr>
        <w:t xml:space="preserve">(L.R.C. (1985), ch. C-34) </w:t>
      </w:r>
      <w:r w:rsidR="002D6CCC" w:rsidRPr="007B7AA3">
        <w:rPr>
          <w:rFonts w:cs="Segoe UI"/>
          <w:sz w:val="24"/>
          <w:szCs w:val="24"/>
        </w:rPr>
        <w:t>et de quelque autre loi visant à lutter contre le truquage des offres. Si le soumissionnaire est un consortium ou un regroupement d’entreprises non juridiquement organisé</w:t>
      </w:r>
      <w:r w:rsidR="0049553F">
        <w:rPr>
          <w:rFonts w:cs="Segoe UI"/>
          <w:sz w:val="24"/>
          <w:szCs w:val="24"/>
        </w:rPr>
        <w:t>,</w:t>
      </w:r>
      <w:r w:rsidR="004D35A6" w:rsidRPr="007B7AA3">
        <w:rPr>
          <w:rFonts w:cs="Segoe UI"/>
          <w:sz w:val="24"/>
          <w:szCs w:val="24"/>
        </w:rPr>
        <w:t xml:space="preserve"> </w:t>
      </w:r>
      <w:r w:rsidR="002D6CCC" w:rsidRPr="007B7AA3">
        <w:rPr>
          <w:rFonts w:cs="Segoe UI"/>
          <w:sz w:val="24"/>
          <w:szCs w:val="24"/>
        </w:rPr>
        <w:t>chaque membre de celui-ci doit présenter cette attestatio</w:t>
      </w:r>
      <w:r w:rsidR="001D70A4" w:rsidRPr="007B7AA3">
        <w:rPr>
          <w:rFonts w:cs="Segoe UI"/>
          <w:sz w:val="24"/>
          <w:szCs w:val="24"/>
        </w:rPr>
        <w:t>n.</w:t>
      </w:r>
    </w:p>
    <w:p w:rsidR="001D70A4" w:rsidRPr="007B7AA3" w:rsidRDefault="001D70A4" w:rsidP="002D6CCC">
      <w:pPr>
        <w:autoSpaceDE w:val="0"/>
        <w:autoSpaceDN w:val="0"/>
        <w:adjustRightInd w:val="0"/>
        <w:spacing w:after="0" w:line="240" w:lineRule="auto"/>
        <w:jc w:val="both"/>
        <w:rPr>
          <w:rFonts w:cs="Segoe UI"/>
          <w:strike/>
          <w:sz w:val="24"/>
          <w:szCs w:val="24"/>
        </w:rPr>
      </w:pPr>
    </w:p>
    <w:p w:rsidR="002D6CCC" w:rsidRPr="007B7AA3" w:rsidRDefault="00F52B30" w:rsidP="004D35A6">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4D35A6" w:rsidRPr="007B7AA3">
        <w:rPr>
          <w:rFonts w:cs="Segoe UI"/>
          <w:bCs/>
          <w:sz w:val="24"/>
          <w:szCs w:val="24"/>
        </w:rPr>
        <w:t>.1.</w:t>
      </w:r>
      <w:r w:rsidR="00EB2AB2" w:rsidRPr="007B7AA3">
        <w:rPr>
          <w:rFonts w:cs="Segoe UI"/>
          <w:bCs/>
          <w:sz w:val="24"/>
          <w:szCs w:val="24"/>
        </w:rPr>
        <w:t>2</w:t>
      </w:r>
      <w:r w:rsidR="004D35A6" w:rsidRPr="007B7AA3">
        <w:rPr>
          <w:rFonts w:cs="Segoe UI"/>
          <w:bCs/>
          <w:sz w:val="24"/>
          <w:szCs w:val="24"/>
        </w:rPr>
        <w:t>.</w:t>
      </w:r>
      <w:r w:rsidR="004D35A6" w:rsidRPr="007B7AA3">
        <w:rPr>
          <w:rFonts w:cs="Segoe UI"/>
          <w:b/>
          <w:bCs/>
          <w:sz w:val="24"/>
          <w:szCs w:val="24"/>
        </w:rPr>
        <w:tab/>
      </w:r>
      <w:r w:rsidR="004D35A6" w:rsidRPr="007B7AA3">
        <w:rPr>
          <w:rFonts w:cs="Segoe UI"/>
          <w:bCs/>
          <w:sz w:val="24"/>
          <w:szCs w:val="24"/>
        </w:rPr>
        <w:t xml:space="preserve">L’entrepreneur </w:t>
      </w:r>
      <w:r w:rsidR="002D6CCC" w:rsidRPr="007B7AA3">
        <w:rPr>
          <w:rFonts w:cs="Segoe UI"/>
          <w:bCs/>
          <w:sz w:val="24"/>
          <w:szCs w:val="24"/>
        </w:rPr>
        <w:t>ou le fournisseur</w:t>
      </w:r>
      <w:r w:rsidR="00356114" w:rsidRPr="007B7AA3">
        <w:rPr>
          <w:rFonts w:cs="Segoe UI"/>
          <w:bCs/>
          <w:sz w:val="24"/>
          <w:szCs w:val="24"/>
        </w:rPr>
        <w:t xml:space="preserve"> </w:t>
      </w:r>
      <w:r w:rsidR="002D6CCC" w:rsidRPr="007B7AA3">
        <w:rPr>
          <w:rFonts w:cs="Segoe UI"/>
          <w:bCs/>
          <w:sz w:val="24"/>
          <w:szCs w:val="24"/>
        </w:rPr>
        <w:t xml:space="preserve">qui </w:t>
      </w:r>
      <w:r w:rsidR="00E371D1" w:rsidRPr="007B7AA3">
        <w:rPr>
          <w:rFonts w:cs="Segoe UI"/>
          <w:bCs/>
          <w:sz w:val="24"/>
          <w:szCs w:val="24"/>
        </w:rPr>
        <w:t xml:space="preserve">signe </w:t>
      </w:r>
      <w:r w:rsidR="00356114" w:rsidRPr="007B7AA3">
        <w:rPr>
          <w:rFonts w:cs="Segoe UI"/>
          <w:bCs/>
          <w:sz w:val="24"/>
          <w:szCs w:val="24"/>
        </w:rPr>
        <w:t>un contrat</w:t>
      </w:r>
      <w:r w:rsidR="00240A72" w:rsidRPr="007B7AA3">
        <w:rPr>
          <w:rFonts w:cs="Segoe UI"/>
          <w:bCs/>
          <w:sz w:val="24"/>
          <w:szCs w:val="24"/>
        </w:rPr>
        <w:t xml:space="preserve"> avec l’Office</w:t>
      </w:r>
      <w:r w:rsidR="00356114" w:rsidRPr="007B7AA3">
        <w:rPr>
          <w:rFonts w:cs="Segoe UI"/>
          <w:bCs/>
          <w:sz w:val="24"/>
          <w:szCs w:val="24"/>
        </w:rPr>
        <w:t xml:space="preserve"> </w:t>
      </w:r>
      <w:r w:rsidR="002D6CCC" w:rsidRPr="007B7AA3">
        <w:rPr>
          <w:rFonts w:cs="Segoe UI"/>
          <w:bCs/>
          <w:sz w:val="24"/>
          <w:szCs w:val="24"/>
        </w:rPr>
        <w:t xml:space="preserve">doit fournir </w:t>
      </w:r>
      <w:r w:rsidR="004D35A6" w:rsidRPr="007B7AA3">
        <w:rPr>
          <w:rFonts w:cs="Segoe UI"/>
          <w:sz w:val="24"/>
          <w:szCs w:val="24"/>
        </w:rPr>
        <w:t xml:space="preserve">une attestation signée déclarant </w:t>
      </w:r>
      <w:r w:rsidR="002D6CCC" w:rsidRPr="007B7AA3">
        <w:rPr>
          <w:rFonts w:cs="Segoe UI"/>
          <w:sz w:val="24"/>
          <w:szCs w:val="24"/>
        </w:rPr>
        <w:t xml:space="preserve">ne pas avoir agi à l’encontre de la </w:t>
      </w:r>
      <w:r w:rsidR="002D6CCC" w:rsidRPr="007B7AA3">
        <w:rPr>
          <w:rFonts w:cs="Segoe UI"/>
          <w:iCs/>
          <w:sz w:val="24"/>
          <w:szCs w:val="24"/>
        </w:rPr>
        <w:t xml:space="preserve">Loi sur la concurrence </w:t>
      </w:r>
      <w:r w:rsidR="002D6CCC" w:rsidRPr="007B7AA3">
        <w:rPr>
          <w:rFonts w:cs="Segoe UI"/>
          <w:sz w:val="24"/>
          <w:szCs w:val="24"/>
        </w:rPr>
        <w:t xml:space="preserve">et de quelque autre loi visant à lutter contre le truquage des offres. </w:t>
      </w:r>
    </w:p>
    <w:p w:rsidR="002D6CCC" w:rsidRPr="00F413D0" w:rsidRDefault="002D6CCC" w:rsidP="002D6CCC">
      <w:pPr>
        <w:autoSpaceDE w:val="0"/>
        <w:autoSpaceDN w:val="0"/>
        <w:adjustRightInd w:val="0"/>
        <w:spacing w:after="0" w:line="240" w:lineRule="auto"/>
        <w:jc w:val="both"/>
        <w:rPr>
          <w:rFonts w:cs="Segoe UI"/>
          <w:b/>
          <w:bCs/>
          <w:sz w:val="24"/>
          <w:szCs w:val="24"/>
        </w:rPr>
      </w:pPr>
    </w:p>
    <w:p w:rsidR="002D6CCC" w:rsidRPr="00A634DC" w:rsidRDefault="00F52B30"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6</w:t>
      </w:r>
      <w:r w:rsidR="002D6CCC" w:rsidRPr="00A634DC">
        <w:rPr>
          <w:rFonts w:cs="Segoe UI"/>
          <w:b/>
          <w:bCs/>
          <w:color w:val="000000"/>
          <w:sz w:val="24"/>
          <w:szCs w:val="24"/>
        </w:rPr>
        <w:t>.2</w:t>
      </w:r>
      <w:r w:rsidR="002B0E83" w:rsidRPr="00A634DC">
        <w:rPr>
          <w:rFonts w:cs="Segoe UI"/>
          <w:b/>
          <w:bCs/>
          <w:color w:val="000000"/>
          <w:sz w:val="24"/>
          <w:szCs w:val="24"/>
        </w:rPr>
        <w:t>.</w:t>
      </w:r>
      <w:r w:rsidR="002B0E83" w:rsidRPr="00A634DC">
        <w:rPr>
          <w:rFonts w:cs="Segoe UI"/>
          <w:b/>
          <w:bCs/>
          <w:color w:val="000000"/>
          <w:sz w:val="24"/>
          <w:szCs w:val="24"/>
        </w:rPr>
        <w:tab/>
      </w:r>
      <w:r w:rsidR="002D6CCC" w:rsidRPr="00A634DC">
        <w:rPr>
          <w:rFonts w:cs="Segoe UI"/>
          <w:b/>
          <w:bCs/>
          <w:color w:val="000000"/>
          <w:sz w:val="24"/>
          <w:szCs w:val="24"/>
        </w:rPr>
        <w:t xml:space="preserve">Transparence et éthique en matière de </w:t>
      </w:r>
      <w:proofErr w:type="spellStart"/>
      <w:r w:rsidR="002D6CCC" w:rsidRPr="00A634DC">
        <w:rPr>
          <w:rFonts w:cs="Segoe UI"/>
          <w:b/>
          <w:bCs/>
          <w:color w:val="000000"/>
          <w:sz w:val="24"/>
          <w:szCs w:val="24"/>
        </w:rPr>
        <w:t>lobbyisme</w:t>
      </w:r>
      <w:proofErr w:type="spellEnd"/>
    </w:p>
    <w:p w:rsidR="001D70A4" w:rsidRPr="00A634DC" w:rsidRDefault="001D70A4" w:rsidP="002D6CCC">
      <w:pPr>
        <w:autoSpaceDE w:val="0"/>
        <w:autoSpaceDN w:val="0"/>
        <w:adjustRightInd w:val="0"/>
        <w:spacing w:after="0" w:line="240" w:lineRule="auto"/>
        <w:jc w:val="both"/>
        <w:rPr>
          <w:rFonts w:cs="Segoe UI"/>
          <w:b/>
          <w:bCs/>
          <w:color w:val="000000"/>
          <w:sz w:val="24"/>
          <w:szCs w:val="24"/>
        </w:rPr>
      </w:pPr>
    </w:p>
    <w:p w:rsidR="002D6CCC" w:rsidRPr="007B7AA3" w:rsidRDefault="002D6CCC" w:rsidP="00EB2AB2">
      <w:pPr>
        <w:autoSpaceDE w:val="0"/>
        <w:autoSpaceDN w:val="0"/>
        <w:adjustRightInd w:val="0"/>
        <w:spacing w:after="0" w:line="240" w:lineRule="auto"/>
        <w:jc w:val="both"/>
        <w:rPr>
          <w:rFonts w:cs="Segoe UI"/>
          <w:sz w:val="24"/>
          <w:szCs w:val="24"/>
        </w:rPr>
      </w:pPr>
      <w:r w:rsidRPr="007B7AA3">
        <w:rPr>
          <w:rFonts w:cs="Segoe UI"/>
          <w:sz w:val="24"/>
          <w:szCs w:val="24"/>
        </w:rPr>
        <w:t xml:space="preserve">Les mesures prévues à la présente section visent à assurer le respect de la </w:t>
      </w:r>
      <w:r w:rsidRPr="007B7AA3">
        <w:rPr>
          <w:rFonts w:cs="Segoe UI"/>
          <w:iCs/>
          <w:sz w:val="24"/>
          <w:szCs w:val="24"/>
        </w:rPr>
        <w:t xml:space="preserve">Loi sur la transparence et l’éthique en matière de </w:t>
      </w:r>
      <w:proofErr w:type="spellStart"/>
      <w:r w:rsidRPr="007B7AA3">
        <w:rPr>
          <w:rFonts w:cs="Segoe UI"/>
          <w:iCs/>
          <w:sz w:val="24"/>
          <w:szCs w:val="24"/>
        </w:rPr>
        <w:t>lobbyisme</w:t>
      </w:r>
      <w:proofErr w:type="spellEnd"/>
      <w:r w:rsidRPr="007B7AA3">
        <w:rPr>
          <w:rFonts w:cs="Segoe UI"/>
          <w:sz w:val="24"/>
          <w:szCs w:val="24"/>
        </w:rPr>
        <w:t xml:space="preserve"> et du </w:t>
      </w:r>
      <w:r w:rsidRPr="007B7AA3">
        <w:rPr>
          <w:rFonts w:cs="Segoe UI"/>
          <w:iCs/>
          <w:sz w:val="24"/>
          <w:szCs w:val="24"/>
        </w:rPr>
        <w:t xml:space="preserve">Code de déontologie des lobbyistes </w:t>
      </w:r>
      <w:r w:rsidRPr="007B7AA3">
        <w:rPr>
          <w:rFonts w:cs="Segoe UI"/>
          <w:sz w:val="24"/>
          <w:szCs w:val="24"/>
        </w:rPr>
        <w:t>adopté en vertu de cette loi.</w:t>
      </w:r>
    </w:p>
    <w:p w:rsidR="004D35A6" w:rsidRPr="007B7AA3" w:rsidRDefault="004D35A6" w:rsidP="004D35A6">
      <w:pPr>
        <w:autoSpaceDE w:val="0"/>
        <w:autoSpaceDN w:val="0"/>
        <w:adjustRightInd w:val="0"/>
        <w:spacing w:after="0" w:line="240" w:lineRule="auto"/>
        <w:ind w:left="700" w:hanging="700"/>
        <w:jc w:val="both"/>
        <w:rPr>
          <w:rFonts w:cs="Segoe UI"/>
          <w:sz w:val="24"/>
          <w:szCs w:val="24"/>
        </w:rPr>
      </w:pPr>
    </w:p>
    <w:p w:rsidR="002D6CCC" w:rsidRPr="007B7AA3" w:rsidRDefault="00F52B30" w:rsidP="004D35A6">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4D35A6" w:rsidRPr="007B7AA3">
        <w:rPr>
          <w:rFonts w:cs="Segoe UI"/>
          <w:bCs/>
          <w:sz w:val="24"/>
          <w:szCs w:val="24"/>
        </w:rPr>
        <w:t>.2.</w:t>
      </w:r>
      <w:r w:rsidR="00EB2AB2" w:rsidRPr="007B7AA3">
        <w:rPr>
          <w:rFonts w:cs="Segoe UI"/>
          <w:bCs/>
          <w:sz w:val="24"/>
          <w:szCs w:val="24"/>
        </w:rPr>
        <w:t>1</w:t>
      </w:r>
      <w:r w:rsidR="004D35A6" w:rsidRPr="007B7AA3">
        <w:rPr>
          <w:rFonts w:cs="Segoe UI"/>
          <w:bCs/>
          <w:sz w:val="24"/>
          <w:szCs w:val="24"/>
        </w:rPr>
        <w:t>.</w:t>
      </w:r>
      <w:r w:rsidR="004D35A6" w:rsidRPr="007B7AA3">
        <w:rPr>
          <w:rFonts w:cs="Segoe UI"/>
          <w:bCs/>
          <w:sz w:val="24"/>
          <w:szCs w:val="24"/>
        </w:rPr>
        <w:tab/>
      </w:r>
      <w:r w:rsidR="002D6CCC" w:rsidRPr="007B7AA3">
        <w:rPr>
          <w:rFonts w:cs="Segoe UI"/>
          <w:bCs/>
          <w:sz w:val="24"/>
          <w:szCs w:val="24"/>
        </w:rPr>
        <w:t>Toute</w:t>
      </w:r>
      <w:r w:rsidR="004D35A6" w:rsidRPr="007B7AA3">
        <w:rPr>
          <w:rFonts w:cs="Segoe UI"/>
          <w:bCs/>
          <w:sz w:val="24"/>
          <w:szCs w:val="24"/>
        </w:rPr>
        <w:t xml:space="preserve"> personne visée par le R</w:t>
      </w:r>
      <w:r w:rsidR="002D6CCC" w:rsidRPr="007B7AA3">
        <w:rPr>
          <w:rFonts w:cs="Segoe UI"/>
          <w:bCs/>
          <w:sz w:val="24"/>
          <w:szCs w:val="24"/>
        </w:rPr>
        <w:t>èglement qui</w:t>
      </w:r>
      <w:r w:rsidR="002D6CCC" w:rsidRPr="007B7AA3">
        <w:rPr>
          <w:rFonts w:cs="Segoe UI"/>
          <w:sz w:val="24"/>
          <w:szCs w:val="24"/>
        </w:rPr>
        <w:t xml:space="preserve"> reçoit une communication en vue d’influencer une prise de décision relative au processus </w:t>
      </w:r>
      <w:r w:rsidR="002B0E83" w:rsidRPr="007B7AA3">
        <w:rPr>
          <w:rFonts w:cs="Segoe UI"/>
          <w:sz w:val="24"/>
          <w:szCs w:val="24"/>
        </w:rPr>
        <w:t xml:space="preserve">d’attribution ou </w:t>
      </w:r>
      <w:r w:rsidR="002D6CCC" w:rsidRPr="007B7AA3">
        <w:rPr>
          <w:rFonts w:cs="Segoe UI"/>
          <w:sz w:val="24"/>
          <w:szCs w:val="24"/>
        </w:rPr>
        <w:t xml:space="preserve">d’adjudication d’un contrat, d’une personne et dans un cas visé par la </w:t>
      </w:r>
      <w:r w:rsidR="002D6CCC" w:rsidRPr="000455AA">
        <w:rPr>
          <w:rFonts w:cs="Segoe UI"/>
          <w:iCs/>
          <w:sz w:val="24"/>
          <w:szCs w:val="24"/>
        </w:rPr>
        <w:t xml:space="preserve">Loi </w:t>
      </w:r>
      <w:r w:rsidR="002D6CCC" w:rsidRPr="000455AA">
        <w:rPr>
          <w:rFonts w:cs="Segoe UI"/>
          <w:sz w:val="24"/>
          <w:szCs w:val="24"/>
        </w:rPr>
        <w:t xml:space="preserve">sur </w:t>
      </w:r>
      <w:r w:rsidR="002D6CCC" w:rsidRPr="000455AA">
        <w:rPr>
          <w:rFonts w:cs="Segoe UI"/>
          <w:iCs/>
          <w:sz w:val="24"/>
          <w:szCs w:val="24"/>
        </w:rPr>
        <w:t xml:space="preserve">la transparence et l'éthique en matière de </w:t>
      </w:r>
      <w:proofErr w:type="spellStart"/>
      <w:r w:rsidR="002D6CCC" w:rsidRPr="000455AA">
        <w:rPr>
          <w:rFonts w:cs="Segoe UI"/>
          <w:iCs/>
          <w:sz w:val="24"/>
          <w:szCs w:val="24"/>
        </w:rPr>
        <w:t>lobbyisme</w:t>
      </w:r>
      <w:proofErr w:type="spellEnd"/>
      <w:r w:rsidR="002D6CCC" w:rsidRPr="007B7AA3">
        <w:rPr>
          <w:rFonts w:cs="Segoe UI"/>
          <w:iCs/>
          <w:sz w:val="24"/>
          <w:szCs w:val="24"/>
        </w:rPr>
        <w:t xml:space="preserve">, </w:t>
      </w:r>
      <w:r w:rsidR="002D6CCC" w:rsidRPr="007B7AA3">
        <w:rPr>
          <w:rFonts w:cs="Segoe UI"/>
          <w:sz w:val="24"/>
          <w:szCs w:val="24"/>
        </w:rPr>
        <w:t>doit se conformer à la loi.</w:t>
      </w:r>
    </w:p>
    <w:p w:rsidR="001D70A4" w:rsidRPr="007B7AA3" w:rsidRDefault="001D70A4" w:rsidP="002D6CCC">
      <w:pPr>
        <w:autoSpaceDE w:val="0"/>
        <w:autoSpaceDN w:val="0"/>
        <w:adjustRightInd w:val="0"/>
        <w:spacing w:after="0" w:line="240" w:lineRule="auto"/>
        <w:jc w:val="both"/>
        <w:rPr>
          <w:rFonts w:cs="Segoe UI"/>
          <w:sz w:val="24"/>
          <w:szCs w:val="24"/>
        </w:rPr>
      </w:pPr>
    </w:p>
    <w:p w:rsidR="005B2052" w:rsidRPr="007B7AA3" w:rsidRDefault="00F52B30" w:rsidP="002B0E83">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.2.2</w:t>
      </w:r>
      <w:r w:rsidR="002B0E83" w:rsidRPr="007B7AA3">
        <w:rPr>
          <w:rFonts w:cs="Segoe UI"/>
          <w:bCs/>
          <w:sz w:val="24"/>
          <w:szCs w:val="24"/>
        </w:rPr>
        <w:t>.</w:t>
      </w:r>
      <w:r w:rsidR="002B0E83" w:rsidRPr="007B7AA3">
        <w:rPr>
          <w:rFonts w:cs="Segoe UI"/>
          <w:b/>
          <w:bCs/>
          <w:sz w:val="24"/>
          <w:szCs w:val="24"/>
        </w:rPr>
        <w:tab/>
      </w:r>
      <w:r w:rsidR="00924EF5" w:rsidRPr="007B7AA3">
        <w:rPr>
          <w:rFonts w:cs="Segoe UI"/>
          <w:sz w:val="24"/>
          <w:szCs w:val="24"/>
        </w:rPr>
        <w:t xml:space="preserve">Les documents d’appel d’offres doivent prévoir une obligation pour le soumissionnaire de joindre à sa soumission une attestation signée par un représentant autorisé déclarant </w:t>
      </w:r>
      <w:r w:rsidR="002D6CCC" w:rsidRPr="007B7AA3">
        <w:rPr>
          <w:rFonts w:cs="Segoe UI"/>
          <w:sz w:val="24"/>
          <w:szCs w:val="24"/>
        </w:rPr>
        <w:t>ne pas a</w:t>
      </w:r>
      <w:r w:rsidR="002B0E83" w:rsidRPr="007B7AA3">
        <w:rPr>
          <w:rFonts w:cs="Segoe UI"/>
          <w:sz w:val="24"/>
          <w:szCs w:val="24"/>
        </w:rPr>
        <w:t>voir agi, dans le cadre de cet appel d’offres</w:t>
      </w:r>
      <w:r w:rsidR="002D6CCC" w:rsidRPr="007B7AA3">
        <w:rPr>
          <w:rFonts w:cs="Segoe UI"/>
          <w:sz w:val="24"/>
          <w:szCs w:val="24"/>
        </w:rPr>
        <w:t xml:space="preserve">, à l’encontre de la </w:t>
      </w:r>
      <w:r w:rsidR="002D6CCC" w:rsidRPr="007B7AA3">
        <w:rPr>
          <w:rFonts w:cs="Segoe UI"/>
          <w:iCs/>
          <w:sz w:val="24"/>
          <w:szCs w:val="24"/>
        </w:rPr>
        <w:t xml:space="preserve">Loi sur la transparence et l’éthique en matière de </w:t>
      </w:r>
      <w:proofErr w:type="spellStart"/>
      <w:r w:rsidR="002D6CCC" w:rsidRPr="007B7AA3">
        <w:rPr>
          <w:rFonts w:cs="Segoe UI"/>
          <w:iCs/>
          <w:sz w:val="24"/>
          <w:szCs w:val="24"/>
        </w:rPr>
        <w:t>lobbyisme</w:t>
      </w:r>
      <w:proofErr w:type="spellEnd"/>
      <w:r w:rsidR="002D6CCC" w:rsidRPr="007B7AA3">
        <w:rPr>
          <w:rFonts w:cs="Segoe UI"/>
          <w:iCs/>
          <w:sz w:val="24"/>
          <w:szCs w:val="24"/>
        </w:rPr>
        <w:t xml:space="preserve"> </w:t>
      </w:r>
      <w:r w:rsidR="002D6CCC" w:rsidRPr="007B7AA3">
        <w:rPr>
          <w:rFonts w:cs="Segoe UI"/>
          <w:sz w:val="24"/>
          <w:szCs w:val="24"/>
        </w:rPr>
        <w:t xml:space="preserve">et </w:t>
      </w:r>
      <w:r w:rsidR="00E97AD8">
        <w:rPr>
          <w:rFonts w:cs="Segoe UI"/>
          <w:sz w:val="24"/>
          <w:szCs w:val="24"/>
        </w:rPr>
        <w:t>d</w:t>
      </w:r>
      <w:r w:rsidR="002D6CCC" w:rsidRPr="007B7AA3">
        <w:rPr>
          <w:rFonts w:cs="Segoe UI"/>
          <w:sz w:val="24"/>
          <w:szCs w:val="24"/>
        </w:rPr>
        <w:t xml:space="preserve">u </w:t>
      </w:r>
      <w:r w:rsidR="002D6CCC" w:rsidRPr="007B7AA3">
        <w:rPr>
          <w:rFonts w:cs="Segoe UI"/>
          <w:iCs/>
          <w:sz w:val="24"/>
          <w:szCs w:val="24"/>
        </w:rPr>
        <w:t xml:space="preserve">Code de déontologie des lobbyistes. </w:t>
      </w:r>
      <w:r w:rsidR="002D6CCC" w:rsidRPr="007B7AA3">
        <w:rPr>
          <w:rFonts w:cs="Segoe UI"/>
          <w:sz w:val="24"/>
          <w:szCs w:val="24"/>
        </w:rPr>
        <w:t>Si le soumissionnaire est un consortium ou un regroupement d’entrepr</w:t>
      </w:r>
      <w:r w:rsidR="002B0E83" w:rsidRPr="007B7AA3">
        <w:rPr>
          <w:rFonts w:cs="Segoe UI"/>
          <w:sz w:val="24"/>
          <w:szCs w:val="24"/>
        </w:rPr>
        <w:t xml:space="preserve">ises non juridiquement organisé, </w:t>
      </w:r>
      <w:r w:rsidR="002D6CCC" w:rsidRPr="007B7AA3">
        <w:rPr>
          <w:rFonts w:cs="Segoe UI"/>
          <w:sz w:val="24"/>
          <w:szCs w:val="24"/>
        </w:rPr>
        <w:t xml:space="preserve">chaque membre de celui-ci doit présenter cette attestation. </w:t>
      </w:r>
    </w:p>
    <w:p w:rsidR="00402129" w:rsidRPr="007B7AA3" w:rsidRDefault="00402129" w:rsidP="002B0E83">
      <w:pPr>
        <w:autoSpaceDE w:val="0"/>
        <w:autoSpaceDN w:val="0"/>
        <w:adjustRightInd w:val="0"/>
        <w:spacing w:after="0" w:line="240" w:lineRule="auto"/>
        <w:ind w:left="700" w:hanging="700"/>
        <w:jc w:val="both"/>
        <w:rPr>
          <w:rFonts w:cs="Segoe UI"/>
          <w:sz w:val="24"/>
          <w:szCs w:val="24"/>
        </w:rPr>
      </w:pPr>
    </w:p>
    <w:p w:rsidR="00402129" w:rsidRPr="007B7AA3" w:rsidRDefault="00402129" w:rsidP="002B0E83">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6.2.3.</w:t>
      </w:r>
      <w:r w:rsidRPr="007B7AA3">
        <w:rPr>
          <w:rFonts w:cs="Segoe UI"/>
          <w:sz w:val="24"/>
          <w:szCs w:val="24"/>
        </w:rPr>
        <w:tab/>
      </w:r>
      <w:r w:rsidRPr="007B7AA3">
        <w:rPr>
          <w:rFonts w:cs="Segoe UI"/>
          <w:bCs/>
          <w:sz w:val="24"/>
          <w:szCs w:val="24"/>
        </w:rPr>
        <w:t xml:space="preserve">L’entrepreneur ou le fournisseur qui signe un contrat avec l’Office doit fournir </w:t>
      </w:r>
      <w:r w:rsidRPr="007B7AA3">
        <w:rPr>
          <w:rFonts w:cs="Segoe UI"/>
          <w:sz w:val="24"/>
          <w:szCs w:val="24"/>
        </w:rPr>
        <w:t xml:space="preserve">une attestation signée par un représentant autorisé déclarant ne pas avoir agi à l’encontre de la </w:t>
      </w:r>
      <w:r w:rsidRPr="007B7AA3">
        <w:rPr>
          <w:rFonts w:cs="Segoe UI"/>
          <w:iCs/>
          <w:sz w:val="24"/>
          <w:szCs w:val="24"/>
        </w:rPr>
        <w:t xml:space="preserve">Loi sur la transparence et l’éthique en matière de </w:t>
      </w:r>
      <w:proofErr w:type="spellStart"/>
      <w:r w:rsidRPr="007B7AA3">
        <w:rPr>
          <w:rFonts w:cs="Segoe UI"/>
          <w:iCs/>
          <w:sz w:val="24"/>
          <w:szCs w:val="24"/>
        </w:rPr>
        <w:t>lobbyisme</w:t>
      </w:r>
      <w:proofErr w:type="spellEnd"/>
      <w:r w:rsidRPr="007B7AA3">
        <w:rPr>
          <w:rFonts w:cs="Segoe UI"/>
          <w:iCs/>
          <w:sz w:val="24"/>
          <w:szCs w:val="24"/>
        </w:rPr>
        <w:t xml:space="preserve"> </w:t>
      </w:r>
      <w:r w:rsidRPr="007B7AA3">
        <w:rPr>
          <w:rFonts w:cs="Segoe UI"/>
          <w:sz w:val="24"/>
          <w:szCs w:val="24"/>
        </w:rPr>
        <w:t xml:space="preserve">et </w:t>
      </w:r>
      <w:r w:rsidR="00E97AD8">
        <w:rPr>
          <w:rFonts w:cs="Segoe UI"/>
          <w:sz w:val="24"/>
          <w:szCs w:val="24"/>
        </w:rPr>
        <w:t>d</w:t>
      </w:r>
      <w:r w:rsidRPr="007B7AA3">
        <w:rPr>
          <w:rFonts w:cs="Segoe UI"/>
          <w:sz w:val="24"/>
          <w:szCs w:val="24"/>
        </w:rPr>
        <w:t xml:space="preserve">u </w:t>
      </w:r>
      <w:r w:rsidRPr="007B7AA3">
        <w:rPr>
          <w:rFonts w:cs="Segoe UI"/>
          <w:iCs/>
          <w:sz w:val="24"/>
          <w:szCs w:val="24"/>
        </w:rPr>
        <w:t xml:space="preserve">Code de déontologie des lobbyistes. </w:t>
      </w:r>
      <w:r w:rsidRPr="007B7AA3">
        <w:rPr>
          <w:rFonts w:cs="Segoe UI"/>
          <w:sz w:val="24"/>
          <w:szCs w:val="24"/>
        </w:rPr>
        <w:t>Si le contractant est un consortium ou un regroupement d’entreprises non juridiquement organisé, chaque membre de celui-ci doit présenter cette attestation.</w:t>
      </w:r>
    </w:p>
    <w:p w:rsidR="001D70A4" w:rsidRPr="00A634DC" w:rsidRDefault="001D70A4" w:rsidP="002D6CCC">
      <w:pPr>
        <w:autoSpaceDE w:val="0"/>
        <w:autoSpaceDN w:val="0"/>
        <w:adjustRightInd w:val="0"/>
        <w:spacing w:after="0" w:line="240" w:lineRule="auto"/>
        <w:jc w:val="both"/>
        <w:rPr>
          <w:rFonts w:cs="Segoe UI"/>
          <w:b/>
          <w:bCs/>
          <w:strike/>
          <w:color w:val="000000"/>
          <w:sz w:val="24"/>
          <w:szCs w:val="24"/>
        </w:rPr>
      </w:pPr>
    </w:p>
    <w:p w:rsidR="002D6CCC" w:rsidRPr="00A634DC" w:rsidRDefault="00F52B30"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6</w:t>
      </w:r>
      <w:r w:rsidR="002D6CCC" w:rsidRPr="00A634DC">
        <w:rPr>
          <w:rFonts w:cs="Segoe UI"/>
          <w:b/>
          <w:bCs/>
          <w:color w:val="000000"/>
          <w:sz w:val="24"/>
          <w:szCs w:val="24"/>
        </w:rPr>
        <w:t>.3</w:t>
      </w:r>
      <w:r w:rsidR="002B0E83" w:rsidRPr="00A634DC">
        <w:rPr>
          <w:rFonts w:cs="Segoe UI"/>
          <w:b/>
          <w:bCs/>
          <w:color w:val="000000"/>
          <w:sz w:val="24"/>
          <w:szCs w:val="24"/>
        </w:rPr>
        <w:t>.</w:t>
      </w:r>
      <w:r w:rsidR="002B0E83" w:rsidRPr="00A634DC">
        <w:rPr>
          <w:rFonts w:cs="Segoe UI"/>
          <w:b/>
          <w:bCs/>
          <w:color w:val="000000"/>
          <w:sz w:val="24"/>
          <w:szCs w:val="24"/>
        </w:rPr>
        <w:tab/>
      </w:r>
      <w:r w:rsidR="002D6CCC" w:rsidRPr="00A634DC">
        <w:rPr>
          <w:rFonts w:cs="Segoe UI"/>
          <w:b/>
          <w:bCs/>
          <w:color w:val="000000"/>
          <w:sz w:val="24"/>
          <w:szCs w:val="24"/>
        </w:rPr>
        <w:t>Intimidation, trafic d’influence ou corruption</w:t>
      </w:r>
    </w:p>
    <w:p w:rsidR="002B0E83" w:rsidRPr="00A634DC" w:rsidRDefault="002B0E83" w:rsidP="002D6CCC">
      <w:pPr>
        <w:autoSpaceDE w:val="0"/>
        <w:autoSpaceDN w:val="0"/>
        <w:adjustRightInd w:val="0"/>
        <w:spacing w:after="0" w:line="240" w:lineRule="auto"/>
        <w:jc w:val="both"/>
        <w:rPr>
          <w:rFonts w:cs="Segoe UI"/>
          <w:b/>
          <w:bCs/>
          <w:color w:val="000000"/>
          <w:sz w:val="24"/>
          <w:szCs w:val="24"/>
        </w:rPr>
      </w:pPr>
    </w:p>
    <w:p w:rsidR="002D6CCC" w:rsidRPr="007B7AA3" w:rsidRDefault="002D6CCC" w:rsidP="00EB2AB2">
      <w:pPr>
        <w:autoSpaceDE w:val="0"/>
        <w:autoSpaceDN w:val="0"/>
        <w:adjustRightInd w:val="0"/>
        <w:spacing w:after="0" w:line="240" w:lineRule="auto"/>
        <w:jc w:val="both"/>
        <w:rPr>
          <w:rFonts w:cs="Segoe UI"/>
          <w:sz w:val="24"/>
          <w:szCs w:val="24"/>
        </w:rPr>
      </w:pPr>
      <w:r w:rsidRPr="007B7AA3">
        <w:rPr>
          <w:rFonts w:cs="Segoe UI"/>
          <w:sz w:val="24"/>
          <w:szCs w:val="24"/>
        </w:rPr>
        <w:t>Les mesures prévues à la présente section visent à prévenir les gestes d’intimidation, de trafic d’influence ou de corruption.</w:t>
      </w:r>
    </w:p>
    <w:p w:rsidR="001D70A4" w:rsidRPr="007B7AA3" w:rsidRDefault="001D70A4" w:rsidP="002D6CCC">
      <w:pPr>
        <w:autoSpaceDE w:val="0"/>
        <w:autoSpaceDN w:val="0"/>
        <w:adjustRightInd w:val="0"/>
        <w:spacing w:after="0" w:line="240" w:lineRule="auto"/>
        <w:jc w:val="both"/>
        <w:rPr>
          <w:rFonts w:cs="Segoe UI"/>
          <w:sz w:val="24"/>
          <w:szCs w:val="24"/>
        </w:rPr>
      </w:pPr>
    </w:p>
    <w:p w:rsidR="002D6CCC" w:rsidRPr="007B7AA3" w:rsidRDefault="00F52B30" w:rsidP="002B0E83">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.3.1</w:t>
      </w:r>
      <w:r w:rsidR="002B0E83" w:rsidRPr="007B7AA3">
        <w:rPr>
          <w:rFonts w:cs="Segoe UI"/>
          <w:bCs/>
          <w:sz w:val="24"/>
          <w:szCs w:val="24"/>
        </w:rPr>
        <w:t>.</w:t>
      </w:r>
      <w:r w:rsidR="002B0E83" w:rsidRPr="007B7AA3">
        <w:rPr>
          <w:rFonts w:cs="Segoe UI"/>
          <w:bCs/>
          <w:sz w:val="24"/>
          <w:szCs w:val="24"/>
        </w:rPr>
        <w:tab/>
      </w:r>
      <w:r w:rsidR="002D6CCC" w:rsidRPr="007B7AA3">
        <w:rPr>
          <w:rFonts w:cs="Segoe UI"/>
          <w:sz w:val="24"/>
          <w:szCs w:val="24"/>
        </w:rPr>
        <w:t xml:space="preserve">Les documents </w:t>
      </w:r>
      <w:r w:rsidR="002B0E83" w:rsidRPr="007B7AA3">
        <w:rPr>
          <w:rFonts w:cs="Segoe UI"/>
          <w:sz w:val="24"/>
          <w:szCs w:val="24"/>
        </w:rPr>
        <w:t>d’appel d’offres doivent</w:t>
      </w:r>
      <w:r w:rsidR="000B0B94" w:rsidRPr="007B7AA3">
        <w:rPr>
          <w:rFonts w:cs="Segoe UI"/>
          <w:sz w:val="24"/>
          <w:szCs w:val="24"/>
        </w:rPr>
        <w:t xml:space="preserve"> prévoir</w:t>
      </w:r>
      <w:r w:rsidR="002B0E83" w:rsidRPr="007B7AA3">
        <w:rPr>
          <w:rFonts w:cs="Segoe UI"/>
          <w:sz w:val="24"/>
          <w:szCs w:val="24"/>
        </w:rPr>
        <w:t xml:space="preserve"> </w:t>
      </w:r>
      <w:r w:rsidR="002D6CCC" w:rsidRPr="007B7AA3">
        <w:rPr>
          <w:rFonts w:cs="Segoe UI"/>
          <w:sz w:val="24"/>
          <w:szCs w:val="24"/>
        </w:rPr>
        <w:t>u</w:t>
      </w:r>
      <w:r w:rsidR="000B0B94" w:rsidRPr="007B7AA3">
        <w:rPr>
          <w:rFonts w:cs="Segoe UI"/>
          <w:sz w:val="24"/>
          <w:szCs w:val="24"/>
        </w:rPr>
        <w:t>ne obligation</w:t>
      </w:r>
      <w:r w:rsidR="002B0E83" w:rsidRPr="007B7AA3">
        <w:rPr>
          <w:rFonts w:cs="Segoe UI"/>
          <w:sz w:val="24"/>
          <w:szCs w:val="24"/>
        </w:rPr>
        <w:t xml:space="preserve"> adressé</w:t>
      </w:r>
      <w:r w:rsidR="000B0B94" w:rsidRPr="007B7AA3">
        <w:rPr>
          <w:rFonts w:cs="Segoe UI"/>
          <w:sz w:val="24"/>
          <w:szCs w:val="24"/>
        </w:rPr>
        <w:t>e</w:t>
      </w:r>
      <w:r w:rsidR="002D6CCC" w:rsidRPr="007B7AA3">
        <w:rPr>
          <w:rFonts w:cs="Segoe UI"/>
          <w:sz w:val="24"/>
          <w:szCs w:val="24"/>
        </w:rPr>
        <w:t xml:space="preserve"> aux soumissionnaires </w:t>
      </w:r>
      <w:r w:rsidR="002B0E83" w:rsidRPr="007B7AA3">
        <w:rPr>
          <w:rFonts w:cs="Segoe UI"/>
          <w:sz w:val="24"/>
          <w:szCs w:val="24"/>
        </w:rPr>
        <w:t xml:space="preserve">prévoyant que </w:t>
      </w:r>
      <w:r w:rsidR="002D6CCC" w:rsidRPr="007B7AA3">
        <w:rPr>
          <w:rFonts w:cs="Segoe UI"/>
          <w:sz w:val="24"/>
          <w:szCs w:val="24"/>
        </w:rPr>
        <w:t xml:space="preserve">tout don ou paiement, toute offre, toute rémunération ou tout avantage accordé à </w:t>
      </w:r>
      <w:r w:rsidR="002B0E83" w:rsidRPr="007B7AA3">
        <w:rPr>
          <w:rFonts w:cs="Segoe UI"/>
          <w:sz w:val="24"/>
          <w:szCs w:val="24"/>
        </w:rPr>
        <w:t xml:space="preserve">une personne désignée à </w:t>
      </w:r>
      <w:r w:rsidR="00924EF5" w:rsidRPr="007B7AA3">
        <w:rPr>
          <w:rFonts w:cs="Segoe UI"/>
          <w:sz w:val="24"/>
          <w:szCs w:val="24"/>
        </w:rPr>
        <w:t>la section 2</w:t>
      </w:r>
      <w:r w:rsidR="002B0E83" w:rsidRPr="007B7AA3">
        <w:rPr>
          <w:rFonts w:cs="Segoe UI"/>
          <w:sz w:val="24"/>
          <w:szCs w:val="24"/>
        </w:rPr>
        <w:t xml:space="preserve"> du Règlement </w:t>
      </w:r>
      <w:r w:rsidR="002D6CCC" w:rsidRPr="007B7AA3">
        <w:rPr>
          <w:rFonts w:cs="Segoe UI"/>
          <w:sz w:val="24"/>
          <w:szCs w:val="24"/>
        </w:rPr>
        <w:t>en vue de se voir a</w:t>
      </w:r>
      <w:r w:rsidR="002B0E83" w:rsidRPr="007B7AA3">
        <w:rPr>
          <w:rFonts w:cs="Segoe UI"/>
          <w:sz w:val="24"/>
          <w:szCs w:val="24"/>
        </w:rPr>
        <w:t xml:space="preserve">djuger </w:t>
      </w:r>
      <w:r w:rsidR="002D6CCC" w:rsidRPr="007B7AA3">
        <w:rPr>
          <w:rFonts w:cs="Segoe UI"/>
          <w:sz w:val="24"/>
          <w:szCs w:val="24"/>
        </w:rPr>
        <w:t>un contrat, peut entraîner le rejet de la soumission ou, le cas échéant, la résiliation du contrat.</w:t>
      </w:r>
    </w:p>
    <w:p w:rsidR="001D70A4" w:rsidRPr="007B7AA3" w:rsidRDefault="001D70A4" w:rsidP="002D6CCC">
      <w:pPr>
        <w:autoSpaceDE w:val="0"/>
        <w:autoSpaceDN w:val="0"/>
        <w:adjustRightInd w:val="0"/>
        <w:spacing w:after="0" w:line="240" w:lineRule="auto"/>
        <w:jc w:val="both"/>
        <w:rPr>
          <w:rFonts w:cs="Segoe UI"/>
          <w:sz w:val="24"/>
          <w:szCs w:val="24"/>
        </w:rPr>
      </w:pPr>
    </w:p>
    <w:p w:rsidR="005B2052" w:rsidRPr="007B7AA3" w:rsidRDefault="00F52B30" w:rsidP="002B0E83">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.3.2</w:t>
      </w:r>
      <w:r w:rsidR="002B0E83" w:rsidRPr="007B7AA3">
        <w:rPr>
          <w:rFonts w:cs="Segoe UI"/>
          <w:bCs/>
          <w:sz w:val="24"/>
          <w:szCs w:val="24"/>
        </w:rPr>
        <w:t>.</w:t>
      </w:r>
      <w:r w:rsidR="002B0E83" w:rsidRPr="007B7AA3">
        <w:rPr>
          <w:rFonts w:cs="Segoe UI"/>
          <w:bCs/>
          <w:sz w:val="24"/>
          <w:szCs w:val="24"/>
        </w:rPr>
        <w:tab/>
      </w:r>
      <w:r w:rsidR="00924EF5" w:rsidRPr="007B7AA3">
        <w:rPr>
          <w:rFonts w:cs="Segoe UI"/>
          <w:sz w:val="24"/>
          <w:szCs w:val="24"/>
        </w:rPr>
        <w:t xml:space="preserve">Les documents d’appel d’offres doivent prévoir une obligation pour le soumissionnaire de joindre à sa soumission une attestation signée par un représentant autorisé déclarant </w:t>
      </w:r>
      <w:r w:rsidR="002D6CCC" w:rsidRPr="007B7AA3">
        <w:rPr>
          <w:rFonts w:cs="Segoe UI"/>
          <w:sz w:val="24"/>
          <w:szCs w:val="24"/>
        </w:rPr>
        <w:t xml:space="preserve">ne pas avoir </w:t>
      </w:r>
      <w:r w:rsidR="000455AA">
        <w:rPr>
          <w:rFonts w:cs="Segoe UI"/>
          <w:sz w:val="24"/>
          <w:szCs w:val="24"/>
        </w:rPr>
        <w:t>accordé de don, paiement, de rémunération ni quelconque avantage</w:t>
      </w:r>
      <w:r w:rsidR="002D6CCC" w:rsidRPr="007B7AA3">
        <w:rPr>
          <w:rFonts w:cs="Segoe UI"/>
          <w:sz w:val="24"/>
          <w:szCs w:val="24"/>
        </w:rPr>
        <w:t xml:space="preserve">, </w:t>
      </w:r>
      <w:r w:rsidR="002B0E83" w:rsidRPr="007B7AA3">
        <w:rPr>
          <w:rFonts w:cs="Segoe UI"/>
          <w:sz w:val="24"/>
          <w:szCs w:val="24"/>
        </w:rPr>
        <w:t xml:space="preserve">désignée à </w:t>
      </w:r>
      <w:r w:rsidR="00DC0616" w:rsidRPr="007B7AA3">
        <w:rPr>
          <w:rFonts w:cs="Segoe UI"/>
          <w:sz w:val="24"/>
          <w:szCs w:val="24"/>
        </w:rPr>
        <w:t>la section 2</w:t>
      </w:r>
      <w:r w:rsidR="002D6CCC" w:rsidRPr="007B7AA3">
        <w:rPr>
          <w:rFonts w:cs="Segoe UI"/>
          <w:sz w:val="24"/>
          <w:szCs w:val="24"/>
        </w:rPr>
        <w:t xml:space="preserve"> </w:t>
      </w:r>
      <w:r w:rsidR="002B0E83" w:rsidRPr="007B7AA3">
        <w:rPr>
          <w:rFonts w:cs="Segoe UI"/>
          <w:sz w:val="24"/>
          <w:szCs w:val="24"/>
        </w:rPr>
        <w:t xml:space="preserve">du Règlement </w:t>
      </w:r>
      <w:r w:rsidR="002D6CCC" w:rsidRPr="007B7AA3">
        <w:rPr>
          <w:rFonts w:cs="Segoe UI"/>
          <w:sz w:val="24"/>
          <w:szCs w:val="24"/>
        </w:rPr>
        <w:t>en vue de se voir a</w:t>
      </w:r>
      <w:r w:rsidR="002B0E83" w:rsidRPr="007B7AA3">
        <w:rPr>
          <w:rFonts w:cs="Segoe UI"/>
          <w:sz w:val="24"/>
          <w:szCs w:val="24"/>
        </w:rPr>
        <w:t>djuger</w:t>
      </w:r>
      <w:r w:rsidR="002D6CCC" w:rsidRPr="007B7AA3">
        <w:rPr>
          <w:rFonts w:cs="Segoe UI"/>
          <w:sz w:val="24"/>
          <w:szCs w:val="24"/>
        </w:rPr>
        <w:t xml:space="preserve"> un contrat, ni qu’il n’a intimidé ou tenté d’intimider une telle personne à cette fin. </w:t>
      </w:r>
    </w:p>
    <w:p w:rsidR="001D70A4" w:rsidRPr="007B7AA3" w:rsidRDefault="001D70A4" w:rsidP="002D6CCC">
      <w:pPr>
        <w:autoSpaceDE w:val="0"/>
        <w:autoSpaceDN w:val="0"/>
        <w:adjustRightInd w:val="0"/>
        <w:spacing w:after="0" w:line="240" w:lineRule="auto"/>
        <w:jc w:val="both"/>
        <w:rPr>
          <w:rFonts w:cs="Segoe UI"/>
          <w:sz w:val="24"/>
          <w:szCs w:val="24"/>
        </w:rPr>
      </w:pPr>
    </w:p>
    <w:p w:rsidR="002D6CCC" w:rsidRPr="007B7AA3" w:rsidRDefault="00F52B30" w:rsidP="00EF3231">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.3.3</w:t>
      </w:r>
      <w:r w:rsidR="00EF3231" w:rsidRPr="007B7AA3">
        <w:rPr>
          <w:rFonts w:cs="Segoe UI"/>
          <w:bCs/>
          <w:sz w:val="24"/>
          <w:szCs w:val="24"/>
        </w:rPr>
        <w:t>.</w:t>
      </w:r>
      <w:r w:rsidR="00EF3231" w:rsidRPr="007B7AA3">
        <w:rPr>
          <w:rFonts w:cs="Segoe UI"/>
          <w:bCs/>
          <w:sz w:val="24"/>
          <w:szCs w:val="24"/>
        </w:rPr>
        <w:tab/>
        <w:t>L’entrepreneur</w:t>
      </w:r>
      <w:r w:rsidR="002D6CCC" w:rsidRPr="007B7AA3">
        <w:rPr>
          <w:rFonts w:cs="Segoe UI"/>
          <w:bCs/>
          <w:sz w:val="24"/>
          <w:szCs w:val="24"/>
        </w:rPr>
        <w:t xml:space="preserve"> ou le fournisseur qui </w:t>
      </w:r>
      <w:r w:rsidR="00E371D1" w:rsidRPr="007B7AA3">
        <w:rPr>
          <w:rFonts w:cs="Segoe UI"/>
          <w:bCs/>
          <w:sz w:val="24"/>
          <w:szCs w:val="24"/>
        </w:rPr>
        <w:t xml:space="preserve">signe </w:t>
      </w:r>
      <w:r w:rsidR="002D6CCC" w:rsidRPr="007B7AA3">
        <w:rPr>
          <w:rFonts w:cs="Segoe UI"/>
          <w:bCs/>
          <w:sz w:val="24"/>
          <w:szCs w:val="24"/>
        </w:rPr>
        <w:t>un contrat</w:t>
      </w:r>
      <w:r w:rsidR="00240A72" w:rsidRPr="007B7AA3">
        <w:rPr>
          <w:rFonts w:cs="Segoe UI"/>
          <w:bCs/>
          <w:sz w:val="24"/>
          <w:szCs w:val="24"/>
        </w:rPr>
        <w:t xml:space="preserve"> avec l’Office</w:t>
      </w:r>
      <w:r w:rsidR="00356114" w:rsidRPr="007B7AA3">
        <w:rPr>
          <w:rFonts w:cs="Segoe UI"/>
          <w:bCs/>
          <w:sz w:val="24"/>
          <w:szCs w:val="24"/>
        </w:rPr>
        <w:t xml:space="preserve"> </w:t>
      </w:r>
      <w:r w:rsidR="002D6CCC" w:rsidRPr="007B7AA3">
        <w:rPr>
          <w:rFonts w:cs="Segoe UI"/>
          <w:bCs/>
          <w:sz w:val="24"/>
          <w:szCs w:val="24"/>
        </w:rPr>
        <w:t xml:space="preserve">doit fournir </w:t>
      </w:r>
      <w:r w:rsidR="002D6CCC" w:rsidRPr="007B7AA3">
        <w:rPr>
          <w:rFonts w:cs="Segoe UI"/>
          <w:sz w:val="24"/>
          <w:szCs w:val="24"/>
        </w:rPr>
        <w:t>une attestation signé</w:t>
      </w:r>
      <w:r w:rsidR="00E371D1" w:rsidRPr="007B7AA3">
        <w:rPr>
          <w:rFonts w:cs="Segoe UI"/>
          <w:sz w:val="24"/>
          <w:szCs w:val="24"/>
        </w:rPr>
        <w:t>e</w:t>
      </w:r>
      <w:r w:rsidR="002D6CCC" w:rsidRPr="007B7AA3">
        <w:rPr>
          <w:rFonts w:cs="Segoe UI"/>
          <w:sz w:val="24"/>
          <w:szCs w:val="24"/>
        </w:rPr>
        <w:t xml:space="preserve"> </w:t>
      </w:r>
      <w:r w:rsidR="00E371D1" w:rsidRPr="007B7AA3">
        <w:rPr>
          <w:rFonts w:cs="Segoe UI"/>
          <w:sz w:val="24"/>
          <w:szCs w:val="24"/>
        </w:rPr>
        <w:t>déclarant</w:t>
      </w:r>
      <w:r w:rsidR="002D6CCC" w:rsidRPr="007B7AA3">
        <w:rPr>
          <w:rFonts w:cs="Segoe UI"/>
          <w:sz w:val="24"/>
          <w:szCs w:val="24"/>
        </w:rPr>
        <w:t xml:space="preserve"> ne pas avoir </w:t>
      </w:r>
      <w:r w:rsidR="000455AA">
        <w:rPr>
          <w:rFonts w:cs="Segoe UI"/>
          <w:sz w:val="24"/>
          <w:szCs w:val="24"/>
        </w:rPr>
        <w:t xml:space="preserve">accordé de don, paiement, de rémunération ni quelconque avantage </w:t>
      </w:r>
      <w:r w:rsidR="00E371D1" w:rsidRPr="007B7AA3">
        <w:rPr>
          <w:rFonts w:cs="Segoe UI"/>
          <w:sz w:val="24"/>
          <w:szCs w:val="24"/>
        </w:rPr>
        <w:t xml:space="preserve">désignée à </w:t>
      </w:r>
      <w:r w:rsidR="00DC0616" w:rsidRPr="007B7AA3">
        <w:rPr>
          <w:rFonts w:cs="Segoe UI"/>
          <w:sz w:val="24"/>
          <w:szCs w:val="24"/>
        </w:rPr>
        <w:t>la section 2</w:t>
      </w:r>
      <w:r w:rsidR="00E371D1" w:rsidRPr="007B7AA3">
        <w:rPr>
          <w:rFonts w:cs="Segoe UI"/>
          <w:sz w:val="24"/>
          <w:szCs w:val="24"/>
        </w:rPr>
        <w:t xml:space="preserve"> du Règlement pour </w:t>
      </w:r>
      <w:r w:rsidR="002D6CCC" w:rsidRPr="007B7AA3">
        <w:rPr>
          <w:rFonts w:cs="Segoe UI"/>
          <w:sz w:val="24"/>
          <w:szCs w:val="24"/>
        </w:rPr>
        <w:t xml:space="preserve">se voir attribuer un contrat, ni qu’il n’a intimidé ou tenté d’intimider une telle personne à cette fin. </w:t>
      </w:r>
    </w:p>
    <w:p w:rsidR="001D70A4" w:rsidRPr="007B7AA3" w:rsidRDefault="001D70A4" w:rsidP="002D6CCC">
      <w:pPr>
        <w:autoSpaceDE w:val="0"/>
        <w:autoSpaceDN w:val="0"/>
        <w:adjustRightInd w:val="0"/>
        <w:spacing w:after="0" w:line="240" w:lineRule="auto"/>
        <w:jc w:val="both"/>
        <w:rPr>
          <w:rFonts w:cs="Segoe UI"/>
          <w:sz w:val="24"/>
          <w:szCs w:val="24"/>
        </w:rPr>
      </w:pPr>
    </w:p>
    <w:p w:rsidR="002D6CCC" w:rsidRPr="007B7AA3" w:rsidRDefault="00F52B30" w:rsidP="00E371D1">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.3.4</w:t>
      </w:r>
      <w:r w:rsidR="00E371D1" w:rsidRPr="007B7AA3">
        <w:rPr>
          <w:rFonts w:cs="Segoe UI"/>
          <w:bCs/>
          <w:sz w:val="24"/>
          <w:szCs w:val="24"/>
        </w:rPr>
        <w:t>.</w:t>
      </w:r>
      <w:r w:rsidR="00E371D1" w:rsidRPr="007B7AA3">
        <w:rPr>
          <w:rFonts w:cs="Segoe UI"/>
          <w:bCs/>
          <w:sz w:val="24"/>
          <w:szCs w:val="24"/>
        </w:rPr>
        <w:tab/>
      </w:r>
      <w:r w:rsidR="002D6CCC" w:rsidRPr="007B7AA3">
        <w:rPr>
          <w:rFonts w:cs="Segoe UI"/>
          <w:sz w:val="24"/>
          <w:szCs w:val="24"/>
        </w:rPr>
        <w:t xml:space="preserve">Les documents </w:t>
      </w:r>
      <w:r w:rsidR="00E371D1" w:rsidRPr="007B7AA3">
        <w:rPr>
          <w:rFonts w:cs="Segoe UI"/>
          <w:sz w:val="24"/>
          <w:szCs w:val="24"/>
        </w:rPr>
        <w:t>d’appel d’offres doivent inclure</w:t>
      </w:r>
      <w:r w:rsidR="002D6CCC" w:rsidRPr="007B7AA3">
        <w:rPr>
          <w:rFonts w:cs="Segoe UI"/>
          <w:sz w:val="24"/>
          <w:szCs w:val="24"/>
        </w:rPr>
        <w:t xml:space="preserve"> les informations motivant le retrait ou la non-participation d’un soumissionnaire potentiel. </w:t>
      </w:r>
    </w:p>
    <w:p w:rsidR="001D70A4" w:rsidRPr="007B7AA3" w:rsidRDefault="001D70A4" w:rsidP="002D6CCC">
      <w:pPr>
        <w:autoSpaceDE w:val="0"/>
        <w:autoSpaceDN w:val="0"/>
        <w:adjustRightInd w:val="0"/>
        <w:spacing w:after="0" w:line="240" w:lineRule="auto"/>
        <w:jc w:val="both"/>
        <w:rPr>
          <w:rFonts w:cs="Segoe UI"/>
          <w:sz w:val="24"/>
          <w:szCs w:val="24"/>
        </w:rPr>
      </w:pPr>
    </w:p>
    <w:p w:rsidR="007C5116" w:rsidRPr="007B7AA3" w:rsidRDefault="00F52B30" w:rsidP="00356114">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.3.</w:t>
      </w:r>
      <w:r w:rsidR="004F32E1" w:rsidRPr="007B7AA3">
        <w:rPr>
          <w:rFonts w:cs="Segoe UI"/>
          <w:bCs/>
          <w:sz w:val="24"/>
          <w:szCs w:val="24"/>
        </w:rPr>
        <w:t>5</w:t>
      </w:r>
      <w:r w:rsidR="00D12D3B" w:rsidRPr="007B7AA3">
        <w:rPr>
          <w:rFonts w:cs="Segoe UI"/>
          <w:bCs/>
          <w:sz w:val="24"/>
          <w:szCs w:val="24"/>
        </w:rPr>
        <w:t>.</w:t>
      </w:r>
      <w:r w:rsidR="00D12D3B" w:rsidRPr="007B7AA3">
        <w:rPr>
          <w:rFonts w:cs="Segoe UI"/>
          <w:sz w:val="24"/>
          <w:szCs w:val="24"/>
        </w:rPr>
        <w:tab/>
      </w:r>
      <w:r w:rsidR="000B0B94" w:rsidRPr="007B7AA3">
        <w:rPr>
          <w:rFonts w:cs="Segoe UI"/>
          <w:sz w:val="24"/>
          <w:szCs w:val="24"/>
        </w:rPr>
        <w:t>L’Office</w:t>
      </w:r>
      <w:r w:rsidR="00D12D3B" w:rsidRPr="007B7AA3">
        <w:rPr>
          <w:rFonts w:cs="Segoe UI"/>
          <w:sz w:val="24"/>
          <w:szCs w:val="24"/>
        </w:rPr>
        <w:t xml:space="preserve"> doit</w:t>
      </w:r>
      <w:r w:rsidR="002D6CCC" w:rsidRPr="007B7AA3">
        <w:rPr>
          <w:rFonts w:cs="Segoe UI"/>
          <w:sz w:val="24"/>
          <w:szCs w:val="24"/>
        </w:rPr>
        <w:t xml:space="preserve"> documente</w:t>
      </w:r>
      <w:r w:rsidR="00D12D3B" w:rsidRPr="007B7AA3">
        <w:rPr>
          <w:rFonts w:cs="Segoe UI"/>
          <w:sz w:val="24"/>
          <w:szCs w:val="24"/>
        </w:rPr>
        <w:t>r</w:t>
      </w:r>
      <w:r w:rsidR="002D6CCC" w:rsidRPr="007B7AA3">
        <w:rPr>
          <w:rFonts w:cs="Segoe UI"/>
          <w:sz w:val="24"/>
          <w:szCs w:val="24"/>
        </w:rPr>
        <w:t xml:space="preserve"> par écrit toute situation où le plus bas prix conforme déposé accu</w:t>
      </w:r>
      <w:r w:rsidR="00713025" w:rsidRPr="007B7AA3">
        <w:rPr>
          <w:rFonts w:cs="Segoe UI"/>
          <w:sz w:val="24"/>
          <w:szCs w:val="24"/>
        </w:rPr>
        <w:t>se un écart de plus ou moins</w:t>
      </w:r>
      <w:r w:rsidR="000A6212">
        <w:rPr>
          <w:rFonts w:cs="Segoe UI"/>
          <w:sz w:val="24"/>
          <w:szCs w:val="24"/>
        </w:rPr>
        <w:t xml:space="preserve"> vingt pour cent (</w:t>
      </w:r>
      <w:r w:rsidR="00713025" w:rsidRPr="007B7AA3">
        <w:rPr>
          <w:rFonts w:cs="Segoe UI"/>
          <w:sz w:val="24"/>
          <w:szCs w:val="24"/>
        </w:rPr>
        <w:t>20 </w:t>
      </w:r>
      <w:r w:rsidR="002D6CCC" w:rsidRPr="007B7AA3">
        <w:rPr>
          <w:rFonts w:cs="Segoe UI"/>
          <w:sz w:val="24"/>
          <w:szCs w:val="24"/>
        </w:rPr>
        <w:t>%</w:t>
      </w:r>
      <w:r w:rsidR="000A6212">
        <w:rPr>
          <w:rFonts w:cs="Segoe UI"/>
          <w:sz w:val="24"/>
          <w:szCs w:val="24"/>
        </w:rPr>
        <w:t>)</w:t>
      </w:r>
      <w:r w:rsidR="002D6CCC" w:rsidRPr="007B7AA3">
        <w:rPr>
          <w:rFonts w:cs="Segoe UI"/>
          <w:sz w:val="24"/>
          <w:szCs w:val="24"/>
        </w:rPr>
        <w:t xml:space="preserve"> avec </w:t>
      </w:r>
      <w:r w:rsidR="000B0B94" w:rsidRPr="007B7AA3">
        <w:rPr>
          <w:rFonts w:cs="Segoe UI"/>
          <w:sz w:val="24"/>
          <w:szCs w:val="24"/>
        </w:rPr>
        <w:t xml:space="preserve">son </w:t>
      </w:r>
      <w:r w:rsidR="002D6CCC" w:rsidRPr="007B7AA3">
        <w:rPr>
          <w:rFonts w:cs="Segoe UI"/>
          <w:sz w:val="24"/>
          <w:szCs w:val="24"/>
        </w:rPr>
        <w:t>estimation.</w:t>
      </w:r>
    </w:p>
    <w:p w:rsidR="002D6CCC" w:rsidRPr="00A634DC" w:rsidRDefault="002D6CCC" w:rsidP="002D6CCC">
      <w:pPr>
        <w:autoSpaceDE w:val="0"/>
        <w:autoSpaceDN w:val="0"/>
        <w:adjustRightInd w:val="0"/>
        <w:spacing w:after="0" w:line="240" w:lineRule="auto"/>
        <w:jc w:val="both"/>
        <w:rPr>
          <w:rFonts w:cs="Segoe UI"/>
          <w:color w:val="000000"/>
          <w:sz w:val="24"/>
          <w:szCs w:val="24"/>
        </w:rPr>
      </w:pPr>
    </w:p>
    <w:p w:rsidR="002D6CCC" w:rsidRPr="00A634DC" w:rsidRDefault="00F52B30"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6</w:t>
      </w:r>
      <w:r w:rsidR="00D12D3B" w:rsidRPr="00A634DC">
        <w:rPr>
          <w:rFonts w:cs="Segoe UI"/>
          <w:b/>
          <w:bCs/>
          <w:color w:val="000000"/>
          <w:sz w:val="24"/>
          <w:szCs w:val="24"/>
        </w:rPr>
        <w:t>.4.</w:t>
      </w:r>
      <w:r w:rsidR="00D12D3B" w:rsidRPr="00A634DC">
        <w:rPr>
          <w:rFonts w:cs="Segoe UI"/>
          <w:b/>
          <w:bCs/>
          <w:color w:val="000000"/>
          <w:sz w:val="24"/>
          <w:szCs w:val="24"/>
        </w:rPr>
        <w:tab/>
      </w:r>
      <w:r w:rsidR="002D6CCC" w:rsidRPr="00A634DC">
        <w:rPr>
          <w:rFonts w:cs="Segoe UI"/>
          <w:b/>
          <w:bCs/>
          <w:color w:val="000000"/>
          <w:sz w:val="24"/>
          <w:szCs w:val="24"/>
        </w:rPr>
        <w:t>Conflits d’intérêts</w:t>
      </w:r>
    </w:p>
    <w:p w:rsidR="001D70A4" w:rsidRPr="00A634DC" w:rsidRDefault="001D70A4" w:rsidP="002D6CCC">
      <w:pPr>
        <w:autoSpaceDE w:val="0"/>
        <w:autoSpaceDN w:val="0"/>
        <w:adjustRightInd w:val="0"/>
        <w:spacing w:after="0" w:line="240" w:lineRule="auto"/>
        <w:jc w:val="both"/>
        <w:rPr>
          <w:rFonts w:cs="Segoe UI"/>
          <w:b/>
          <w:bCs/>
          <w:color w:val="000000"/>
          <w:sz w:val="24"/>
          <w:szCs w:val="24"/>
        </w:rPr>
      </w:pPr>
    </w:p>
    <w:p w:rsidR="002D6CCC" w:rsidRPr="007B7AA3" w:rsidRDefault="002D6CCC" w:rsidP="00EB2AB2">
      <w:pPr>
        <w:autoSpaceDE w:val="0"/>
        <w:autoSpaceDN w:val="0"/>
        <w:adjustRightInd w:val="0"/>
        <w:spacing w:after="0" w:line="240" w:lineRule="auto"/>
        <w:jc w:val="both"/>
        <w:rPr>
          <w:rFonts w:cs="Segoe UI"/>
          <w:sz w:val="24"/>
          <w:szCs w:val="24"/>
        </w:rPr>
      </w:pPr>
      <w:r w:rsidRPr="007B7AA3">
        <w:rPr>
          <w:rFonts w:cs="Segoe UI"/>
          <w:sz w:val="24"/>
          <w:szCs w:val="24"/>
        </w:rPr>
        <w:t>Les mesures prévues à la présente section visent à prévenir les situations de conflits d’intérêts.</w:t>
      </w:r>
    </w:p>
    <w:p w:rsidR="001D70A4" w:rsidRPr="007B7AA3" w:rsidRDefault="001D70A4" w:rsidP="002D6CCC">
      <w:pPr>
        <w:autoSpaceDE w:val="0"/>
        <w:autoSpaceDN w:val="0"/>
        <w:adjustRightInd w:val="0"/>
        <w:spacing w:after="0" w:line="240" w:lineRule="auto"/>
        <w:jc w:val="both"/>
        <w:rPr>
          <w:rFonts w:cs="Segoe UI"/>
          <w:sz w:val="24"/>
          <w:szCs w:val="24"/>
        </w:rPr>
      </w:pPr>
    </w:p>
    <w:p w:rsidR="002D6CCC" w:rsidRPr="007B7AA3" w:rsidRDefault="00F52B30" w:rsidP="00D12D3B">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EB2AB2" w:rsidRPr="007B7AA3">
        <w:rPr>
          <w:rFonts w:cs="Segoe UI"/>
          <w:bCs/>
          <w:sz w:val="24"/>
          <w:szCs w:val="24"/>
        </w:rPr>
        <w:t>.4.1</w:t>
      </w:r>
      <w:r w:rsidR="00D12D3B" w:rsidRPr="007B7AA3">
        <w:rPr>
          <w:rFonts w:cs="Segoe UI"/>
          <w:bCs/>
          <w:sz w:val="24"/>
          <w:szCs w:val="24"/>
        </w:rPr>
        <w:t>.</w:t>
      </w:r>
      <w:r w:rsidR="00D12D3B" w:rsidRPr="007B7AA3">
        <w:rPr>
          <w:rFonts w:cs="Segoe UI"/>
          <w:b/>
          <w:bCs/>
          <w:sz w:val="24"/>
          <w:szCs w:val="24"/>
        </w:rPr>
        <w:tab/>
      </w:r>
      <w:r w:rsidR="002D6CCC" w:rsidRPr="007B7AA3">
        <w:rPr>
          <w:rFonts w:cs="Segoe UI"/>
          <w:sz w:val="24"/>
          <w:szCs w:val="24"/>
        </w:rPr>
        <w:t xml:space="preserve">Lorsque l’Office utilise un système de pondération et d’évaluation des offres, tout membre du comité de sélection doit déclarer, dès l’ouverture des soumissions, qu’il n’a aucun intérêt pécuniaire ou autre, </w:t>
      </w:r>
      <w:r w:rsidR="00D12D3B" w:rsidRPr="007B7AA3">
        <w:rPr>
          <w:rFonts w:cs="Segoe UI"/>
          <w:sz w:val="24"/>
          <w:szCs w:val="24"/>
        </w:rPr>
        <w:t>direct ou indirect, vis-à-vis</w:t>
      </w:r>
      <w:r w:rsidR="002D6CCC" w:rsidRPr="007B7AA3">
        <w:rPr>
          <w:rFonts w:cs="Segoe UI"/>
          <w:sz w:val="24"/>
          <w:szCs w:val="24"/>
        </w:rPr>
        <w:t xml:space="preserve"> l’un ou l’autre des soumissionnaires.</w:t>
      </w:r>
    </w:p>
    <w:p w:rsidR="001D70A4" w:rsidRPr="007B7AA3" w:rsidRDefault="001D70A4" w:rsidP="002D6CCC">
      <w:pPr>
        <w:autoSpaceDE w:val="0"/>
        <w:autoSpaceDN w:val="0"/>
        <w:adjustRightInd w:val="0"/>
        <w:spacing w:after="0" w:line="240" w:lineRule="auto"/>
        <w:jc w:val="both"/>
        <w:rPr>
          <w:rFonts w:cs="Segoe UI"/>
          <w:sz w:val="24"/>
          <w:szCs w:val="24"/>
        </w:rPr>
      </w:pPr>
    </w:p>
    <w:p w:rsidR="002D6CCC" w:rsidRPr="007B7AA3" w:rsidRDefault="00F52B30" w:rsidP="00D12D3B">
      <w:pPr>
        <w:autoSpaceDE w:val="0"/>
        <w:autoSpaceDN w:val="0"/>
        <w:adjustRightInd w:val="0"/>
        <w:spacing w:after="0" w:line="240" w:lineRule="auto"/>
        <w:ind w:left="700" w:hanging="700"/>
        <w:jc w:val="both"/>
        <w:rPr>
          <w:rFonts w:cs="Segoe UI"/>
          <w:sz w:val="24"/>
          <w:szCs w:val="24"/>
        </w:rPr>
      </w:pPr>
      <w:r w:rsidRPr="007B7AA3">
        <w:rPr>
          <w:rFonts w:cs="Segoe UI"/>
          <w:sz w:val="24"/>
          <w:szCs w:val="24"/>
        </w:rPr>
        <w:lastRenderedPageBreak/>
        <w:t>6</w:t>
      </w:r>
      <w:r w:rsidR="00EB2AB2" w:rsidRPr="007B7AA3">
        <w:rPr>
          <w:rFonts w:cs="Segoe UI"/>
          <w:sz w:val="24"/>
          <w:szCs w:val="24"/>
        </w:rPr>
        <w:t>.4.2</w:t>
      </w:r>
      <w:r w:rsidR="00D12D3B" w:rsidRPr="007B7AA3">
        <w:rPr>
          <w:rFonts w:cs="Segoe UI"/>
          <w:sz w:val="24"/>
          <w:szCs w:val="24"/>
        </w:rPr>
        <w:t>.</w:t>
      </w:r>
      <w:r w:rsidR="00D12D3B" w:rsidRPr="007B7AA3">
        <w:rPr>
          <w:rFonts w:cs="Segoe UI"/>
          <w:sz w:val="24"/>
          <w:szCs w:val="24"/>
        </w:rPr>
        <w:tab/>
      </w:r>
      <w:r w:rsidR="002D6CCC" w:rsidRPr="007B7AA3">
        <w:rPr>
          <w:rFonts w:cs="Segoe UI"/>
          <w:sz w:val="24"/>
          <w:szCs w:val="24"/>
        </w:rPr>
        <w:t>Toute personne participant à l’élaborat</w:t>
      </w:r>
      <w:r w:rsidR="00D12D3B" w:rsidRPr="007B7AA3">
        <w:rPr>
          <w:rFonts w:cs="Segoe UI"/>
          <w:sz w:val="24"/>
          <w:szCs w:val="24"/>
        </w:rPr>
        <w:t xml:space="preserve">ion d’un devis d’appel d’offres </w:t>
      </w:r>
      <w:r w:rsidR="002D6CCC" w:rsidRPr="007B7AA3">
        <w:rPr>
          <w:rFonts w:cs="Segoe UI"/>
          <w:sz w:val="24"/>
          <w:szCs w:val="24"/>
        </w:rPr>
        <w:t>ou</w:t>
      </w:r>
      <w:r w:rsidR="00D12D3B" w:rsidRPr="007B7AA3">
        <w:rPr>
          <w:rFonts w:cs="Segoe UI"/>
          <w:sz w:val="24"/>
          <w:szCs w:val="24"/>
        </w:rPr>
        <w:t xml:space="preserve"> au processus d’attribution ou d’adjudication </w:t>
      </w:r>
      <w:r w:rsidR="002D6CCC" w:rsidRPr="007B7AA3">
        <w:rPr>
          <w:rFonts w:cs="Segoe UI"/>
          <w:sz w:val="24"/>
          <w:szCs w:val="24"/>
        </w:rPr>
        <w:t>d’un contrat de l’Office doit déclarer toute situation réelle, potentielle ou apparente de conflit d’intérêts. Dans ce cas, une évaluation</w:t>
      </w:r>
      <w:r w:rsidR="00E3061C" w:rsidRPr="007B7AA3">
        <w:rPr>
          <w:rFonts w:cs="Segoe UI"/>
          <w:sz w:val="24"/>
          <w:szCs w:val="24"/>
        </w:rPr>
        <w:t xml:space="preserve"> écrite</w:t>
      </w:r>
      <w:r w:rsidR="002D6CCC" w:rsidRPr="007B7AA3">
        <w:rPr>
          <w:rFonts w:cs="Segoe UI"/>
          <w:sz w:val="24"/>
          <w:szCs w:val="24"/>
        </w:rPr>
        <w:t xml:space="preserve"> </w:t>
      </w:r>
      <w:r w:rsidR="00D12D3B" w:rsidRPr="007B7AA3">
        <w:rPr>
          <w:rFonts w:cs="Segoe UI"/>
          <w:sz w:val="24"/>
          <w:szCs w:val="24"/>
        </w:rPr>
        <w:t>doit être effectuée sur</w:t>
      </w:r>
      <w:r w:rsidR="002D6CCC" w:rsidRPr="007B7AA3">
        <w:rPr>
          <w:rFonts w:cs="Segoe UI"/>
          <w:sz w:val="24"/>
          <w:szCs w:val="24"/>
        </w:rPr>
        <w:t xml:space="preserve"> l’opportunité de maintenir cette personne dans ses fonctions à l’égard de ce contrat.</w:t>
      </w:r>
    </w:p>
    <w:p w:rsidR="001D70A4" w:rsidRPr="007B7AA3" w:rsidRDefault="001D70A4" w:rsidP="002D6CCC">
      <w:pPr>
        <w:autoSpaceDE w:val="0"/>
        <w:autoSpaceDN w:val="0"/>
        <w:adjustRightInd w:val="0"/>
        <w:spacing w:after="0" w:line="240" w:lineRule="auto"/>
        <w:jc w:val="both"/>
        <w:rPr>
          <w:rFonts w:cs="Segoe UI"/>
          <w:sz w:val="24"/>
          <w:szCs w:val="24"/>
        </w:rPr>
      </w:pPr>
    </w:p>
    <w:p w:rsidR="001835AD" w:rsidRPr="007B7AA3" w:rsidRDefault="00F52B30" w:rsidP="00231C3C">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6</w:t>
      </w:r>
      <w:r w:rsidR="00EB2AB2" w:rsidRPr="007B7AA3">
        <w:rPr>
          <w:rFonts w:cs="Segoe UI"/>
          <w:sz w:val="24"/>
          <w:szCs w:val="24"/>
        </w:rPr>
        <w:t>.4.3</w:t>
      </w:r>
      <w:r w:rsidR="00D12D3B" w:rsidRPr="007B7AA3">
        <w:rPr>
          <w:rFonts w:cs="Segoe UI"/>
          <w:sz w:val="24"/>
          <w:szCs w:val="24"/>
        </w:rPr>
        <w:t>.</w:t>
      </w:r>
      <w:r w:rsidR="009853E5" w:rsidRPr="007B7AA3">
        <w:rPr>
          <w:rFonts w:cs="Segoe UI"/>
          <w:b/>
          <w:sz w:val="24"/>
          <w:szCs w:val="24"/>
        </w:rPr>
        <w:tab/>
      </w:r>
      <w:r w:rsidR="009853E5" w:rsidRPr="007B7AA3">
        <w:rPr>
          <w:rFonts w:cs="Segoe UI"/>
          <w:bCs/>
          <w:sz w:val="24"/>
          <w:szCs w:val="24"/>
        </w:rPr>
        <w:t>Les documents contractuels doivent prévoir une obligation pour l’</w:t>
      </w:r>
      <w:r w:rsidR="00231C3C" w:rsidRPr="007B7AA3">
        <w:rPr>
          <w:rFonts w:cs="Segoe UI"/>
          <w:bCs/>
          <w:sz w:val="24"/>
          <w:szCs w:val="24"/>
        </w:rPr>
        <w:t xml:space="preserve">entrepreneur ou le fournisseur </w:t>
      </w:r>
      <w:r w:rsidR="009853E5" w:rsidRPr="007B7AA3">
        <w:rPr>
          <w:rFonts w:cs="Segoe UI"/>
          <w:bCs/>
          <w:sz w:val="24"/>
          <w:szCs w:val="24"/>
        </w:rPr>
        <w:t>de</w:t>
      </w:r>
      <w:r w:rsidR="001835AD" w:rsidRPr="007B7AA3">
        <w:rPr>
          <w:rFonts w:cs="Segoe UI"/>
          <w:sz w:val="24"/>
          <w:szCs w:val="24"/>
        </w:rPr>
        <w:t xml:space="preserve"> </w:t>
      </w:r>
      <w:r w:rsidR="005223F4" w:rsidRPr="007B7AA3">
        <w:rPr>
          <w:rFonts w:cs="Segoe UI"/>
          <w:sz w:val="24"/>
          <w:szCs w:val="24"/>
        </w:rPr>
        <w:t xml:space="preserve">déclarer </w:t>
      </w:r>
      <w:r w:rsidR="001835AD" w:rsidRPr="007B7AA3">
        <w:rPr>
          <w:rFonts w:cs="Segoe UI"/>
          <w:sz w:val="24"/>
          <w:szCs w:val="24"/>
        </w:rPr>
        <w:t xml:space="preserve">si un de ses administrateurs, actionnaires ou dirigeants a des liens familiaux, financiers, d’affaires ou autres susceptibles de créer une apparence de conflit d’intérêts, directement ou indirectement, avec les membres du conseil d’administration de l’Office, les membres du personnel de l’Office </w:t>
      </w:r>
      <w:r w:rsidR="001C0850">
        <w:rPr>
          <w:rFonts w:cs="Segoe UI"/>
          <w:sz w:val="24"/>
          <w:szCs w:val="24"/>
        </w:rPr>
        <w:t>ou</w:t>
      </w:r>
      <w:r w:rsidR="001835AD" w:rsidRPr="007B7AA3">
        <w:rPr>
          <w:rFonts w:cs="Segoe UI"/>
          <w:sz w:val="24"/>
          <w:szCs w:val="24"/>
        </w:rPr>
        <w:t xml:space="preserve"> toute personne dont les services sont retenus par celui-ci moyennant rémunération ou non.</w:t>
      </w:r>
    </w:p>
    <w:p w:rsidR="001835AD" w:rsidRPr="007B7AA3" w:rsidRDefault="001835AD" w:rsidP="00D12D3B">
      <w:pPr>
        <w:autoSpaceDE w:val="0"/>
        <w:autoSpaceDN w:val="0"/>
        <w:adjustRightInd w:val="0"/>
        <w:spacing w:after="0" w:line="240" w:lineRule="auto"/>
        <w:ind w:left="700" w:hanging="700"/>
        <w:jc w:val="both"/>
        <w:rPr>
          <w:rFonts w:cs="Segoe UI"/>
          <w:sz w:val="24"/>
          <w:szCs w:val="24"/>
        </w:rPr>
      </w:pPr>
    </w:p>
    <w:p w:rsidR="002D6CCC" w:rsidRPr="007B7AA3" w:rsidRDefault="00F52B30" w:rsidP="00D12D3B">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6</w:t>
      </w:r>
      <w:r w:rsidR="001835AD" w:rsidRPr="007B7AA3">
        <w:rPr>
          <w:rFonts w:cs="Segoe UI"/>
          <w:sz w:val="24"/>
          <w:szCs w:val="24"/>
        </w:rPr>
        <w:t>.4.</w:t>
      </w:r>
      <w:r w:rsidR="00F45F71">
        <w:rPr>
          <w:rFonts w:cs="Segoe UI"/>
          <w:sz w:val="24"/>
          <w:szCs w:val="24"/>
        </w:rPr>
        <w:t>4</w:t>
      </w:r>
      <w:r w:rsidR="001835AD" w:rsidRPr="007B7AA3">
        <w:rPr>
          <w:rFonts w:cs="Segoe UI"/>
          <w:sz w:val="24"/>
          <w:szCs w:val="24"/>
        </w:rPr>
        <w:t>.</w:t>
      </w:r>
      <w:r w:rsidR="001835AD" w:rsidRPr="007B7AA3">
        <w:rPr>
          <w:rFonts w:cs="Segoe UI"/>
          <w:sz w:val="24"/>
          <w:szCs w:val="24"/>
        </w:rPr>
        <w:tab/>
      </w:r>
      <w:r w:rsidR="002D6CCC" w:rsidRPr="007B7AA3">
        <w:rPr>
          <w:rFonts w:cs="Segoe UI"/>
          <w:sz w:val="24"/>
          <w:szCs w:val="24"/>
        </w:rPr>
        <w:t xml:space="preserve">Malgré ce qui précède, aucune personne en conflit d’intérêts ne peut participer à </w:t>
      </w:r>
      <w:r w:rsidR="00E3061C" w:rsidRPr="007B7AA3">
        <w:rPr>
          <w:rFonts w:cs="Segoe UI"/>
          <w:sz w:val="24"/>
          <w:szCs w:val="24"/>
        </w:rPr>
        <w:t xml:space="preserve">l’attribution, </w:t>
      </w:r>
      <w:r w:rsidR="002D6CCC" w:rsidRPr="007B7AA3">
        <w:rPr>
          <w:rFonts w:cs="Segoe UI"/>
          <w:sz w:val="24"/>
          <w:szCs w:val="24"/>
        </w:rPr>
        <w:t>l’adjudication</w:t>
      </w:r>
      <w:r w:rsidR="00E3061C" w:rsidRPr="007B7AA3">
        <w:rPr>
          <w:rFonts w:cs="Segoe UI"/>
          <w:sz w:val="24"/>
          <w:szCs w:val="24"/>
        </w:rPr>
        <w:t xml:space="preserve"> ou la modification</w:t>
      </w:r>
      <w:r w:rsidR="002D6CCC" w:rsidRPr="007B7AA3">
        <w:rPr>
          <w:rFonts w:cs="Segoe UI"/>
          <w:sz w:val="24"/>
          <w:szCs w:val="24"/>
        </w:rPr>
        <w:t xml:space="preserve"> d’un contrat.</w:t>
      </w:r>
    </w:p>
    <w:p w:rsidR="002D6CCC" w:rsidRPr="00A634DC" w:rsidRDefault="002D6CCC" w:rsidP="002D6CCC">
      <w:pPr>
        <w:autoSpaceDE w:val="0"/>
        <w:autoSpaceDN w:val="0"/>
        <w:adjustRightInd w:val="0"/>
        <w:spacing w:after="0" w:line="240" w:lineRule="auto"/>
        <w:jc w:val="both"/>
        <w:rPr>
          <w:rFonts w:cs="Segoe UI"/>
          <w:color w:val="000000"/>
          <w:sz w:val="24"/>
          <w:szCs w:val="24"/>
        </w:rPr>
      </w:pPr>
    </w:p>
    <w:p w:rsidR="002D6CCC" w:rsidRPr="00A634DC" w:rsidRDefault="00F52B30"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6</w:t>
      </w:r>
      <w:r w:rsidR="002D6CCC" w:rsidRPr="00A634DC">
        <w:rPr>
          <w:rFonts w:cs="Segoe UI"/>
          <w:b/>
          <w:bCs/>
          <w:color w:val="000000"/>
          <w:sz w:val="24"/>
          <w:szCs w:val="24"/>
        </w:rPr>
        <w:t>.5</w:t>
      </w:r>
      <w:r w:rsidR="00D12D3B" w:rsidRPr="00A634DC">
        <w:rPr>
          <w:rFonts w:cs="Segoe UI"/>
          <w:b/>
          <w:bCs/>
          <w:color w:val="000000"/>
          <w:sz w:val="24"/>
          <w:szCs w:val="24"/>
        </w:rPr>
        <w:t>.</w:t>
      </w:r>
      <w:r w:rsidR="00D12D3B" w:rsidRPr="00A634DC">
        <w:rPr>
          <w:rFonts w:cs="Segoe UI"/>
          <w:b/>
          <w:bCs/>
          <w:color w:val="000000"/>
          <w:sz w:val="24"/>
          <w:szCs w:val="24"/>
        </w:rPr>
        <w:tab/>
      </w:r>
      <w:r w:rsidR="002D6CCC" w:rsidRPr="00A634DC">
        <w:rPr>
          <w:rFonts w:cs="Segoe UI"/>
          <w:b/>
          <w:bCs/>
          <w:color w:val="000000"/>
          <w:sz w:val="24"/>
          <w:szCs w:val="24"/>
        </w:rPr>
        <w:t>Impartialité et objectivité du processus</w:t>
      </w:r>
    </w:p>
    <w:p w:rsidR="001D70A4" w:rsidRPr="00A634DC" w:rsidRDefault="001D70A4" w:rsidP="002D6CCC">
      <w:pPr>
        <w:autoSpaceDE w:val="0"/>
        <w:autoSpaceDN w:val="0"/>
        <w:adjustRightInd w:val="0"/>
        <w:spacing w:after="0" w:line="240" w:lineRule="auto"/>
        <w:jc w:val="both"/>
        <w:rPr>
          <w:rFonts w:cs="Segoe UI"/>
          <w:b/>
          <w:bCs/>
          <w:color w:val="000000"/>
          <w:sz w:val="24"/>
          <w:szCs w:val="24"/>
        </w:rPr>
      </w:pPr>
    </w:p>
    <w:p w:rsidR="002D6CCC" w:rsidRPr="007B7AA3" w:rsidRDefault="002D6CCC" w:rsidP="00EB2AB2">
      <w:pPr>
        <w:autoSpaceDE w:val="0"/>
        <w:autoSpaceDN w:val="0"/>
        <w:adjustRightInd w:val="0"/>
        <w:spacing w:after="0" w:line="240" w:lineRule="auto"/>
        <w:jc w:val="both"/>
        <w:rPr>
          <w:rFonts w:cs="Segoe UI"/>
          <w:sz w:val="24"/>
          <w:szCs w:val="24"/>
        </w:rPr>
      </w:pPr>
      <w:r w:rsidRPr="007B7AA3">
        <w:rPr>
          <w:rFonts w:cs="Segoe UI"/>
          <w:sz w:val="24"/>
          <w:szCs w:val="24"/>
        </w:rPr>
        <w:t xml:space="preserve">Les mesures prévues à la présente section ont pour objet de prévenir toute autre situation susceptible de compromettre l’impartialité et l’objectivité du processus </w:t>
      </w:r>
      <w:r w:rsidR="008A008A" w:rsidRPr="007B7AA3">
        <w:rPr>
          <w:rFonts w:cs="Segoe UI"/>
          <w:sz w:val="24"/>
          <w:szCs w:val="24"/>
        </w:rPr>
        <w:t>d’appel d’offres</w:t>
      </w:r>
      <w:r w:rsidR="00A05C91" w:rsidRPr="007B7AA3">
        <w:rPr>
          <w:rFonts w:cs="Segoe UI"/>
          <w:sz w:val="24"/>
          <w:szCs w:val="24"/>
        </w:rPr>
        <w:t>.</w:t>
      </w:r>
    </w:p>
    <w:p w:rsidR="001D70A4" w:rsidRPr="007B7AA3" w:rsidRDefault="001D70A4" w:rsidP="002D6CCC">
      <w:pPr>
        <w:autoSpaceDE w:val="0"/>
        <w:autoSpaceDN w:val="0"/>
        <w:adjustRightInd w:val="0"/>
        <w:spacing w:after="0" w:line="240" w:lineRule="auto"/>
        <w:jc w:val="both"/>
        <w:rPr>
          <w:rFonts w:cs="Segoe UI"/>
          <w:sz w:val="24"/>
          <w:szCs w:val="24"/>
        </w:rPr>
      </w:pPr>
    </w:p>
    <w:p w:rsidR="001306FE" w:rsidRPr="00171657" w:rsidRDefault="00F52B30" w:rsidP="00220DB9">
      <w:pPr>
        <w:tabs>
          <w:tab w:val="left" w:pos="-6096"/>
        </w:tabs>
        <w:autoSpaceDE w:val="0"/>
        <w:autoSpaceDN w:val="0"/>
        <w:adjustRightInd w:val="0"/>
        <w:spacing w:after="0" w:line="240" w:lineRule="auto"/>
        <w:ind w:left="720" w:hanging="720"/>
        <w:jc w:val="both"/>
        <w:rPr>
          <w:rFonts w:cs="Segoe UI"/>
          <w:sz w:val="24"/>
          <w:szCs w:val="24"/>
        </w:rPr>
      </w:pPr>
      <w:r w:rsidRPr="007B7AA3">
        <w:rPr>
          <w:rFonts w:cs="Segoe UI"/>
          <w:bCs/>
          <w:sz w:val="24"/>
          <w:szCs w:val="24"/>
        </w:rPr>
        <w:t>6</w:t>
      </w:r>
      <w:r w:rsidR="00EB2AB2" w:rsidRPr="007B7AA3">
        <w:rPr>
          <w:rFonts w:cs="Segoe UI"/>
          <w:bCs/>
          <w:sz w:val="24"/>
          <w:szCs w:val="24"/>
        </w:rPr>
        <w:t>.5.1</w:t>
      </w:r>
      <w:r w:rsidR="00D12D3B" w:rsidRPr="007B7AA3">
        <w:rPr>
          <w:rFonts w:cs="Segoe UI"/>
          <w:bCs/>
          <w:sz w:val="24"/>
          <w:szCs w:val="24"/>
        </w:rPr>
        <w:t>.</w:t>
      </w:r>
      <w:r w:rsidR="00D12D3B" w:rsidRPr="00171657">
        <w:rPr>
          <w:rFonts w:cs="Segoe UI"/>
          <w:b/>
          <w:bCs/>
          <w:sz w:val="24"/>
          <w:szCs w:val="24"/>
        </w:rPr>
        <w:tab/>
      </w:r>
      <w:r w:rsidR="00924EF5" w:rsidRPr="007B7AA3">
        <w:rPr>
          <w:rFonts w:cs="Segoe UI"/>
          <w:sz w:val="24"/>
          <w:szCs w:val="24"/>
        </w:rPr>
        <w:t xml:space="preserve">Les documents d’appel d’offres doivent prévoir une obligation pour le soumissionnaire de joindre à sa soumission une attestation signée par un représentant autorisé déclarant </w:t>
      </w:r>
      <w:r w:rsidR="001306FE" w:rsidRPr="00171657">
        <w:rPr>
          <w:rFonts w:cs="Segoe UI"/>
          <w:sz w:val="24"/>
          <w:szCs w:val="24"/>
        </w:rPr>
        <w:t xml:space="preserve">qu’à sa connaissance et après vérifications sérieuses, ni lui ni aucun collaborateur ou employé n’a accompagné un membre du personnel de l’Office </w:t>
      </w:r>
      <w:r w:rsidR="001C0850">
        <w:rPr>
          <w:rFonts w:cs="Segoe UI"/>
          <w:sz w:val="24"/>
          <w:szCs w:val="24"/>
        </w:rPr>
        <w:t>ni</w:t>
      </w:r>
      <w:r w:rsidR="001C0850" w:rsidRPr="00171657">
        <w:rPr>
          <w:rFonts w:cs="Segoe UI"/>
          <w:sz w:val="24"/>
          <w:szCs w:val="24"/>
        </w:rPr>
        <w:t xml:space="preserve"> communiqué avec </w:t>
      </w:r>
      <w:r w:rsidR="001C0850">
        <w:rPr>
          <w:rFonts w:cs="Segoe UI"/>
          <w:sz w:val="24"/>
          <w:szCs w:val="24"/>
        </w:rPr>
        <w:t xml:space="preserve">lui </w:t>
      </w:r>
      <w:r w:rsidR="001306FE" w:rsidRPr="00171657">
        <w:rPr>
          <w:rFonts w:cs="Segoe UI"/>
          <w:sz w:val="24"/>
          <w:szCs w:val="24"/>
        </w:rPr>
        <w:t>dans le but de l’influencer ou d’obtenir, sauf dans le cadre d’une communication avec le responsable en octroi de contrat, des renseignements re</w:t>
      </w:r>
      <w:r w:rsidR="0042344E" w:rsidRPr="00171657">
        <w:rPr>
          <w:rFonts w:cs="Segoe UI"/>
          <w:sz w:val="24"/>
          <w:szCs w:val="24"/>
        </w:rPr>
        <w:t>lativement à cet appel d’offres.</w:t>
      </w:r>
    </w:p>
    <w:p w:rsidR="001306FE" w:rsidRPr="00171657" w:rsidRDefault="001306FE" w:rsidP="00220DB9">
      <w:pPr>
        <w:tabs>
          <w:tab w:val="left" w:pos="-6096"/>
        </w:tabs>
        <w:autoSpaceDE w:val="0"/>
        <w:autoSpaceDN w:val="0"/>
        <w:adjustRightInd w:val="0"/>
        <w:spacing w:after="0" w:line="240" w:lineRule="auto"/>
        <w:ind w:left="720" w:hanging="720"/>
        <w:jc w:val="both"/>
        <w:rPr>
          <w:rFonts w:cs="Segoe UI"/>
          <w:sz w:val="24"/>
          <w:szCs w:val="24"/>
        </w:rPr>
      </w:pPr>
    </w:p>
    <w:p w:rsidR="001306FE" w:rsidRPr="00171657" w:rsidRDefault="00F52B30" w:rsidP="007565DD">
      <w:pPr>
        <w:tabs>
          <w:tab w:val="left" w:pos="-6096"/>
        </w:tabs>
        <w:autoSpaceDE w:val="0"/>
        <w:autoSpaceDN w:val="0"/>
        <w:adjustRightInd w:val="0"/>
        <w:spacing w:after="0" w:line="240" w:lineRule="auto"/>
        <w:ind w:left="720" w:hanging="720"/>
        <w:jc w:val="both"/>
        <w:rPr>
          <w:rFonts w:cs="Segoe UI"/>
          <w:sz w:val="24"/>
          <w:szCs w:val="24"/>
        </w:rPr>
      </w:pPr>
      <w:r w:rsidRPr="00171657">
        <w:rPr>
          <w:rFonts w:cs="Segoe UI"/>
          <w:sz w:val="24"/>
          <w:szCs w:val="24"/>
        </w:rPr>
        <w:t>6</w:t>
      </w:r>
      <w:r w:rsidR="00F9215C" w:rsidRPr="00171657">
        <w:rPr>
          <w:rFonts w:cs="Segoe UI"/>
          <w:sz w:val="24"/>
          <w:szCs w:val="24"/>
        </w:rPr>
        <w:t>.5.2.</w:t>
      </w:r>
      <w:r w:rsidR="00F9215C" w:rsidRPr="00171657">
        <w:rPr>
          <w:rFonts w:cs="Segoe UI"/>
          <w:sz w:val="24"/>
          <w:szCs w:val="24"/>
        </w:rPr>
        <w:tab/>
      </w:r>
      <w:r w:rsidR="00924EF5" w:rsidRPr="007B7AA3">
        <w:rPr>
          <w:rFonts w:cs="Segoe UI"/>
          <w:sz w:val="24"/>
          <w:szCs w:val="24"/>
        </w:rPr>
        <w:t>Les documents d’appel d’offres doivent prévoir une obligation pour le soumissionnaire de joindre à sa soumission une attestation signée par un représentant autorisé déclarant ne</w:t>
      </w:r>
      <w:r w:rsidR="001306FE" w:rsidRPr="00171657">
        <w:rPr>
          <w:rFonts w:cs="Segoe UI"/>
          <w:sz w:val="24"/>
          <w:szCs w:val="24"/>
        </w:rPr>
        <w:t xml:space="preserve"> pas avoir tenu de</w:t>
      </w:r>
      <w:r w:rsidR="002D6CCC" w:rsidRPr="00171657">
        <w:rPr>
          <w:rFonts w:cs="Segoe UI"/>
          <w:sz w:val="24"/>
          <w:szCs w:val="24"/>
        </w:rPr>
        <w:t xml:space="preserve"> communications avec des concurrents </w:t>
      </w:r>
      <w:r w:rsidR="004F32E1" w:rsidRPr="00171657">
        <w:rPr>
          <w:rFonts w:cs="Segoe UI"/>
          <w:sz w:val="24"/>
          <w:szCs w:val="24"/>
        </w:rPr>
        <w:t xml:space="preserve">pour la préparation ou </w:t>
      </w:r>
      <w:r w:rsidR="002D6CCC" w:rsidRPr="00171657">
        <w:rPr>
          <w:rFonts w:cs="Segoe UI"/>
          <w:sz w:val="24"/>
          <w:szCs w:val="24"/>
        </w:rPr>
        <w:t>la présentation de sa soumission</w:t>
      </w:r>
      <w:r w:rsidR="001306FE" w:rsidRPr="00171657">
        <w:rPr>
          <w:rFonts w:cs="Segoe UI"/>
          <w:sz w:val="24"/>
          <w:szCs w:val="24"/>
        </w:rPr>
        <w:t>.</w:t>
      </w:r>
    </w:p>
    <w:p w:rsidR="00731225" w:rsidRPr="00171657" w:rsidRDefault="00DE075A" w:rsidP="004422FA">
      <w:pPr>
        <w:tabs>
          <w:tab w:val="left" w:pos="-6096"/>
        </w:tabs>
        <w:autoSpaceDE w:val="0"/>
        <w:autoSpaceDN w:val="0"/>
        <w:adjustRightInd w:val="0"/>
        <w:spacing w:after="0" w:line="240" w:lineRule="auto"/>
        <w:ind w:left="720" w:hanging="720"/>
        <w:jc w:val="both"/>
        <w:rPr>
          <w:rFonts w:cs="Segoe UI"/>
          <w:sz w:val="24"/>
          <w:szCs w:val="24"/>
        </w:rPr>
      </w:pPr>
      <w:r w:rsidRPr="00171657">
        <w:rPr>
          <w:rFonts w:cs="Segoe UI"/>
          <w:sz w:val="24"/>
          <w:szCs w:val="24"/>
        </w:rPr>
        <w:t xml:space="preserve"> </w:t>
      </w:r>
    </w:p>
    <w:p w:rsidR="00816289" w:rsidRPr="00171657" w:rsidRDefault="00F52B30" w:rsidP="00A577D5">
      <w:pPr>
        <w:tabs>
          <w:tab w:val="left" w:pos="-6096"/>
        </w:tabs>
        <w:autoSpaceDE w:val="0"/>
        <w:autoSpaceDN w:val="0"/>
        <w:adjustRightInd w:val="0"/>
        <w:spacing w:after="0" w:line="240" w:lineRule="auto"/>
        <w:ind w:left="705" w:hanging="705"/>
        <w:jc w:val="both"/>
        <w:rPr>
          <w:rFonts w:cs="Segoe UI"/>
          <w:sz w:val="24"/>
          <w:szCs w:val="24"/>
        </w:rPr>
      </w:pPr>
      <w:r w:rsidRPr="00171657">
        <w:rPr>
          <w:rFonts w:cs="Segoe UI"/>
          <w:sz w:val="24"/>
          <w:szCs w:val="24"/>
        </w:rPr>
        <w:t>6</w:t>
      </w:r>
      <w:r w:rsidR="00F9215C" w:rsidRPr="00171657">
        <w:rPr>
          <w:rFonts w:cs="Segoe UI"/>
          <w:sz w:val="24"/>
          <w:szCs w:val="24"/>
        </w:rPr>
        <w:t>.5.3</w:t>
      </w:r>
      <w:r w:rsidR="00A577D5" w:rsidRPr="00171657">
        <w:rPr>
          <w:rFonts w:cs="Segoe UI"/>
          <w:sz w:val="24"/>
          <w:szCs w:val="24"/>
        </w:rPr>
        <w:t>.</w:t>
      </w:r>
      <w:r w:rsidR="00A577D5" w:rsidRPr="00171657">
        <w:rPr>
          <w:rFonts w:cs="Segoe UI"/>
          <w:sz w:val="24"/>
          <w:szCs w:val="24"/>
        </w:rPr>
        <w:tab/>
      </w:r>
      <w:r w:rsidR="00816289" w:rsidRPr="00171657">
        <w:rPr>
          <w:rFonts w:cs="Segoe UI"/>
          <w:sz w:val="24"/>
          <w:szCs w:val="24"/>
        </w:rPr>
        <w:t>Tout appel d’offres doit prévoir qu’aucune</w:t>
      </w:r>
      <w:r w:rsidR="004F32E1" w:rsidRPr="00171657">
        <w:rPr>
          <w:rFonts w:cs="Segoe UI"/>
          <w:sz w:val="24"/>
          <w:szCs w:val="24"/>
        </w:rPr>
        <w:t xml:space="preserve"> </w:t>
      </w:r>
      <w:r w:rsidR="00816289" w:rsidRPr="00171657">
        <w:rPr>
          <w:rFonts w:cs="Segoe UI"/>
          <w:sz w:val="24"/>
          <w:szCs w:val="24"/>
        </w:rPr>
        <w:t>personne</w:t>
      </w:r>
      <w:r w:rsidR="004F32E1" w:rsidRPr="00171657">
        <w:rPr>
          <w:rFonts w:cs="Segoe UI"/>
          <w:sz w:val="24"/>
          <w:szCs w:val="24"/>
        </w:rPr>
        <w:t xml:space="preserve"> </w:t>
      </w:r>
      <w:r w:rsidR="00816289" w:rsidRPr="00171657">
        <w:rPr>
          <w:rFonts w:cs="Segoe UI"/>
          <w:sz w:val="24"/>
          <w:szCs w:val="24"/>
        </w:rPr>
        <w:t>qui</w:t>
      </w:r>
      <w:r w:rsidR="004F32E1" w:rsidRPr="00171657">
        <w:rPr>
          <w:rFonts w:cs="Segoe UI"/>
          <w:sz w:val="24"/>
          <w:szCs w:val="24"/>
        </w:rPr>
        <w:t xml:space="preserve"> </w:t>
      </w:r>
      <w:r w:rsidR="00816289" w:rsidRPr="00171657">
        <w:rPr>
          <w:rFonts w:cs="Segoe UI"/>
          <w:sz w:val="24"/>
          <w:szCs w:val="24"/>
        </w:rPr>
        <w:t>a</w:t>
      </w:r>
      <w:r w:rsidR="004F32E1" w:rsidRPr="00171657">
        <w:rPr>
          <w:rFonts w:cs="Segoe UI"/>
          <w:sz w:val="24"/>
          <w:szCs w:val="24"/>
        </w:rPr>
        <w:t xml:space="preserve"> </w:t>
      </w:r>
      <w:r w:rsidR="00816289" w:rsidRPr="00171657">
        <w:rPr>
          <w:rFonts w:cs="Segoe UI"/>
          <w:sz w:val="24"/>
          <w:szCs w:val="24"/>
        </w:rPr>
        <w:t>participé</w:t>
      </w:r>
      <w:r w:rsidR="004F32E1" w:rsidRPr="00171657">
        <w:rPr>
          <w:rFonts w:cs="Segoe UI"/>
          <w:sz w:val="24"/>
          <w:szCs w:val="24"/>
        </w:rPr>
        <w:t xml:space="preserve"> </w:t>
      </w:r>
      <w:r w:rsidR="00816289" w:rsidRPr="00171657">
        <w:rPr>
          <w:rFonts w:cs="Segoe UI"/>
          <w:sz w:val="24"/>
          <w:szCs w:val="24"/>
        </w:rPr>
        <w:t xml:space="preserve">à l’élaboration </w:t>
      </w:r>
      <w:r w:rsidR="004F32E1" w:rsidRPr="00171657">
        <w:rPr>
          <w:rFonts w:cs="Segoe UI"/>
          <w:sz w:val="24"/>
          <w:szCs w:val="24"/>
        </w:rPr>
        <w:t xml:space="preserve">et au suivi de l’appel d’offres </w:t>
      </w:r>
      <w:r w:rsidR="00816289" w:rsidRPr="00171657">
        <w:rPr>
          <w:rFonts w:cs="Segoe UI"/>
          <w:sz w:val="24"/>
          <w:szCs w:val="24"/>
        </w:rPr>
        <w:t xml:space="preserve">ne peut soumissionner, ni contrôler directement ou indirectement </w:t>
      </w:r>
      <w:r w:rsidR="00F9215C" w:rsidRPr="00171657">
        <w:rPr>
          <w:rFonts w:cs="Segoe UI"/>
          <w:sz w:val="24"/>
          <w:szCs w:val="24"/>
        </w:rPr>
        <w:t>un</w:t>
      </w:r>
      <w:r w:rsidR="00816289" w:rsidRPr="00171657">
        <w:rPr>
          <w:rFonts w:cs="Segoe UI"/>
          <w:sz w:val="24"/>
          <w:szCs w:val="24"/>
        </w:rPr>
        <w:t xml:space="preserve"> soumissionnaire.</w:t>
      </w:r>
    </w:p>
    <w:p w:rsidR="002D6CCC" w:rsidRPr="00A634DC" w:rsidRDefault="002D6CCC" w:rsidP="002D6CCC">
      <w:pPr>
        <w:tabs>
          <w:tab w:val="left" w:pos="450"/>
        </w:tabs>
        <w:autoSpaceDE w:val="0"/>
        <w:autoSpaceDN w:val="0"/>
        <w:adjustRightInd w:val="0"/>
        <w:spacing w:after="0" w:line="240" w:lineRule="auto"/>
        <w:ind w:left="450" w:hanging="270"/>
        <w:jc w:val="both"/>
        <w:rPr>
          <w:rFonts w:cs="Segoe UI"/>
          <w:color w:val="000000"/>
          <w:sz w:val="24"/>
          <w:szCs w:val="24"/>
        </w:rPr>
      </w:pPr>
    </w:p>
    <w:p w:rsidR="002D6CCC" w:rsidRPr="00A634DC" w:rsidRDefault="00F52B30"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6</w:t>
      </w:r>
      <w:r w:rsidR="002D6CCC" w:rsidRPr="00A634DC">
        <w:rPr>
          <w:rFonts w:cs="Segoe UI"/>
          <w:b/>
          <w:bCs/>
          <w:color w:val="000000"/>
          <w:sz w:val="24"/>
          <w:szCs w:val="24"/>
        </w:rPr>
        <w:t>.6</w:t>
      </w:r>
      <w:r w:rsidR="00F81AA7" w:rsidRPr="00A634DC">
        <w:rPr>
          <w:rFonts w:cs="Segoe UI"/>
          <w:b/>
          <w:bCs/>
          <w:color w:val="000000"/>
          <w:sz w:val="24"/>
          <w:szCs w:val="24"/>
        </w:rPr>
        <w:t>.</w:t>
      </w:r>
      <w:r w:rsidR="00F81AA7" w:rsidRPr="00A634DC">
        <w:rPr>
          <w:rFonts w:cs="Segoe UI"/>
          <w:b/>
          <w:bCs/>
          <w:color w:val="000000"/>
          <w:sz w:val="24"/>
          <w:szCs w:val="24"/>
        </w:rPr>
        <w:tab/>
      </w:r>
      <w:r w:rsidR="002D6CCC" w:rsidRPr="00A634DC">
        <w:rPr>
          <w:rFonts w:cs="Segoe UI"/>
          <w:b/>
          <w:bCs/>
          <w:color w:val="000000"/>
          <w:sz w:val="24"/>
          <w:szCs w:val="24"/>
        </w:rPr>
        <w:t>Modification d’un contrat</w:t>
      </w:r>
    </w:p>
    <w:p w:rsidR="001D70A4" w:rsidRPr="007B7AA3" w:rsidRDefault="001D70A4" w:rsidP="002D6CCC">
      <w:pPr>
        <w:autoSpaceDE w:val="0"/>
        <w:autoSpaceDN w:val="0"/>
        <w:adjustRightInd w:val="0"/>
        <w:spacing w:after="0" w:line="240" w:lineRule="auto"/>
        <w:jc w:val="both"/>
        <w:rPr>
          <w:rFonts w:cs="Segoe UI"/>
          <w:b/>
          <w:bCs/>
          <w:sz w:val="24"/>
          <w:szCs w:val="24"/>
        </w:rPr>
      </w:pPr>
    </w:p>
    <w:p w:rsidR="002D6CCC" w:rsidRPr="007B7AA3" w:rsidRDefault="002D6CCC" w:rsidP="002D6CCC">
      <w:pPr>
        <w:autoSpaceDE w:val="0"/>
        <w:autoSpaceDN w:val="0"/>
        <w:adjustRightInd w:val="0"/>
        <w:spacing w:after="0" w:line="240" w:lineRule="auto"/>
        <w:jc w:val="both"/>
        <w:rPr>
          <w:rFonts w:cs="Segoe UI"/>
          <w:sz w:val="24"/>
          <w:szCs w:val="24"/>
        </w:rPr>
      </w:pPr>
      <w:r w:rsidRPr="007B7AA3">
        <w:rPr>
          <w:rFonts w:cs="Segoe UI"/>
          <w:sz w:val="24"/>
          <w:szCs w:val="24"/>
        </w:rPr>
        <w:t xml:space="preserve">Les mesures prévues à la présente section ont pour objet d’encadrer la prise de décision </w:t>
      </w:r>
      <w:r w:rsidR="00F9215C" w:rsidRPr="007B7AA3">
        <w:rPr>
          <w:rFonts w:cs="Segoe UI"/>
          <w:sz w:val="24"/>
          <w:szCs w:val="24"/>
        </w:rPr>
        <w:t xml:space="preserve">visant à </w:t>
      </w:r>
      <w:r w:rsidRPr="007B7AA3">
        <w:rPr>
          <w:rFonts w:cs="Segoe UI"/>
          <w:sz w:val="24"/>
          <w:szCs w:val="24"/>
        </w:rPr>
        <w:t>autoriser la modification d’un contrat.</w:t>
      </w:r>
    </w:p>
    <w:p w:rsidR="001D70A4" w:rsidRPr="007B7AA3" w:rsidRDefault="001D70A4" w:rsidP="002D6CCC">
      <w:pPr>
        <w:autoSpaceDE w:val="0"/>
        <w:autoSpaceDN w:val="0"/>
        <w:adjustRightInd w:val="0"/>
        <w:spacing w:after="0" w:line="240" w:lineRule="auto"/>
        <w:jc w:val="both"/>
        <w:rPr>
          <w:rFonts w:cs="Segoe UI"/>
          <w:sz w:val="24"/>
          <w:szCs w:val="24"/>
        </w:rPr>
      </w:pPr>
    </w:p>
    <w:p w:rsidR="002D6CCC" w:rsidRPr="007B7AA3" w:rsidRDefault="00F52B30" w:rsidP="00F81AA7">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F81AA7" w:rsidRPr="007B7AA3">
        <w:rPr>
          <w:rFonts w:cs="Segoe UI"/>
          <w:bCs/>
          <w:sz w:val="24"/>
          <w:szCs w:val="24"/>
        </w:rPr>
        <w:t>.6.1.</w:t>
      </w:r>
      <w:r w:rsidR="00F81AA7" w:rsidRPr="007B7AA3">
        <w:rPr>
          <w:rFonts w:cs="Segoe UI"/>
          <w:bCs/>
          <w:sz w:val="24"/>
          <w:szCs w:val="24"/>
        </w:rPr>
        <w:tab/>
      </w:r>
      <w:r w:rsidR="00B969A8" w:rsidRPr="007B7AA3">
        <w:rPr>
          <w:rFonts w:cs="Segoe UI"/>
          <w:bCs/>
          <w:sz w:val="24"/>
          <w:szCs w:val="24"/>
        </w:rPr>
        <w:t>L’Office ne peut pas modifier u</w:t>
      </w:r>
      <w:r w:rsidR="002D6CCC" w:rsidRPr="007B7AA3">
        <w:rPr>
          <w:rFonts w:cs="Segoe UI"/>
          <w:sz w:val="24"/>
          <w:szCs w:val="24"/>
        </w:rPr>
        <w:t xml:space="preserve">n contrat </w:t>
      </w:r>
      <w:r w:rsidR="00F9215C" w:rsidRPr="007B7AA3">
        <w:rPr>
          <w:rFonts w:cs="Segoe UI"/>
          <w:sz w:val="24"/>
          <w:szCs w:val="24"/>
        </w:rPr>
        <w:t>adjugé</w:t>
      </w:r>
      <w:r w:rsidR="002D6CCC" w:rsidRPr="007B7AA3">
        <w:rPr>
          <w:rFonts w:cs="Segoe UI"/>
          <w:sz w:val="24"/>
          <w:szCs w:val="24"/>
        </w:rPr>
        <w:t xml:space="preserve"> </w:t>
      </w:r>
      <w:r w:rsidR="00F9215C" w:rsidRPr="007B7AA3">
        <w:rPr>
          <w:rFonts w:cs="Segoe UI"/>
          <w:sz w:val="24"/>
          <w:szCs w:val="24"/>
        </w:rPr>
        <w:t>suivant un appel d’offres</w:t>
      </w:r>
      <w:r w:rsidR="002D6CCC" w:rsidRPr="007B7AA3">
        <w:rPr>
          <w:rFonts w:cs="Segoe UI"/>
          <w:sz w:val="24"/>
          <w:szCs w:val="24"/>
        </w:rPr>
        <w:t>, sauf dans le cas où la modifi</w:t>
      </w:r>
      <w:r w:rsidR="00F75185" w:rsidRPr="007B7AA3">
        <w:rPr>
          <w:rFonts w:cs="Segoe UI"/>
          <w:sz w:val="24"/>
          <w:szCs w:val="24"/>
        </w:rPr>
        <w:t>cation constitue un accessoire à</w:t>
      </w:r>
      <w:r w:rsidR="002D6CCC" w:rsidRPr="007B7AA3">
        <w:rPr>
          <w:rFonts w:cs="Segoe UI"/>
          <w:sz w:val="24"/>
          <w:szCs w:val="24"/>
        </w:rPr>
        <w:t xml:space="preserve"> celui-ci et n’en change pas la nature. </w:t>
      </w:r>
    </w:p>
    <w:p w:rsidR="001D70A4" w:rsidRPr="007B7AA3" w:rsidRDefault="001D70A4" w:rsidP="002D6CCC">
      <w:pPr>
        <w:autoSpaceDE w:val="0"/>
        <w:autoSpaceDN w:val="0"/>
        <w:adjustRightInd w:val="0"/>
        <w:spacing w:after="0" w:line="240" w:lineRule="auto"/>
        <w:jc w:val="both"/>
        <w:rPr>
          <w:rFonts w:cs="Segoe UI"/>
          <w:sz w:val="24"/>
          <w:szCs w:val="24"/>
        </w:rPr>
      </w:pPr>
    </w:p>
    <w:p w:rsidR="002D6CCC" w:rsidRPr="007B7AA3" w:rsidRDefault="00F52B30" w:rsidP="00F81AA7">
      <w:pPr>
        <w:autoSpaceDE w:val="0"/>
        <w:autoSpaceDN w:val="0"/>
        <w:adjustRightInd w:val="0"/>
        <w:spacing w:after="0" w:line="240" w:lineRule="auto"/>
        <w:ind w:left="700" w:hanging="700"/>
        <w:jc w:val="both"/>
        <w:rPr>
          <w:rFonts w:cs="Segoe UI"/>
          <w:sz w:val="24"/>
          <w:szCs w:val="24"/>
        </w:rPr>
      </w:pPr>
      <w:r w:rsidRPr="007B7AA3">
        <w:rPr>
          <w:rFonts w:cs="Segoe UI"/>
          <w:bCs/>
          <w:sz w:val="24"/>
          <w:szCs w:val="24"/>
        </w:rPr>
        <w:t>6</w:t>
      </w:r>
      <w:r w:rsidR="00F81AA7" w:rsidRPr="007B7AA3">
        <w:rPr>
          <w:rFonts w:cs="Segoe UI"/>
          <w:bCs/>
          <w:sz w:val="24"/>
          <w:szCs w:val="24"/>
        </w:rPr>
        <w:t>.6.2.</w:t>
      </w:r>
      <w:r w:rsidR="00F81AA7" w:rsidRPr="007B7AA3">
        <w:rPr>
          <w:rFonts w:cs="Segoe UI"/>
          <w:b/>
          <w:bCs/>
          <w:sz w:val="24"/>
          <w:szCs w:val="24"/>
        </w:rPr>
        <w:tab/>
      </w:r>
      <w:r w:rsidR="003050A1" w:rsidRPr="007B7AA3">
        <w:rPr>
          <w:rFonts w:cs="Segoe UI"/>
          <w:sz w:val="24"/>
          <w:szCs w:val="24"/>
        </w:rPr>
        <w:t>L</w:t>
      </w:r>
      <w:r w:rsidR="00133E4F" w:rsidRPr="007B7AA3">
        <w:rPr>
          <w:rFonts w:cs="Segoe UI"/>
          <w:sz w:val="24"/>
          <w:szCs w:val="24"/>
        </w:rPr>
        <w:t xml:space="preserve">’Office </w:t>
      </w:r>
      <w:r w:rsidR="002D6CCC" w:rsidRPr="007B7AA3">
        <w:rPr>
          <w:rFonts w:cs="Segoe UI"/>
          <w:sz w:val="24"/>
          <w:szCs w:val="24"/>
        </w:rPr>
        <w:t>doit indiquer, à même sa recommandation, les motifs justifiant la modification d’un c</w:t>
      </w:r>
      <w:r w:rsidR="00C94E37" w:rsidRPr="007B7AA3">
        <w:rPr>
          <w:rFonts w:cs="Segoe UI"/>
          <w:sz w:val="24"/>
          <w:szCs w:val="24"/>
        </w:rPr>
        <w:t xml:space="preserve">ontrat accordé à la suite d’une appel d’offres </w:t>
      </w:r>
      <w:r w:rsidR="002D6CCC" w:rsidRPr="007B7AA3">
        <w:rPr>
          <w:rFonts w:cs="Segoe UI"/>
          <w:sz w:val="24"/>
          <w:szCs w:val="24"/>
        </w:rPr>
        <w:t>en y incluant un avis sur le caractère accessoire de cette modification et sur le fait que la modification proposée ne change pas la nature du contrat.</w:t>
      </w:r>
    </w:p>
    <w:p w:rsidR="00C94E37" w:rsidRPr="007B7AA3" w:rsidRDefault="00C94E37" w:rsidP="00F81AA7">
      <w:pPr>
        <w:autoSpaceDE w:val="0"/>
        <w:autoSpaceDN w:val="0"/>
        <w:adjustRightInd w:val="0"/>
        <w:spacing w:after="0" w:line="240" w:lineRule="auto"/>
        <w:ind w:left="700" w:hanging="700"/>
        <w:jc w:val="both"/>
        <w:rPr>
          <w:rFonts w:cs="Segoe UI"/>
          <w:sz w:val="24"/>
          <w:szCs w:val="24"/>
        </w:rPr>
      </w:pPr>
    </w:p>
    <w:p w:rsidR="003201B6" w:rsidRDefault="00F52B30" w:rsidP="000A6212">
      <w:pPr>
        <w:autoSpaceDE w:val="0"/>
        <w:autoSpaceDN w:val="0"/>
        <w:adjustRightInd w:val="0"/>
        <w:spacing w:after="0" w:line="240" w:lineRule="auto"/>
        <w:ind w:left="700" w:hanging="700"/>
        <w:jc w:val="both"/>
        <w:rPr>
          <w:rFonts w:cs="Segoe UI"/>
          <w:sz w:val="24"/>
          <w:szCs w:val="24"/>
        </w:rPr>
      </w:pPr>
      <w:r w:rsidRPr="007B7AA3" w:rsidDel="00564D6F">
        <w:rPr>
          <w:rFonts w:cs="Segoe UI"/>
          <w:sz w:val="24"/>
          <w:szCs w:val="24"/>
        </w:rPr>
        <w:t>6</w:t>
      </w:r>
      <w:r w:rsidR="00C94E37" w:rsidRPr="007B7AA3" w:rsidDel="00564D6F">
        <w:rPr>
          <w:rFonts w:cs="Segoe UI"/>
          <w:sz w:val="24"/>
          <w:szCs w:val="24"/>
        </w:rPr>
        <w:t>.6.3.</w:t>
      </w:r>
      <w:r w:rsidR="00C94E37" w:rsidRPr="007B7AA3" w:rsidDel="00564D6F">
        <w:rPr>
          <w:rFonts w:cs="Segoe UI"/>
          <w:sz w:val="24"/>
          <w:szCs w:val="24"/>
        </w:rPr>
        <w:tab/>
        <w:t xml:space="preserve">Si l’ensemble des modifications dépasse </w:t>
      </w:r>
      <w:r w:rsidR="000A6212">
        <w:rPr>
          <w:rFonts w:cs="Segoe UI"/>
          <w:sz w:val="24"/>
          <w:szCs w:val="24"/>
        </w:rPr>
        <w:t>dix pour cent (</w:t>
      </w:r>
      <w:r w:rsidR="00C94E37" w:rsidRPr="007B7AA3" w:rsidDel="00564D6F">
        <w:rPr>
          <w:rFonts w:cs="Segoe UI"/>
          <w:sz w:val="24"/>
          <w:szCs w:val="24"/>
        </w:rPr>
        <w:t>10 %</w:t>
      </w:r>
      <w:r w:rsidR="000A6212">
        <w:rPr>
          <w:rFonts w:cs="Segoe UI"/>
          <w:sz w:val="24"/>
          <w:szCs w:val="24"/>
        </w:rPr>
        <w:t>)</w:t>
      </w:r>
      <w:r w:rsidR="00C94E37" w:rsidRPr="007B7AA3" w:rsidDel="00564D6F">
        <w:rPr>
          <w:rFonts w:cs="Segoe UI"/>
          <w:sz w:val="24"/>
          <w:szCs w:val="24"/>
        </w:rPr>
        <w:t xml:space="preserve"> de la valeur initiale du contrat</w:t>
      </w:r>
      <w:r w:rsidR="000202CF" w:rsidRPr="007B7AA3">
        <w:rPr>
          <w:rFonts w:cs="Segoe UI"/>
          <w:sz w:val="24"/>
          <w:szCs w:val="24"/>
        </w:rPr>
        <w:t xml:space="preserve"> adjugé par appel d’offres</w:t>
      </w:r>
      <w:r w:rsidR="00C94E37" w:rsidRPr="007B7AA3" w:rsidDel="00564D6F">
        <w:rPr>
          <w:rFonts w:cs="Segoe UI"/>
          <w:sz w:val="24"/>
          <w:szCs w:val="24"/>
        </w:rPr>
        <w:t>, l</w:t>
      </w:r>
      <w:r w:rsidR="00133E4F" w:rsidRPr="007B7AA3" w:rsidDel="00564D6F">
        <w:rPr>
          <w:rFonts w:cs="Segoe UI"/>
          <w:sz w:val="24"/>
          <w:szCs w:val="24"/>
        </w:rPr>
        <w:t xml:space="preserve">’Office </w:t>
      </w:r>
      <w:r w:rsidR="00C94E37" w:rsidRPr="007B7AA3" w:rsidDel="00564D6F">
        <w:rPr>
          <w:rFonts w:cs="Segoe UI"/>
          <w:sz w:val="24"/>
          <w:szCs w:val="24"/>
        </w:rPr>
        <w:t>doit présenter un sommaire décisionnel</w:t>
      </w:r>
      <w:r w:rsidR="00F9215C" w:rsidRPr="007B7AA3" w:rsidDel="00564D6F">
        <w:rPr>
          <w:rFonts w:cs="Segoe UI"/>
          <w:sz w:val="24"/>
          <w:szCs w:val="24"/>
        </w:rPr>
        <w:t xml:space="preserve"> à son</w:t>
      </w:r>
      <w:r w:rsidR="00C94E37" w:rsidRPr="007B7AA3" w:rsidDel="00564D6F">
        <w:rPr>
          <w:rFonts w:cs="Segoe UI"/>
          <w:sz w:val="24"/>
          <w:szCs w:val="24"/>
        </w:rPr>
        <w:t xml:space="preserve"> conseil d’administration pour faire appro</w:t>
      </w:r>
      <w:r w:rsidR="00425A29" w:rsidRPr="007B7AA3">
        <w:rPr>
          <w:rFonts w:cs="Segoe UI"/>
          <w:sz w:val="24"/>
          <w:szCs w:val="24"/>
        </w:rPr>
        <w:t>uver la modification du contrat</w:t>
      </w:r>
      <w:r w:rsidR="003201B6" w:rsidRPr="007B7AA3">
        <w:rPr>
          <w:rFonts w:cs="Segoe UI"/>
          <w:sz w:val="24"/>
          <w:szCs w:val="24"/>
        </w:rPr>
        <w:t xml:space="preserve">. </w:t>
      </w:r>
    </w:p>
    <w:p w:rsidR="001C0850" w:rsidRDefault="001C0850" w:rsidP="006A4F13">
      <w:pPr>
        <w:autoSpaceDE w:val="0"/>
        <w:autoSpaceDN w:val="0"/>
        <w:adjustRightInd w:val="0"/>
        <w:spacing w:after="0" w:line="240" w:lineRule="auto"/>
        <w:ind w:left="700" w:hanging="700"/>
        <w:jc w:val="both"/>
        <w:rPr>
          <w:rFonts w:cs="Segoe UI"/>
          <w:sz w:val="24"/>
          <w:szCs w:val="24"/>
        </w:rPr>
      </w:pPr>
    </w:p>
    <w:p w:rsidR="00C94E37" w:rsidRPr="007B7AA3" w:rsidRDefault="00924D98" w:rsidP="006A4F13">
      <w:pPr>
        <w:autoSpaceDE w:val="0"/>
        <w:autoSpaceDN w:val="0"/>
        <w:adjustRightInd w:val="0"/>
        <w:spacing w:after="0" w:line="240" w:lineRule="auto"/>
        <w:ind w:left="700" w:hanging="700"/>
        <w:jc w:val="both"/>
        <w:rPr>
          <w:rFonts w:cs="Segoe UI"/>
          <w:i/>
          <w:sz w:val="24"/>
          <w:szCs w:val="24"/>
        </w:rPr>
      </w:pPr>
      <w:r w:rsidRPr="007B7AA3">
        <w:rPr>
          <w:rFonts w:cs="Segoe UI"/>
          <w:i/>
          <w:sz w:val="24"/>
          <w:szCs w:val="24"/>
        </w:rPr>
        <w:t>6.6.</w:t>
      </w:r>
      <w:r w:rsidR="003B3583" w:rsidRPr="007B7AA3">
        <w:rPr>
          <w:rFonts w:cs="Segoe UI"/>
          <w:i/>
          <w:sz w:val="24"/>
          <w:szCs w:val="24"/>
        </w:rPr>
        <w:t>4</w:t>
      </w:r>
      <w:r w:rsidRPr="007B7AA3">
        <w:rPr>
          <w:rFonts w:cs="Segoe UI"/>
          <w:i/>
          <w:sz w:val="24"/>
          <w:szCs w:val="24"/>
        </w:rPr>
        <w:t>.</w:t>
      </w:r>
      <w:r w:rsidRPr="007B7AA3">
        <w:rPr>
          <w:rFonts w:cs="Segoe UI"/>
          <w:i/>
          <w:sz w:val="24"/>
          <w:szCs w:val="24"/>
        </w:rPr>
        <w:tab/>
      </w:r>
      <w:r w:rsidR="00C94E37" w:rsidRPr="007B7AA3">
        <w:rPr>
          <w:rFonts w:cs="Segoe UI"/>
          <w:i/>
          <w:sz w:val="24"/>
          <w:szCs w:val="24"/>
        </w:rPr>
        <w:t>Avant d’accepter toute modification, l</w:t>
      </w:r>
      <w:r w:rsidR="00133E4F" w:rsidRPr="007B7AA3">
        <w:rPr>
          <w:rFonts w:cs="Segoe UI"/>
          <w:i/>
          <w:sz w:val="24"/>
          <w:szCs w:val="24"/>
        </w:rPr>
        <w:t xml:space="preserve">’Office </w:t>
      </w:r>
      <w:r w:rsidR="00C94E37" w:rsidRPr="007B7AA3">
        <w:rPr>
          <w:rFonts w:cs="Segoe UI"/>
          <w:i/>
          <w:sz w:val="24"/>
          <w:szCs w:val="24"/>
        </w:rPr>
        <w:t>doit s’assurer que les budgets disponibles sont suffisants.</w:t>
      </w:r>
    </w:p>
    <w:p w:rsidR="002D6CCC" w:rsidRPr="00A634DC" w:rsidRDefault="002D6CCC" w:rsidP="002D6CCC">
      <w:pPr>
        <w:autoSpaceDE w:val="0"/>
        <w:autoSpaceDN w:val="0"/>
        <w:adjustRightInd w:val="0"/>
        <w:spacing w:after="0" w:line="240" w:lineRule="auto"/>
        <w:jc w:val="both"/>
        <w:rPr>
          <w:rFonts w:cs="Segoe UI"/>
          <w:b/>
          <w:bCs/>
          <w:color w:val="000000"/>
          <w:sz w:val="24"/>
          <w:szCs w:val="24"/>
        </w:rPr>
      </w:pPr>
    </w:p>
    <w:p w:rsidR="002D6CCC" w:rsidRPr="007B7AA3" w:rsidRDefault="00F52B30" w:rsidP="002D6CCC">
      <w:pPr>
        <w:autoSpaceDE w:val="0"/>
        <w:autoSpaceDN w:val="0"/>
        <w:adjustRightInd w:val="0"/>
        <w:spacing w:after="0" w:line="240" w:lineRule="auto"/>
        <w:jc w:val="both"/>
        <w:rPr>
          <w:rFonts w:cs="Segoe UI"/>
          <w:b/>
          <w:bCs/>
          <w:sz w:val="24"/>
          <w:szCs w:val="24"/>
        </w:rPr>
      </w:pPr>
      <w:r w:rsidRPr="007B7AA3">
        <w:rPr>
          <w:rFonts w:cs="Segoe UI"/>
          <w:b/>
          <w:bCs/>
          <w:sz w:val="24"/>
          <w:szCs w:val="24"/>
        </w:rPr>
        <w:t>6</w:t>
      </w:r>
      <w:r w:rsidR="002D6CCC" w:rsidRPr="007B7AA3">
        <w:rPr>
          <w:rFonts w:cs="Segoe UI"/>
          <w:b/>
          <w:bCs/>
          <w:sz w:val="24"/>
          <w:szCs w:val="24"/>
        </w:rPr>
        <w:t>.7</w:t>
      </w:r>
      <w:r w:rsidR="00F81AA7" w:rsidRPr="007B7AA3">
        <w:rPr>
          <w:rFonts w:cs="Segoe UI"/>
          <w:b/>
          <w:bCs/>
          <w:sz w:val="24"/>
          <w:szCs w:val="24"/>
        </w:rPr>
        <w:t>.</w:t>
      </w:r>
      <w:r w:rsidR="00F81AA7" w:rsidRPr="007B7AA3">
        <w:rPr>
          <w:rFonts w:cs="Segoe UI"/>
          <w:b/>
          <w:bCs/>
          <w:sz w:val="24"/>
          <w:szCs w:val="24"/>
        </w:rPr>
        <w:tab/>
      </w:r>
      <w:r w:rsidR="0004334C" w:rsidRPr="007B7AA3">
        <w:rPr>
          <w:rFonts w:cs="Segoe UI"/>
          <w:b/>
          <w:bCs/>
          <w:sz w:val="24"/>
          <w:szCs w:val="24"/>
        </w:rPr>
        <w:t xml:space="preserve">Rotation des </w:t>
      </w:r>
      <w:r w:rsidR="002D6CCC" w:rsidRPr="007B7AA3">
        <w:rPr>
          <w:rFonts w:cs="Segoe UI"/>
          <w:b/>
          <w:bCs/>
          <w:sz w:val="24"/>
          <w:szCs w:val="24"/>
        </w:rPr>
        <w:t>contractants</w:t>
      </w:r>
      <w:r w:rsidR="005947C9" w:rsidRPr="007B7AA3">
        <w:rPr>
          <w:rFonts w:cs="Segoe UI"/>
          <w:b/>
          <w:bCs/>
          <w:sz w:val="24"/>
          <w:szCs w:val="24"/>
        </w:rPr>
        <w:t xml:space="preserve"> pour les contrats de gré à gré</w:t>
      </w:r>
    </w:p>
    <w:p w:rsidR="001D70A4" w:rsidRPr="007B7AA3" w:rsidRDefault="001D70A4" w:rsidP="002D6CCC">
      <w:pPr>
        <w:autoSpaceDE w:val="0"/>
        <w:autoSpaceDN w:val="0"/>
        <w:adjustRightInd w:val="0"/>
        <w:spacing w:after="0" w:line="240" w:lineRule="auto"/>
        <w:jc w:val="both"/>
        <w:rPr>
          <w:rFonts w:cs="Segoe UI"/>
          <w:b/>
          <w:bCs/>
          <w:sz w:val="24"/>
          <w:szCs w:val="24"/>
        </w:rPr>
      </w:pPr>
    </w:p>
    <w:p w:rsidR="0004334C" w:rsidRPr="007B7AA3" w:rsidRDefault="003201B6" w:rsidP="003201B6">
      <w:pPr>
        <w:autoSpaceDE w:val="0"/>
        <w:autoSpaceDN w:val="0"/>
        <w:adjustRightInd w:val="0"/>
        <w:spacing w:after="0" w:line="240" w:lineRule="auto"/>
        <w:jc w:val="both"/>
        <w:rPr>
          <w:rFonts w:cs="Segoe UI"/>
          <w:sz w:val="24"/>
          <w:szCs w:val="24"/>
        </w:rPr>
      </w:pPr>
      <w:r w:rsidRPr="007B7AA3">
        <w:rPr>
          <w:rFonts w:cs="Segoe UI"/>
          <w:sz w:val="24"/>
          <w:szCs w:val="24"/>
        </w:rPr>
        <w:t xml:space="preserve">À </w:t>
      </w:r>
      <w:r w:rsidR="002D6CCC" w:rsidRPr="007B7AA3">
        <w:rPr>
          <w:rFonts w:cs="Segoe UI"/>
          <w:sz w:val="24"/>
          <w:szCs w:val="24"/>
        </w:rPr>
        <w:t>l’égard des contrats qui comportent une dépense</w:t>
      </w:r>
      <w:r w:rsidR="00D234F5">
        <w:rPr>
          <w:rFonts w:cs="Segoe UI"/>
          <w:sz w:val="24"/>
          <w:szCs w:val="24"/>
        </w:rPr>
        <w:t xml:space="preserve"> de </w:t>
      </w:r>
      <w:r w:rsidR="000A6212">
        <w:rPr>
          <w:rFonts w:cs="Segoe UI"/>
          <w:sz w:val="24"/>
          <w:szCs w:val="24"/>
        </w:rPr>
        <w:t>vingt-cinq mille dollars (</w:t>
      </w:r>
      <w:r w:rsidR="00D234F5">
        <w:rPr>
          <w:rFonts w:cs="Segoe UI"/>
          <w:sz w:val="24"/>
          <w:szCs w:val="24"/>
        </w:rPr>
        <w:t>25 000 $</w:t>
      </w:r>
      <w:r w:rsidR="000A6212">
        <w:rPr>
          <w:rFonts w:cs="Segoe UI"/>
          <w:sz w:val="24"/>
          <w:szCs w:val="24"/>
        </w:rPr>
        <w:t>)</w:t>
      </w:r>
      <w:r w:rsidR="00D234F5">
        <w:rPr>
          <w:rFonts w:cs="Segoe UI"/>
          <w:sz w:val="24"/>
          <w:szCs w:val="24"/>
        </w:rPr>
        <w:t xml:space="preserve"> ou plus</w:t>
      </w:r>
      <w:r w:rsidR="00D230D1">
        <w:rPr>
          <w:rFonts w:cs="Segoe UI"/>
          <w:sz w:val="24"/>
          <w:szCs w:val="24"/>
        </w:rPr>
        <w:t>,</w:t>
      </w:r>
      <w:r w:rsidR="00D234F5">
        <w:rPr>
          <w:rFonts w:cs="Segoe UI"/>
          <w:sz w:val="24"/>
          <w:szCs w:val="24"/>
        </w:rPr>
        <w:t xml:space="preserve"> mais</w:t>
      </w:r>
      <w:r w:rsidR="002D6CCC" w:rsidRPr="007B7AA3">
        <w:rPr>
          <w:rFonts w:cs="Segoe UI"/>
          <w:sz w:val="24"/>
          <w:szCs w:val="24"/>
        </w:rPr>
        <w:t xml:space="preserve"> inférieure </w:t>
      </w:r>
      <w:r w:rsidR="002E6B53" w:rsidRPr="00680010">
        <w:rPr>
          <w:rFonts w:cs="Segoe UI"/>
          <w:sz w:val="24"/>
          <w:szCs w:val="24"/>
        </w:rPr>
        <w:t>aux règles de passation pour les contrats en bas du seuil obligeant à l’appel d’offres public</w:t>
      </w:r>
      <w:r w:rsidRPr="00AC7C90">
        <w:rPr>
          <w:rFonts w:cs="Segoe UI"/>
          <w:sz w:val="24"/>
          <w:szCs w:val="24"/>
        </w:rPr>
        <w:t>, l’</w:t>
      </w:r>
      <w:r w:rsidR="00BD4A64" w:rsidRPr="007B7AA3">
        <w:rPr>
          <w:rFonts w:cs="Segoe UI"/>
          <w:sz w:val="24"/>
          <w:szCs w:val="24"/>
        </w:rPr>
        <w:t xml:space="preserve">Office doit </w:t>
      </w:r>
      <w:r w:rsidRPr="007B7AA3">
        <w:rPr>
          <w:rFonts w:cs="Segoe UI"/>
          <w:sz w:val="24"/>
          <w:szCs w:val="24"/>
        </w:rPr>
        <w:t>favoriser</w:t>
      </w:r>
      <w:r w:rsidR="00BD4A64" w:rsidRPr="007B7AA3">
        <w:rPr>
          <w:rFonts w:cs="Segoe UI"/>
          <w:sz w:val="24"/>
          <w:szCs w:val="24"/>
        </w:rPr>
        <w:t xml:space="preserve"> l</w:t>
      </w:r>
      <w:r w:rsidR="0004334C" w:rsidRPr="007B7AA3">
        <w:rPr>
          <w:rFonts w:cs="Segoe UI"/>
          <w:sz w:val="24"/>
          <w:szCs w:val="24"/>
        </w:rPr>
        <w:t>a rotation des contractants lorsque</w:t>
      </w:r>
      <w:r w:rsidR="00C94E37" w:rsidRPr="007B7AA3">
        <w:rPr>
          <w:rFonts w:cs="Segoe UI"/>
          <w:sz w:val="24"/>
          <w:szCs w:val="24"/>
        </w:rPr>
        <w:t xml:space="preserve"> les prix et la qualité sont é</w:t>
      </w:r>
      <w:r w:rsidR="0004334C" w:rsidRPr="007B7AA3">
        <w:rPr>
          <w:rFonts w:cs="Segoe UI"/>
          <w:sz w:val="24"/>
          <w:szCs w:val="24"/>
        </w:rPr>
        <w:t>quivalents.</w:t>
      </w:r>
    </w:p>
    <w:p w:rsidR="003E21C7" w:rsidRDefault="003E21C7" w:rsidP="002D6CCC">
      <w:pPr>
        <w:autoSpaceDE w:val="0"/>
        <w:autoSpaceDN w:val="0"/>
        <w:adjustRightInd w:val="0"/>
        <w:spacing w:after="0" w:line="240" w:lineRule="auto"/>
        <w:jc w:val="both"/>
        <w:rPr>
          <w:rFonts w:cs="Segoe UI"/>
          <w:color w:val="000000"/>
          <w:sz w:val="24"/>
          <w:szCs w:val="24"/>
        </w:rPr>
      </w:pPr>
    </w:p>
    <w:p w:rsidR="002D6CCC" w:rsidRPr="00A634DC" w:rsidRDefault="00F52B30"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7</w:t>
      </w:r>
      <w:r w:rsidR="00072075" w:rsidRPr="00A634DC">
        <w:rPr>
          <w:rFonts w:cs="Segoe UI"/>
          <w:b/>
          <w:bCs/>
          <w:color w:val="000000"/>
          <w:sz w:val="24"/>
          <w:szCs w:val="24"/>
        </w:rPr>
        <w:t>.</w:t>
      </w:r>
      <w:r w:rsidR="00EA43EC" w:rsidRPr="00A634DC">
        <w:rPr>
          <w:rFonts w:cs="Segoe UI"/>
          <w:b/>
          <w:bCs/>
          <w:color w:val="000000"/>
          <w:sz w:val="24"/>
          <w:szCs w:val="24"/>
        </w:rPr>
        <w:t xml:space="preserve"> </w:t>
      </w:r>
      <w:r w:rsidR="00072075" w:rsidRPr="00A634DC">
        <w:rPr>
          <w:rFonts w:cs="Segoe UI"/>
          <w:b/>
          <w:bCs/>
          <w:color w:val="000000"/>
          <w:sz w:val="24"/>
          <w:szCs w:val="24"/>
        </w:rPr>
        <w:t>COMITÉ DE SÉLECTION</w:t>
      </w:r>
    </w:p>
    <w:p w:rsidR="001D70A4" w:rsidRPr="00A634DC" w:rsidRDefault="001D70A4" w:rsidP="002D6CCC">
      <w:pPr>
        <w:autoSpaceDE w:val="0"/>
        <w:autoSpaceDN w:val="0"/>
        <w:adjustRightInd w:val="0"/>
        <w:spacing w:after="0" w:line="240" w:lineRule="auto"/>
        <w:jc w:val="both"/>
        <w:rPr>
          <w:rFonts w:cs="Segoe UI"/>
          <w:b/>
          <w:bCs/>
          <w:color w:val="000000"/>
          <w:sz w:val="24"/>
          <w:szCs w:val="24"/>
        </w:rPr>
      </w:pPr>
    </w:p>
    <w:p w:rsidR="00557E69" w:rsidRPr="007B7AA3" w:rsidRDefault="00F52B30" w:rsidP="002D6CCC">
      <w:pPr>
        <w:autoSpaceDE w:val="0"/>
        <w:autoSpaceDN w:val="0"/>
        <w:adjustRightInd w:val="0"/>
        <w:spacing w:after="0" w:line="240" w:lineRule="auto"/>
        <w:jc w:val="both"/>
        <w:rPr>
          <w:rFonts w:cs="Segoe UI"/>
          <w:sz w:val="24"/>
          <w:szCs w:val="24"/>
        </w:rPr>
      </w:pPr>
      <w:r w:rsidRPr="007B7AA3">
        <w:rPr>
          <w:rFonts w:cs="Segoe UI"/>
          <w:sz w:val="24"/>
          <w:szCs w:val="24"/>
        </w:rPr>
        <w:t>Les mesures prévues à la p</w:t>
      </w:r>
      <w:r w:rsidR="00557E69" w:rsidRPr="007B7AA3">
        <w:rPr>
          <w:rFonts w:cs="Segoe UI"/>
          <w:sz w:val="24"/>
          <w:szCs w:val="24"/>
        </w:rPr>
        <w:t>résente section ont pour objet de favoriser la neutralité et l’objectivité lors de l'évaluatio</w:t>
      </w:r>
      <w:r w:rsidR="004B3722" w:rsidRPr="007B7AA3">
        <w:rPr>
          <w:rFonts w:cs="Segoe UI"/>
          <w:sz w:val="24"/>
          <w:szCs w:val="24"/>
        </w:rPr>
        <w:t>n de la qualité des soumissions.</w:t>
      </w:r>
    </w:p>
    <w:p w:rsidR="00F52B30" w:rsidRPr="007B7AA3" w:rsidRDefault="00F52B30" w:rsidP="002D6CCC">
      <w:pPr>
        <w:autoSpaceDE w:val="0"/>
        <w:autoSpaceDN w:val="0"/>
        <w:adjustRightInd w:val="0"/>
        <w:spacing w:after="0" w:line="240" w:lineRule="auto"/>
        <w:jc w:val="both"/>
        <w:rPr>
          <w:rFonts w:cs="Segoe UI"/>
          <w:b/>
          <w:bCs/>
          <w:sz w:val="24"/>
          <w:szCs w:val="24"/>
        </w:rPr>
      </w:pPr>
    </w:p>
    <w:p w:rsidR="0026731B" w:rsidRPr="007B7AA3" w:rsidRDefault="00F52B30" w:rsidP="00F46495">
      <w:pPr>
        <w:autoSpaceDE w:val="0"/>
        <w:autoSpaceDN w:val="0"/>
        <w:adjustRightInd w:val="0"/>
        <w:spacing w:after="0" w:line="240" w:lineRule="auto"/>
        <w:ind w:left="700" w:hanging="700"/>
        <w:jc w:val="both"/>
        <w:rPr>
          <w:rFonts w:cs="Segoe UI"/>
          <w:bCs/>
          <w:sz w:val="24"/>
          <w:szCs w:val="24"/>
        </w:rPr>
      </w:pPr>
      <w:r w:rsidRPr="007B7AA3">
        <w:rPr>
          <w:rFonts w:cs="Segoe UI"/>
          <w:bCs/>
          <w:sz w:val="24"/>
          <w:szCs w:val="24"/>
        </w:rPr>
        <w:t>7</w:t>
      </w:r>
      <w:r w:rsidR="00072075" w:rsidRPr="007B7AA3">
        <w:rPr>
          <w:rFonts w:cs="Segoe UI"/>
          <w:bCs/>
          <w:sz w:val="24"/>
          <w:szCs w:val="24"/>
        </w:rPr>
        <w:t>.1.</w:t>
      </w:r>
      <w:r w:rsidR="00072075" w:rsidRPr="007B7AA3">
        <w:rPr>
          <w:rFonts w:cs="Segoe UI"/>
          <w:bCs/>
          <w:sz w:val="24"/>
          <w:szCs w:val="24"/>
        </w:rPr>
        <w:tab/>
      </w:r>
      <w:r w:rsidR="00F9215C" w:rsidRPr="007B7AA3">
        <w:rPr>
          <w:rFonts w:cs="Segoe UI"/>
          <w:bCs/>
          <w:sz w:val="24"/>
          <w:szCs w:val="24"/>
        </w:rPr>
        <w:t xml:space="preserve">Un comité de sélection doit être constitué si </w:t>
      </w:r>
      <w:r w:rsidR="00AC1FEA" w:rsidRPr="007B7AA3">
        <w:rPr>
          <w:rFonts w:cs="Segoe UI"/>
          <w:bCs/>
          <w:sz w:val="24"/>
          <w:szCs w:val="24"/>
        </w:rPr>
        <w:t>l’Office utilise un système de pondération et d</w:t>
      </w:r>
      <w:r w:rsidR="00BD230D">
        <w:rPr>
          <w:rFonts w:cs="Segoe UI"/>
          <w:bCs/>
          <w:sz w:val="24"/>
          <w:szCs w:val="24"/>
        </w:rPr>
        <w:t>’</w:t>
      </w:r>
      <w:r w:rsidR="00AC1FEA" w:rsidRPr="007B7AA3">
        <w:rPr>
          <w:rFonts w:cs="Segoe UI"/>
          <w:bCs/>
          <w:sz w:val="24"/>
          <w:szCs w:val="24"/>
        </w:rPr>
        <w:t>évaluation des offres afin de procéder</w:t>
      </w:r>
      <w:r w:rsidR="000E7C24" w:rsidRPr="007B7AA3">
        <w:rPr>
          <w:rFonts w:cs="Segoe UI"/>
          <w:bCs/>
          <w:sz w:val="24"/>
          <w:szCs w:val="24"/>
        </w:rPr>
        <w:t xml:space="preserve"> à l</w:t>
      </w:r>
      <w:r w:rsidR="00BD230D">
        <w:rPr>
          <w:rFonts w:cs="Segoe UI"/>
          <w:bCs/>
          <w:sz w:val="24"/>
          <w:szCs w:val="24"/>
        </w:rPr>
        <w:t>’</w:t>
      </w:r>
      <w:r w:rsidR="000E7C24" w:rsidRPr="007B7AA3">
        <w:rPr>
          <w:rFonts w:cs="Segoe UI"/>
          <w:bCs/>
          <w:sz w:val="24"/>
          <w:szCs w:val="24"/>
        </w:rPr>
        <w:t>adjudication d</w:t>
      </w:r>
      <w:r w:rsidR="000A6212">
        <w:rPr>
          <w:rFonts w:cs="Segoe UI"/>
          <w:bCs/>
          <w:sz w:val="24"/>
          <w:szCs w:val="24"/>
        </w:rPr>
        <w:t>’</w:t>
      </w:r>
      <w:r w:rsidR="000E7C24" w:rsidRPr="007B7AA3">
        <w:rPr>
          <w:rFonts w:cs="Segoe UI"/>
          <w:bCs/>
          <w:sz w:val="24"/>
          <w:szCs w:val="24"/>
        </w:rPr>
        <w:t>un contrat par appel d’offres.</w:t>
      </w:r>
    </w:p>
    <w:p w:rsidR="0042344E" w:rsidRPr="007B7AA3" w:rsidRDefault="0042344E" w:rsidP="00F46495">
      <w:pPr>
        <w:autoSpaceDE w:val="0"/>
        <w:autoSpaceDN w:val="0"/>
        <w:adjustRightInd w:val="0"/>
        <w:spacing w:after="0" w:line="240" w:lineRule="auto"/>
        <w:ind w:left="700" w:hanging="700"/>
        <w:jc w:val="both"/>
        <w:rPr>
          <w:rFonts w:cs="Segoe UI"/>
          <w:bCs/>
          <w:sz w:val="24"/>
          <w:szCs w:val="24"/>
        </w:rPr>
      </w:pPr>
    </w:p>
    <w:p w:rsidR="0042344E" w:rsidRPr="007B7AA3" w:rsidRDefault="0042344E" w:rsidP="00F46495">
      <w:pPr>
        <w:autoSpaceDE w:val="0"/>
        <w:autoSpaceDN w:val="0"/>
        <w:adjustRightInd w:val="0"/>
        <w:spacing w:after="0" w:line="240" w:lineRule="auto"/>
        <w:ind w:left="700" w:hanging="700"/>
        <w:jc w:val="both"/>
        <w:rPr>
          <w:rFonts w:cs="Segoe UI"/>
          <w:bCs/>
          <w:sz w:val="24"/>
          <w:szCs w:val="24"/>
        </w:rPr>
      </w:pPr>
      <w:r w:rsidRPr="007B7AA3">
        <w:rPr>
          <w:rFonts w:cs="Segoe UI"/>
          <w:bCs/>
          <w:sz w:val="24"/>
          <w:szCs w:val="24"/>
        </w:rPr>
        <w:t>7.2.</w:t>
      </w:r>
      <w:r w:rsidRPr="007B7AA3">
        <w:rPr>
          <w:rFonts w:cs="Segoe UI"/>
          <w:bCs/>
          <w:sz w:val="24"/>
          <w:szCs w:val="24"/>
        </w:rPr>
        <w:tab/>
        <w:t xml:space="preserve">L’annexe </w:t>
      </w:r>
      <w:r w:rsidR="007F1730" w:rsidRPr="007B7AA3">
        <w:rPr>
          <w:rFonts w:cs="Segoe UI"/>
          <w:bCs/>
          <w:sz w:val="24"/>
          <w:szCs w:val="24"/>
        </w:rPr>
        <w:t>2</w:t>
      </w:r>
      <w:r w:rsidRPr="007B7AA3">
        <w:rPr>
          <w:rFonts w:cs="Segoe UI"/>
          <w:bCs/>
          <w:sz w:val="24"/>
          <w:szCs w:val="24"/>
        </w:rPr>
        <w:t xml:space="preserve"> </w:t>
      </w:r>
      <w:r w:rsidR="007F1730" w:rsidRPr="007B7AA3">
        <w:rPr>
          <w:rFonts w:cs="Segoe UI"/>
          <w:bCs/>
          <w:sz w:val="24"/>
          <w:szCs w:val="24"/>
        </w:rPr>
        <w:t>(</w:t>
      </w:r>
      <w:r w:rsidRPr="000455AA">
        <w:rPr>
          <w:rFonts w:cs="Segoe UI"/>
          <w:bCs/>
          <w:i/>
          <w:sz w:val="24"/>
          <w:szCs w:val="24"/>
        </w:rPr>
        <w:t>Déclaration des membres du comité de sélection</w:t>
      </w:r>
      <w:r w:rsidR="007F1730" w:rsidRPr="007B7AA3">
        <w:rPr>
          <w:rFonts w:cs="Segoe UI"/>
          <w:bCs/>
          <w:sz w:val="24"/>
          <w:szCs w:val="24"/>
        </w:rPr>
        <w:t>)</w:t>
      </w:r>
      <w:r w:rsidR="00DF3245" w:rsidRPr="007B7AA3">
        <w:rPr>
          <w:rFonts w:cs="Segoe UI"/>
          <w:bCs/>
          <w:sz w:val="24"/>
          <w:szCs w:val="24"/>
        </w:rPr>
        <w:t xml:space="preserve"> du Règlement</w:t>
      </w:r>
      <w:r w:rsidRPr="007B7AA3">
        <w:rPr>
          <w:rFonts w:cs="Segoe UI"/>
          <w:bCs/>
          <w:sz w:val="24"/>
          <w:szCs w:val="24"/>
        </w:rPr>
        <w:t xml:space="preserve"> doit être </w:t>
      </w:r>
      <w:r w:rsidR="000A6212">
        <w:rPr>
          <w:rFonts w:cs="Segoe UI"/>
          <w:bCs/>
          <w:sz w:val="24"/>
          <w:szCs w:val="24"/>
        </w:rPr>
        <w:t>remplie</w:t>
      </w:r>
      <w:r w:rsidR="000A6212" w:rsidRPr="007B7AA3">
        <w:rPr>
          <w:rFonts w:cs="Segoe UI"/>
          <w:bCs/>
          <w:sz w:val="24"/>
          <w:szCs w:val="24"/>
        </w:rPr>
        <w:t xml:space="preserve"> </w:t>
      </w:r>
      <w:r w:rsidRPr="007B7AA3">
        <w:rPr>
          <w:rFonts w:cs="Segoe UI"/>
          <w:bCs/>
          <w:sz w:val="24"/>
          <w:szCs w:val="24"/>
        </w:rPr>
        <w:t>et signé</w:t>
      </w:r>
      <w:r w:rsidR="000A6212">
        <w:rPr>
          <w:rFonts w:cs="Segoe UI"/>
          <w:bCs/>
          <w:sz w:val="24"/>
          <w:szCs w:val="24"/>
        </w:rPr>
        <w:t>e</w:t>
      </w:r>
      <w:r w:rsidRPr="007B7AA3">
        <w:rPr>
          <w:rFonts w:cs="Segoe UI"/>
          <w:bCs/>
          <w:sz w:val="24"/>
          <w:szCs w:val="24"/>
        </w:rPr>
        <w:t xml:space="preserve"> par tous les membres et </w:t>
      </w:r>
      <w:r w:rsidR="00E94446">
        <w:rPr>
          <w:rFonts w:cs="Segoe UI"/>
          <w:bCs/>
          <w:sz w:val="24"/>
          <w:szCs w:val="24"/>
        </w:rPr>
        <w:t xml:space="preserve">par </w:t>
      </w:r>
      <w:r w:rsidRPr="007B7AA3">
        <w:rPr>
          <w:rFonts w:cs="Segoe UI"/>
          <w:bCs/>
          <w:sz w:val="24"/>
          <w:szCs w:val="24"/>
        </w:rPr>
        <w:t xml:space="preserve">le secrétaire du comité de sélection pour chaque projet </w:t>
      </w:r>
      <w:r w:rsidR="00D20D03" w:rsidRPr="007B7AA3">
        <w:rPr>
          <w:rFonts w:cs="Segoe UI"/>
          <w:bCs/>
          <w:sz w:val="24"/>
          <w:szCs w:val="24"/>
        </w:rPr>
        <w:t xml:space="preserve">visé à l’article 7.1. </w:t>
      </w:r>
      <w:proofErr w:type="gramStart"/>
      <w:r w:rsidR="00D20D03" w:rsidRPr="007B7AA3">
        <w:rPr>
          <w:rFonts w:cs="Segoe UI"/>
          <w:bCs/>
          <w:sz w:val="24"/>
          <w:szCs w:val="24"/>
        </w:rPr>
        <w:t>du</w:t>
      </w:r>
      <w:proofErr w:type="gramEnd"/>
      <w:r w:rsidR="00D20D03" w:rsidRPr="007B7AA3">
        <w:rPr>
          <w:rFonts w:cs="Segoe UI"/>
          <w:bCs/>
          <w:sz w:val="24"/>
          <w:szCs w:val="24"/>
        </w:rPr>
        <w:t xml:space="preserve"> Règlement.</w:t>
      </w:r>
    </w:p>
    <w:p w:rsidR="004B3722" w:rsidRPr="00F413D0" w:rsidRDefault="004B3722" w:rsidP="00F46495">
      <w:pPr>
        <w:autoSpaceDE w:val="0"/>
        <w:autoSpaceDN w:val="0"/>
        <w:adjustRightInd w:val="0"/>
        <w:spacing w:after="0" w:line="240" w:lineRule="auto"/>
        <w:ind w:left="700" w:hanging="700"/>
        <w:jc w:val="both"/>
        <w:rPr>
          <w:rFonts w:cs="Segoe UI"/>
          <w:bCs/>
          <w:sz w:val="24"/>
          <w:szCs w:val="24"/>
        </w:rPr>
      </w:pPr>
    </w:p>
    <w:p w:rsidR="004B3722" w:rsidRDefault="008473F9" w:rsidP="004B3722">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Formation du</w:t>
      </w:r>
      <w:r w:rsidR="004B3722" w:rsidRPr="00A634DC">
        <w:rPr>
          <w:rFonts w:cs="Segoe UI"/>
          <w:b/>
          <w:bCs/>
          <w:color w:val="000000"/>
          <w:sz w:val="24"/>
          <w:szCs w:val="24"/>
        </w:rPr>
        <w:t xml:space="preserve"> comité de sélection</w:t>
      </w:r>
    </w:p>
    <w:p w:rsidR="00AB5674" w:rsidRPr="00A634DC" w:rsidRDefault="00AB5674" w:rsidP="004B3722">
      <w:pPr>
        <w:autoSpaceDE w:val="0"/>
        <w:autoSpaceDN w:val="0"/>
        <w:adjustRightInd w:val="0"/>
        <w:spacing w:after="0" w:line="240" w:lineRule="auto"/>
        <w:jc w:val="both"/>
        <w:rPr>
          <w:rFonts w:cs="Segoe UI"/>
          <w:b/>
          <w:bCs/>
          <w:color w:val="000000"/>
          <w:sz w:val="24"/>
          <w:szCs w:val="24"/>
        </w:rPr>
      </w:pPr>
    </w:p>
    <w:p w:rsidR="004B3722" w:rsidRPr="007B7AA3" w:rsidRDefault="00F52B30" w:rsidP="004B3722">
      <w:pPr>
        <w:autoSpaceDE w:val="0"/>
        <w:autoSpaceDN w:val="0"/>
        <w:adjustRightInd w:val="0"/>
        <w:spacing w:after="0" w:line="240" w:lineRule="auto"/>
        <w:ind w:left="700" w:hanging="700"/>
        <w:jc w:val="both"/>
        <w:rPr>
          <w:rFonts w:cs="Segoe UI"/>
          <w:i/>
          <w:sz w:val="24"/>
          <w:szCs w:val="24"/>
        </w:rPr>
      </w:pPr>
      <w:r w:rsidRPr="007B7AA3">
        <w:rPr>
          <w:rFonts w:cs="Segoe UI"/>
          <w:bCs/>
          <w:i/>
          <w:sz w:val="24"/>
          <w:szCs w:val="24"/>
        </w:rPr>
        <w:t>7</w:t>
      </w:r>
      <w:r w:rsidR="0026731B" w:rsidRPr="007B7AA3">
        <w:rPr>
          <w:rFonts w:cs="Segoe UI"/>
          <w:bCs/>
          <w:i/>
          <w:sz w:val="24"/>
          <w:szCs w:val="24"/>
        </w:rPr>
        <w:t>.</w:t>
      </w:r>
      <w:r w:rsidR="0042344E" w:rsidRPr="007B7AA3">
        <w:rPr>
          <w:rFonts w:cs="Segoe UI"/>
          <w:bCs/>
          <w:i/>
          <w:sz w:val="24"/>
          <w:szCs w:val="24"/>
        </w:rPr>
        <w:t>3</w:t>
      </w:r>
      <w:r w:rsidR="0026731B" w:rsidRPr="007B7AA3">
        <w:rPr>
          <w:rFonts w:cs="Segoe UI"/>
          <w:bCs/>
          <w:i/>
          <w:sz w:val="24"/>
          <w:szCs w:val="24"/>
        </w:rPr>
        <w:t>.</w:t>
      </w:r>
      <w:r w:rsidR="0026731B" w:rsidRPr="007B7AA3">
        <w:rPr>
          <w:rFonts w:cs="Segoe UI"/>
          <w:bCs/>
          <w:i/>
          <w:sz w:val="24"/>
          <w:szCs w:val="24"/>
        </w:rPr>
        <w:tab/>
      </w:r>
      <w:r w:rsidR="00953569" w:rsidRPr="007B7AA3">
        <w:rPr>
          <w:rFonts w:cs="Segoe UI"/>
          <w:bCs/>
          <w:i/>
          <w:sz w:val="24"/>
          <w:szCs w:val="24"/>
        </w:rPr>
        <w:t>L’Office doit désigner la personne devant agir à titre de secrétaire de comité de sélection ainsi que les membres avant la publication de l’appel d’offres par les moyens prévus dans la Loi sur les cités et villes.</w:t>
      </w:r>
    </w:p>
    <w:p w:rsidR="004B3722" w:rsidRPr="00A634DC" w:rsidRDefault="004B3722" w:rsidP="002B36CA">
      <w:pPr>
        <w:autoSpaceDE w:val="0"/>
        <w:autoSpaceDN w:val="0"/>
        <w:adjustRightInd w:val="0"/>
        <w:spacing w:after="0" w:line="240" w:lineRule="auto"/>
        <w:ind w:left="700" w:hanging="700"/>
        <w:jc w:val="both"/>
        <w:rPr>
          <w:rFonts w:cs="Segoe UI"/>
          <w:bCs/>
          <w:color w:val="000000"/>
          <w:sz w:val="24"/>
          <w:szCs w:val="24"/>
        </w:rPr>
      </w:pPr>
    </w:p>
    <w:p w:rsidR="008473F9" w:rsidRPr="005947C9" w:rsidRDefault="004B3722" w:rsidP="002B36CA">
      <w:pPr>
        <w:autoSpaceDE w:val="0"/>
        <w:autoSpaceDN w:val="0"/>
        <w:adjustRightInd w:val="0"/>
        <w:spacing w:after="0" w:line="240" w:lineRule="auto"/>
        <w:ind w:left="700" w:hanging="700"/>
        <w:jc w:val="both"/>
        <w:rPr>
          <w:rFonts w:cs="Segoe UI"/>
          <w:bCs/>
          <w:color w:val="000000"/>
          <w:sz w:val="24"/>
          <w:szCs w:val="24"/>
        </w:rPr>
      </w:pPr>
      <w:r w:rsidRPr="005947C9">
        <w:rPr>
          <w:rFonts w:cs="Segoe UI"/>
          <w:bCs/>
          <w:color w:val="000000"/>
          <w:sz w:val="24"/>
          <w:szCs w:val="24"/>
        </w:rPr>
        <w:t>7.</w:t>
      </w:r>
      <w:r w:rsidR="0042344E" w:rsidRPr="005947C9">
        <w:rPr>
          <w:rFonts w:cs="Segoe UI"/>
          <w:bCs/>
          <w:color w:val="000000"/>
          <w:sz w:val="24"/>
          <w:szCs w:val="24"/>
        </w:rPr>
        <w:t>4</w:t>
      </w:r>
      <w:r w:rsidRPr="005947C9">
        <w:rPr>
          <w:rFonts w:cs="Segoe UI"/>
          <w:bCs/>
          <w:color w:val="000000"/>
          <w:sz w:val="24"/>
          <w:szCs w:val="24"/>
        </w:rPr>
        <w:t>.</w:t>
      </w:r>
      <w:r w:rsidRPr="005947C9">
        <w:rPr>
          <w:rFonts w:cs="Segoe UI"/>
          <w:bCs/>
          <w:color w:val="000000"/>
          <w:sz w:val="24"/>
          <w:szCs w:val="24"/>
        </w:rPr>
        <w:tab/>
      </w:r>
      <w:r w:rsidR="008473F9" w:rsidRPr="005947C9">
        <w:rPr>
          <w:rFonts w:cs="Segoe UI"/>
          <w:bCs/>
          <w:color w:val="000000"/>
          <w:sz w:val="24"/>
          <w:szCs w:val="24"/>
        </w:rPr>
        <w:t>L’Office doit former un comité de sélection d’au</w:t>
      </w:r>
      <w:r w:rsidR="00AC1FEA" w:rsidRPr="005947C9">
        <w:rPr>
          <w:rFonts w:cs="Segoe UI"/>
          <w:bCs/>
          <w:color w:val="000000"/>
          <w:sz w:val="24"/>
          <w:szCs w:val="24"/>
        </w:rPr>
        <w:t xml:space="preserve"> moins trois</w:t>
      </w:r>
      <w:r w:rsidR="00BC0C87" w:rsidRPr="005947C9">
        <w:rPr>
          <w:rFonts w:cs="Segoe UI"/>
          <w:bCs/>
          <w:color w:val="000000"/>
          <w:sz w:val="24"/>
          <w:szCs w:val="24"/>
        </w:rPr>
        <w:t xml:space="preserve"> (3)</w:t>
      </w:r>
      <w:r w:rsidR="008473F9" w:rsidRPr="005947C9">
        <w:rPr>
          <w:rFonts w:cs="Segoe UI"/>
          <w:bCs/>
          <w:color w:val="000000"/>
          <w:sz w:val="24"/>
          <w:szCs w:val="24"/>
        </w:rPr>
        <w:t xml:space="preserve"> membres.</w:t>
      </w:r>
    </w:p>
    <w:p w:rsidR="008473F9" w:rsidRPr="005947C9" w:rsidRDefault="008473F9" w:rsidP="002B36CA">
      <w:pPr>
        <w:autoSpaceDE w:val="0"/>
        <w:autoSpaceDN w:val="0"/>
        <w:adjustRightInd w:val="0"/>
        <w:spacing w:after="0" w:line="240" w:lineRule="auto"/>
        <w:ind w:left="700" w:hanging="700"/>
        <w:jc w:val="both"/>
        <w:rPr>
          <w:rFonts w:cs="Segoe UI"/>
          <w:bCs/>
          <w:color w:val="000000"/>
          <w:sz w:val="24"/>
          <w:szCs w:val="24"/>
        </w:rPr>
      </w:pPr>
    </w:p>
    <w:p w:rsidR="007C5116" w:rsidRPr="005947C9" w:rsidRDefault="0042344E" w:rsidP="002B36CA">
      <w:pPr>
        <w:autoSpaceDE w:val="0"/>
        <w:autoSpaceDN w:val="0"/>
        <w:adjustRightInd w:val="0"/>
        <w:spacing w:after="0" w:line="240" w:lineRule="auto"/>
        <w:ind w:left="700" w:hanging="700"/>
        <w:jc w:val="both"/>
        <w:rPr>
          <w:rFonts w:cs="Segoe UI"/>
          <w:bCs/>
          <w:color w:val="000000"/>
          <w:sz w:val="24"/>
          <w:szCs w:val="24"/>
        </w:rPr>
      </w:pPr>
      <w:r w:rsidRPr="005947C9">
        <w:rPr>
          <w:rFonts w:cs="Segoe UI"/>
          <w:bCs/>
          <w:color w:val="000000"/>
          <w:sz w:val="24"/>
          <w:szCs w:val="24"/>
        </w:rPr>
        <w:t>7.5</w:t>
      </w:r>
      <w:r w:rsidR="008473F9" w:rsidRPr="005947C9">
        <w:rPr>
          <w:rFonts w:cs="Segoe UI"/>
          <w:bCs/>
          <w:color w:val="000000"/>
          <w:sz w:val="24"/>
          <w:szCs w:val="24"/>
        </w:rPr>
        <w:t>.</w:t>
      </w:r>
      <w:r w:rsidR="008473F9" w:rsidRPr="005947C9">
        <w:rPr>
          <w:rFonts w:cs="Segoe UI"/>
          <w:bCs/>
          <w:color w:val="000000"/>
          <w:sz w:val="24"/>
          <w:szCs w:val="24"/>
        </w:rPr>
        <w:tab/>
        <w:t>L’Office ne peut pas désigner les administrateurs de son conseil d’administration pour participer à un comité de sélection.</w:t>
      </w:r>
      <w:r w:rsidR="00AC1FEA" w:rsidRPr="005947C9">
        <w:rPr>
          <w:rFonts w:cs="Segoe UI"/>
          <w:bCs/>
          <w:color w:val="000000"/>
          <w:sz w:val="24"/>
          <w:szCs w:val="24"/>
        </w:rPr>
        <w:t xml:space="preserve"> </w:t>
      </w:r>
    </w:p>
    <w:p w:rsidR="007C5116" w:rsidRPr="005947C9" w:rsidRDefault="007C5116" w:rsidP="00F81AA7">
      <w:pPr>
        <w:autoSpaceDE w:val="0"/>
        <w:autoSpaceDN w:val="0"/>
        <w:adjustRightInd w:val="0"/>
        <w:spacing w:after="0" w:line="240" w:lineRule="auto"/>
        <w:ind w:left="700" w:hanging="700"/>
        <w:jc w:val="both"/>
        <w:rPr>
          <w:rFonts w:cs="Segoe UI"/>
          <w:bCs/>
          <w:color w:val="000000"/>
          <w:sz w:val="24"/>
          <w:szCs w:val="24"/>
        </w:rPr>
      </w:pPr>
    </w:p>
    <w:p w:rsidR="002B36CA" w:rsidRPr="007B7AA3" w:rsidRDefault="00F52B30" w:rsidP="002B36CA">
      <w:pPr>
        <w:autoSpaceDE w:val="0"/>
        <w:autoSpaceDN w:val="0"/>
        <w:adjustRightInd w:val="0"/>
        <w:spacing w:after="0" w:line="240" w:lineRule="auto"/>
        <w:ind w:left="700" w:hanging="700"/>
        <w:jc w:val="both"/>
        <w:rPr>
          <w:rFonts w:cs="Segoe UI"/>
          <w:bCs/>
          <w:i/>
          <w:sz w:val="24"/>
          <w:szCs w:val="24"/>
        </w:rPr>
      </w:pPr>
      <w:r w:rsidRPr="007B7AA3">
        <w:rPr>
          <w:rFonts w:cs="Segoe UI"/>
          <w:bCs/>
          <w:i/>
          <w:sz w:val="24"/>
          <w:szCs w:val="24"/>
        </w:rPr>
        <w:t>7</w:t>
      </w:r>
      <w:r w:rsidR="008473F9" w:rsidRPr="007B7AA3">
        <w:rPr>
          <w:rFonts w:cs="Segoe UI"/>
          <w:bCs/>
          <w:i/>
          <w:sz w:val="24"/>
          <w:szCs w:val="24"/>
        </w:rPr>
        <w:t>.</w:t>
      </w:r>
      <w:r w:rsidR="0042344E" w:rsidRPr="007B7AA3">
        <w:rPr>
          <w:rFonts w:cs="Segoe UI"/>
          <w:bCs/>
          <w:i/>
          <w:sz w:val="24"/>
          <w:szCs w:val="24"/>
        </w:rPr>
        <w:t>6</w:t>
      </w:r>
      <w:r w:rsidR="002B36CA" w:rsidRPr="007B7AA3">
        <w:rPr>
          <w:rFonts w:cs="Segoe UI"/>
          <w:bCs/>
          <w:i/>
          <w:sz w:val="24"/>
          <w:szCs w:val="24"/>
        </w:rPr>
        <w:t>.</w:t>
      </w:r>
      <w:r w:rsidR="00AC1FEA" w:rsidRPr="007B7AA3">
        <w:rPr>
          <w:rFonts w:cs="Segoe UI"/>
          <w:bCs/>
          <w:i/>
          <w:sz w:val="24"/>
          <w:szCs w:val="24"/>
        </w:rPr>
        <w:tab/>
      </w:r>
      <w:r w:rsidR="00D60D58" w:rsidRPr="007B7AA3">
        <w:rPr>
          <w:rFonts w:cs="Segoe UI"/>
          <w:bCs/>
          <w:i/>
          <w:sz w:val="24"/>
          <w:szCs w:val="24"/>
        </w:rPr>
        <w:t>Dans la mesure du possible, l</w:t>
      </w:r>
      <w:r w:rsidR="002B36CA" w:rsidRPr="007B7AA3">
        <w:rPr>
          <w:rFonts w:cs="Segoe UI"/>
          <w:bCs/>
          <w:i/>
          <w:sz w:val="24"/>
          <w:szCs w:val="24"/>
        </w:rPr>
        <w:t>’Office doit veiller à la rotation des personnes qu'il désigne pour agir à titre de membre</w:t>
      </w:r>
      <w:r w:rsidR="00BA6DE5">
        <w:rPr>
          <w:rFonts w:cs="Segoe UI"/>
          <w:bCs/>
          <w:i/>
          <w:sz w:val="24"/>
          <w:szCs w:val="24"/>
        </w:rPr>
        <w:t>s</w:t>
      </w:r>
      <w:r w:rsidR="002B36CA" w:rsidRPr="007B7AA3">
        <w:rPr>
          <w:rFonts w:cs="Segoe UI"/>
          <w:bCs/>
          <w:i/>
          <w:sz w:val="24"/>
          <w:szCs w:val="24"/>
        </w:rPr>
        <w:t xml:space="preserve"> </w:t>
      </w:r>
      <w:r w:rsidR="00BA6DE5">
        <w:rPr>
          <w:rFonts w:cs="Segoe UI"/>
          <w:bCs/>
          <w:i/>
          <w:sz w:val="24"/>
          <w:szCs w:val="24"/>
        </w:rPr>
        <w:t>à</w:t>
      </w:r>
      <w:r w:rsidR="002B36CA" w:rsidRPr="007B7AA3">
        <w:rPr>
          <w:rFonts w:cs="Segoe UI"/>
          <w:bCs/>
          <w:i/>
          <w:sz w:val="24"/>
          <w:szCs w:val="24"/>
        </w:rPr>
        <w:t xml:space="preserve"> un comité de sélection.</w:t>
      </w:r>
    </w:p>
    <w:p w:rsidR="004B3722" w:rsidRPr="007B7AA3" w:rsidRDefault="004B3722" w:rsidP="004B3722">
      <w:pPr>
        <w:autoSpaceDE w:val="0"/>
        <w:autoSpaceDN w:val="0"/>
        <w:adjustRightInd w:val="0"/>
        <w:spacing w:after="0" w:line="240" w:lineRule="auto"/>
        <w:ind w:left="700" w:hanging="700"/>
        <w:jc w:val="both"/>
        <w:rPr>
          <w:rFonts w:cs="Segoe UI"/>
          <w:bCs/>
          <w:i/>
          <w:sz w:val="24"/>
          <w:szCs w:val="24"/>
        </w:rPr>
      </w:pPr>
    </w:p>
    <w:p w:rsidR="004B3722" w:rsidRPr="007B7AA3" w:rsidRDefault="004B3722" w:rsidP="004B3722">
      <w:pPr>
        <w:autoSpaceDE w:val="0"/>
        <w:autoSpaceDN w:val="0"/>
        <w:adjustRightInd w:val="0"/>
        <w:spacing w:after="0" w:line="240" w:lineRule="auto"/>
        <w:ind w:left="700" w:hanging="700"/>
        <w:jc w:val="both"/>
        <w:rPr>
          <w:rFonts w:cs="Segoe UI"/>
          <w:bCs/>
          <w:i/>
          <w:sz w:val="24"/>
          <w:szCs w:val="24"/>
        </w:rPr>
      </w:pPr>
      <w:r w:rsidRPr="007B7AA3">
        <w:rPr>
          <w:rFonts w:cs="Segoe UI"/>
          <w:bCs/>
          <w:i/>
          <w:sz w:val="24"/>
          <w:szCs w:val="24"/>
        </w:rPr>
        <w:t>7.</w:t>
      </w:r>
      <w:r w:rsidR="007B7AA3">
        <w:rPr>
          <w:rFonts w:cs="Segoe UI"/>
          <w:bCs/>
          <w:i/>
          <w:sz w:val="24"/>
          <w:szCs w:val="24"/>
        </w:rPr>
        <w:t>7</w:t>
      </w:r>
      <w:r w:rsidRPr="007B7AA3">
        <w:rPr>
          <w:rFonts w:cs="Segoe UI"/>
          <w:bCs/>
          <w:i/>
          <w:sz w:val="24"/>
          <w:szCs w:val="24"/>
        </w:rPr>
        <w:t>.</w:t>
      </w:r>
      <w:r w:rsidRPr="007B7AA3">
        <w:rPr>
          <w:rFonts w:cs="Segoe UI"/>
          <w:bCs/>
          <w:i/>
          <w:sz w:val="24"/>
          <w:szCs w:val="24"/>
        </w:rPr>
        <w:tab/>
        <w:t>Le comité de sélection ne peut être constitué de membres ayant des liens hiérarchiques.</w:t>
      </w:r>
    </w:p>
    <w:p w:rsidR="004B3722" w:rsidRPr="007B7AA3" w:rsidRDefault="004B3722" w:rsidP="004B3722">
      <w:pPr>
        <w:autoSpaceDE w:val="0"/>
        <w:autoSpaceDN w:val="0"/>
        <w:adjustRightInd w:val="0"/>
        <w:spacing w:after="0" w:line="240" w:lineRule="auto"/>
        <w:ind w:left="700" w:hanging="700"/>
        <w:jc w:val="both"/>
        <w:rPr>
          <w:rFonts w:cs="Segoe UI"/>
          <w:bCs/>
          <w:i/>
          <w:sz w:val="24"/>
          <w:szCs w:val="24"/>
        </w:rPr>
      </w:pPr>
    </w:p>
    <w:p w:rsidR="004B3722" w:rsidRPr="007B7AA3" w:rsidRDefault="004B3722" w:rsidP="004B3722">
      <w:pPr>
        <w:autoSpaceDE w:val="0"/>
        <w:autoSpaceDN w:val="0"/>
        <w:adjustRightInd w:val="0"/>
        <w:spacing w:after="0" w:line="240" w:lineRule="auto"/>
        <w:ind w:left="700" w:hanging="700"/>
        <w:jc w:val="both"/>
        <w:rPr>
          <w:rFonts w:cs="Segoe UI"/>
          <w:bCs/>
          <w:i/>
          <w:sz w:val="24"/>
          <w:szCs w:val="24"/>
        </w:rPr>
      </w:pPr>
      <w:r w:rsidRPr="007B7AA3">
        <w:rPr>
          <w:rFonts w:cs="Segoe UI"/>
          <w:bCs/>
          <w:i/>
          <w:sz w:val="24"/>
          <w:szCs w:val="24"/>
        </w:rPr>
        <w:t>7.</w:t>
      </w:r>
      <w:r w:rsidR="007B7AA3">
        <w:rPr>
          <w:rFonts w:cs="Segoe UI"/>
          <w:bCs/>
          <w:i/>
          <w:sz w:val="24"/>
          <w:szCs w:val="24"/>
        </w:rPr>
        <w:t>8</w:t>
      </w:r>
      <w:r w:rsidRPr="007B7AA3">
        <w:rPr>
          <w:rFonts w:cs="Segoe UI"/>
          <w:bCs/>
          <w:i/>
          <w:sz w:val="24"/>
          <w:szCs w:val="24"/>
        </w:rPr>
        <w:t>.</w:t>
      </w:r>
      <w:r w:rsidRPr="007B7AA3">
        <w:rPr>
          <w:rFonts w:cs="Segoe UI"/>
          <w:bCs/>
          <w:i/>
          <w:sz w:val="24"/>
          <w:szCs w:val="24"/>
        </w:rPr>
        <w:tab/>
      </w:r>
      <w:r w:rsidR="008473F9" w:rsidRPr="007B7AA3">
        <w:rPr>
          <w:rFonts w:cs="Segoe UI"/>
          <w:bCs/>
          <w:i/>
          <w:sz w:val="24"/>
          <w:szCs w:val="24"/>
        </w:rPr>
        <w:t>L</w:t>
      </w:r>
      <w:r w:rsidRPr="007B7AA3">
        <w:rPr>
          <w:rFonts w:cs="Segoe UI"/>
          <w:bCs/>
          <w:i/>
          <w:sz w:val="24"/>
          <w:szCs w:val="24"/>
        </w:rPr>
        <w:t xml:space="preserve">’Office doit </w:t>
      </w:r>
      <w:r w:rsidR="008473F9" w:rsidRPr="007B7AA3">
        <w:rPr>
          <w:rFonts w:cs="Segoe UI"/>
          <w:bCs/>
          <w:i/>
          <w:sz w:val="24"/>
          <w:szCs w:val="24"/>
        </w:rPr>
        <w:t xml:space="preserve">choisir les membres du comité de sélection </w:t>
      </w:r>
      <w:r w:rsidRPr="007B7AA3">
        <w:rPr>
          <w:rFonts w:cs="Segoe UI"/>
          <w:bCs/>
          <w:i/>
          <w:sz w:val="24"/>
          <w:szCs w:val="24"/>
        </w:rPr>
        <w:t>en évitant</w:t>
      </w:r>
      <w:r w:rsidR="0042344E" w:rsidRPr="007B7AA3">
        <w:rPr>
          <w:rFonts w:cs="Segoe UI"/>
          <w:bCs/>
          <w:i/>
          <w:sz w:val="24"/>
          <w:szCs w:val="24"/>
        </w:rPr>
        <w:t xml:space="preserve"> tout conflit d’intérêts apparent, potentiel ou réel.</w:t>
      </w:r>
    </w:p>
    <w:p w:rsidR="008473F9" w:rsidRPr="007B7AA3" w:rsidRDefault="008473F9" w:rsidP="004B3722">
      <w:pPr>
        <w:autoSpaceDE w:val="0"/>
        <w:autoSpaceDN w:val="0"/>
        <w:adjustRightInd w:val="0"/>
        <w:spacing w:after="0" w:line="240" w:lineRule="auto"/>
        <w:ind w:left="700" w:hanging="700"/>
        <w:jc w:val="both"/>
        <w:rPr>
          <w:rFonts w:cs="Segoe UI"/>
          <w:bCs/>
          <w:i/>
          <w:sz w:val="24"/>
          <w:szCs w:val="24"/>
        </w:rPr>
      </w:pPr>
    </w:p>
    <w:p w:rsidR="008473F9" w:rsidRPr="007B7AA3" w:rsidRDefault="0042344E" w:rsidP="004B3722">
      <w:pPr>
        <w:autoSpaceDE w:val="0"/>
        <w:autoSpaceDN w:val="0"/>
        <w:adjustRightInd w:val="0"/>
        <w:spacing w:after="0" w:line="240" w:lineRule="auto"/>
        <w:ind w:left="700" w:hanging="700"/>
        <w:jc w:val="both"/>
        <w:rPr>
          <w:rFonts w:cs="Segoe UI"/>
          <w:bCs/>
          <w:i/>
          <w:sz w:val="24"/>
          <w:szCs w:val="24"/>
        </w:rPr>
      </w:pPr>
      <w:r w:rsidRPr="007B7AA3">
        <w:rPr>
          <w:rFonts w:cs="Segoe UI"/>
          <w:bCs/>
          <w:i/>
          <w:sz w:val="24"/>
          <w:szCs w:val="24"/>
        </w:rPr>
        <w:t>7.</w:t>
      </w:r>
      <w:r w:rsidR="007B7AA3">
        <w:rPr>
          <w:rFonts w:cs="Segoe UI"/>
          <w:bCs/>
          <w:i/>
          <w:sz w:val="24"/>
          <w:szCs w:val="24"/>
        </w:rPr>
        <w:t>9</w:t>
      </w:r>
      <w:r w:rsidR="008473F9" w:rsidRPr="007B7AA3">
        <w:rPr>
          <w:rFonts w:cs="Segoe UI"/>
          <w:bCs/>
          <w:i/>
          <w:sz w:val="24"/>
          <w:szCs w:val="24"/>
        </w:rPr>
        <w:t>.</w:t>
      </w:r>
      <w:r w:rsidR="008473F9" w:rsidRPr="007B7AA3">
        <w:rPr>
          <w:rFonts w:cs="Segoe UI"/>
          <w:i/>
          <w:sz w:val="24"/>
          <w:szCs w:val="24"/>
        </w:rPr>
        <w:tab/>
        <w:t xml:space="preserve">L’Office doit préserver la confidentialité de l’identité des membres du </w:t>
      </w:r>
      <w:r w:rsidRPr="007B7AA3">
        <w:rPr>
          <w:rFonts w:cs="Segoe UI"/>
          <w:i/>
          <w:sz w:val="24"/>
          <w:szCs w:val="24"/>
        </w:rPr>
        <w:t xml:space="preserve">comité </w:t>
      </w:r>
      <w:r w:rsidR="008473F9" w:rsidRPr="007B7AA3">
        <w:rPr>
          <w:rFonts w:cs="Segoe UI"/>
          <w:i/>
          <w:sz w:val="24"/>
          <w:szCs w:val="24"/>
        </w:rPr>
        <w:t>de sélection.</w:t>
      </w:r>
    </w:p>
    <w:p w:rsidR="004B3722" w:rsidRPr="005947C9" w:rsidRDefault="004B3722" w:rsidP="004B3722">
      <w:pPr>
        <w:autoSpaceDE w:val="0"/>
        <w:autoSpaceDN w:val="0"/>
        <w:adjustRightInd w:val="0"/>
        <w:spacing w:after="0" w:line="240" w:lineRule="auto"/>
        <w:ind w:left="700" w:hanging="700"/>
        <w:jc w:val="both"/>
        <w:rPr>
          <w:rFonts w:cs="Segoe UI"/>
          <w:bCs/>
          <w:color w:val="000000"/>
          <w:sz w:val="24"/>
          <w:szCs w:val="24"/>
        </w:rPr>
      </w:pPr>
    </w:p>
    <w:p w:rsidR="008473F9" w:rsidRDefault="008473F9" w:rsidP="004B3722">
      <w:pPr>
        <w:autoSpaceDE w:val="0"/>
        <w:autoSpaceDN w:val="0"/>
        <w:adjustRightInd w:val="0"/>
        <w:spacing w:after="0" w:line="240" w:lineRule="auto"/>
        <w:ind w:left="700" w:hanging="700"/>
        <w:jc w:val="both"/>
        <w:rPr>
          <w:rFonts w:cs="Segoe UI"/>
          <w:b/>
          <w:bCs/>
          <w:color w:val="000000"/>
          <w:sz w:val="24"/>
          <w:szCs w:val="24"/>
        </w:rPr>
      </w:pPr>
      <w:r w:rsidRPr="00A634DC">
        <w:rPr>
          <w:rFonts w:cs="Segoe UI"/>
          <w:b/>
          <w:bCs/>
          <w:color w:val="000000"/>
          <w:sz w:val="24"/>
          <w:szCs w:val="24"/>
        </w:rPr>
        <w:t>Membres du comité de sélection</w:t>
      </w:r>
    </w:p>
    <w:p w:rsidR="00AB5674" w:rsidRPr="00A634DC" w:rsidRDefault="00AB5674" w:rsidP="004B3722">
      <w:pPr>
        <w:autoSpaceDE w:val="0"/>
        <w:autoSpaceDN w:val="0"/>
        <w:adjustRightInd w:val="0"/>
        <w:spacing w:after="0" w:line="240" w:lineRule="auto"/>
        <w:ind w:left="700" w:hanging="700"/>
        <w:jc w:val="both"/>
        <w:rPr>
          <w:rFonts w:cs="Segoe UI"/>
          <w:b/>
          <w:bCs/>
          <w:color w:val="000000"/>
          <w:sz w:val="24"/>
          <w:szCs w:val="24"/>
        </w:rPr>
      </w:pPr>
    </w:p>
    <w:p w:rsidR="004B3722" w:rsidRPr="007B7AA3" w:rsidRDefault="0042344E" w:rsidP="004B3722">
      <w:pPr>
        <w:autoSpaceDE w:val="0"/>
        <w:autoSpaceDN w:val="0"/>
        <w:adjustRightInd w:val="0"/>
        <w:spacing w:after="0" w:line="240" w:lineRule="auto"/>
        <w:ind w:left="700" w:hanging="700"/>
        <w:jc w:val="both"/>
        <w:rPr>
          <w:rFonts w:cs="Segoe UI"/>
          <w:i/>
          <w:sz w:val="24"/>
          <w:szCs w:val="24"/>
        </w:rPr>
      </w:pPr>
      <w:r w:rsidRPr="007B7AA3">
        <w:rPr>
          <w:rFonts w:cs="Segoe UI"/>
          <w:bCs/>
          <w:i/>
          <w:sz w:val="24"/>
          <w:szCs w:val="24"/>
        </w:rPr>
        <w:t>7.</w:t>
      </w:r>
      <w:r w:rsidR="00F45F71">
        <w:rPr>
          <w:rFonts w:cs="Segoe UI"/>
          <w:bCs/>
          <w:i/>
          <w:sz w:val="24"/>
          <w:szCs w:val="24"/>
        </w:rPr>
        <w:t>10</w:t>
      </w:r>
      <w:r w:rsidR="004B3722" w:rsidRPr="007B7AA3">
        <w:rPr>
          <w:rFonts w:cs="Segoe UI"/>
          <w:bCs/>
          <w:i/>
          <w:sz w:val="24"/>
          <w:szCs w:val="24"/>
        </w:rPr>
        <w:t>.</w:t>
      </w:r>
      <w:r w:rsidR="004B3722" w:rsidRPr="007B7AA3">
        <w:rPr>
          <w:rFonts w:cs="Segoe UI"/>
          <w:bCs/>
          <w:i/>
          <w:sz w:val="24"/>
          <w:szCs w:val="24"/>
        </w:rPr>
        <w:tab/>
      </w:r>
      <w:r w:rsidR="004B3722" w:rsidRPr="007B7AA3">
        <w:rPr>
          <w:rFonts w:cs="Segoe UI"/>
          <w:i/>
          <w:sz w:val="24"/>
          <w:szCs w:val="24"/>
        </w:rPr>
        <w:t xml:space="preserve">Tout membre </w:t>
      </w:r>
      <w:r w:rsidR="00C92B70">
        <w:rPr>
          <w:rFonts w:cs="Segoe UI"/>
          <w:i/>
          <w:sz w:val="24"/>
          <w:szCs w:val="24"/>
        </w:rPr>
        <w:t xml:space="preserve">du comité de sélection </w:t>
      </w:r>
      <w:r w:rsidR="004B3722" w:rsidRPr="007B7AA3">
        <w:rPr>
          <w:rFonts w:cs="Segoe UI"/>
          <w:i/>
          <w:sz w:val="24"/>
          <w:szCs w:val="24"/>
        </w:rPr>
        <w:t xml:space="preserve">doit mettre fin à la communication avec quiconque communique ou tente de communiquer avec lui, directement ou indirectement, avant l’adjudication d’un contrat, dans le but d’influencer son évaluation des </w:t>
      </w:r>
      <w:r w:rsidR="00ED769A" w:rsidRPr="007B7AA3">
        <w:rPr>
          <w:rFonts w:cs="Segoe UI"/>
          <w:i/>
          <w:sz w:val="24"/>
          <w:szCs w:val="24"/>
        </w:rPr>
        <w:t>soumissions</w:t>
      </w:r>
      <w:r w:rsidR="004B3722" w:rsidRPr="007B7AA3">
        <w:rPr>
          <w:rFonts w:cs="Segoe UI"/>
          <w:i/>
          <w:sz w:val="24"/>
          <w:szCs w:val="24"/>
        </w:rPr>
        <w:t>. Il doit de plus dénoncer immédiatement cette situation.</w:t>
      </w:r>
    </w:p>
    <w:p w:rsidR="004B3722" w:rsidRPr="007B7AA3" w:rsidRDefault="004B3722" w:rsidP="004B3722">
      <w:pPr>
        <w:autoSpaceDE w:val="0"/>
        <w:autoSpaceDN w:val="0"/>
        <w:adjustRightInd w:val="0"/>
        <w:spacing w:after="0" w:line="240" w:lineRule="auto"/>
        <w:jc w:val="both"/>
        <w:rPr>
          <w:rFonts w:cs="Segoe UI"/>
          <w:i/>
          <w:sz w:val="24"/>
          <w:szCs w:val="24"/>
        </w:rPr>
      </w:pPr>
    </w:p>
    <w:p w:rsidR="004B3722" w:rsidRPr="007B7AA3" w:rsidRDefault="004B3722" w:rsidP="004B3722">
      <w:pPr>
        <w:autoSpaceDE w:val="0"/>
        <w:autoSpaceDN w:val="0"/>
        <w:adjustRightInd w:val="0"/>
        <w:spacing w:after="0" w:line="240" w:lineRule="auto"/>
        <w:ind w:left="700" w:hanging="700"/>
        <w:jc w:val="both"/>
        <w:rPr>
          <w:rFonts w:cs="Segoe UI"/>
          <w:i/>
          <w:sz w:val="24"/>
          <w:szCs w:val="24"/>
        </w:rPr>
      </w:pPr>
      <w:r w:rsidRPr="007B7AA3">
        <w:rPr>
          <w:rFonts w:cs="Segoe UI"/>
          <w:bCs/>
          <w:i/>
          <w:sz w:val="24"/>
          <w:szCs w:val="24"/>
        </w:rPr>
        <w:t>7.</w:t>
      </w:r>
      <w:r w:rsidR="00F45F71">
        <w:rPr>
          <w:rFonts w:cs="Segoe UI"/>
          <w:bCs/>
          <w:i/>
          <w:sz w:val="24"/>
          <w:szCs w:val="24"/>
        </w:rPr>
        <w:t>11</w:t>
      </w:r>
      <w:r w:rsidRPr="007B7AA3">
        <w:rPr>
          <w:rFonts w:cs="Segoe UI"/>
          <w:bCs/>
          <w:i/>
          <w:sz w:val="24"/>
          <w:szCs w:val="24"/>
        </w:rPr>
        <w:t>.</w:t>
      </w:r>
      <w:r w:rsidRPr="007B7AA3">
        <w:rPr>
          <w:rFonts w:cs="Segoe UI"/>
          <w:bCs/>
          <w:i/>
          <w:sz w:val="24"/>
          <w:szCs w:val="24"/>
        </w:rPr>
        <w:tab/>
      </w:r>
      <w:r w:rsidRPr="007B7AA3">
        <w:rPr>
          <w:rFonts w:cs="Segoe UI"/>
          <w:i/>
          <w:sz w:val="24"/>
          <w:szCs w:val="24"/>
        </w:rPr>
        <w:t>Les membres du comité de sélection doivent être impartiaux et n’avoir aucun intérêt, direct ou indirect, dans l’objet de l’appel d’offres.</w:t>
      </w:r>
    </w:p>
    <w:p w:rsidR="004B3722" w:rsidRPr="007B7AA3" w:rsidRDefault="004B3722" w:rsidP="004B3722">
      <w:pPr>
        <w:autoSpaceDE w:val="0"/>
        <w:autoSpaceDN w:val="0"/>
        <w:adjustRightInd w:val="0"/>
        <w:spacing w:after="0" w:line="240" w:lineRule="auto"/>
        <w:ind w:left="700" w:hanging="700"/>
        <w:jc w:val="both"/>
        <w:rPr>
          <w:rFonts w:cs="Segoe UI"/>
          <w:i/>
          <w:sz w:val="24"/>
          <w:szCs w:val="24"/>
        </w:rPr>
      </w:pPr>
    </w:p>
    <w:p w:rsidR="004B3722" w:rsidRPr="007B7AA3" w:rsidRDefault="004B3722" w:rsidP="004B3722">
      <w:pPr>
        <w:jc w:val="both"/>
        <w:rPr>
          <w:rFonts w:cs="Segoe UI"/>
          <w:i/>
          <w:sz w:val="24"/>
          <w:szCs w:val="24"/>
        </w:rPr>
      </w:pPr>
      <w:r w:rsidRPr="007B7AA3">
        <w:rPr>
          <w:rFonts w:cs="Segoe UI"/>
          <w:i/>
          <w:sz w:val="24"/>
          <w:szCs w:val="24"/>
        </w:rPr>
        <w:lastRenderedPageBreak/>
        <w:t>7.</w:t>
      </w:r>
      <w:r w:rsidR="00F45F71">
        <w:rPr>
          <w:rFonts w:cs="Segoe UI"/>
          <w:i/>
          <w:sz w:val="24"/>
          <w:szCs w:val="24"/>
        </w:rPr>
        <w:t>12</w:t>
      </w:r>
      <w:r w:rsidRPr="007B7AA3">
        <w:rPr>
          <w:rFonts w:cs="Segoe UI"/>
          <w:i/>
          <w:sz w:val="24"/>
          <w:szCs w:val="24"/>
        </w:rPr>
        <w:t>.</w:t>
      </w:r>
      <w:r w:rsidRPr="007B7AA3">
        <w:rPr>
          <w:rFonts w:cs="Segoe UI"/>
          <w:i/>
          <w:sz w:val="24"/>
          <w:szCs w:val="24"/>
        </w:rPr>
        <w:tab/>
        <w:t xml:space="preserve">Les membres du comité de sélection ont la responsabilité d’analyser </w:t>
      </w:r>
      <w:r w:rsidRPr="007B7AA3">
        <w:rPr>
          <w:rFonts w:cs="Segoe UI"/>
          <w:i/>
          <w:sz w:val="24"/>
          <w:szCs w:val="24"/>
        </w:rPr>
        <w:tab/>
        <w:t>individuellement la qualité de chacune des soumissions conformes reçues.</w:t>
      </w:r>
    </w:p>
    <w:p w:rsidR="004B3722" w:rsidRPr="007B7AA3" w:rsidRDefault="004B3722" w:rsidP="008473F9">
      <w:pPr>
        <w:autoSpaceDE w:val="0"/>
        <w:autoSpaceDN w:val="0"/>
        <w:adjustRightInd w:val="0"/>
        <w:spacing w:after="0" w:line="240" w:lineRule="auto"/>
        <w:ind w:left="700" w:hanging="700"/>
        <w:jc w:val="both"/>
        <w:rPr>
          <w:rFonts w:cs="Segoe UI"/>
          <w:i/>
          <w:sz w:val="24"/>
          <w:szCs w:val="24"/>
        </w:rPr>
      </w:pPr>
      <w:r w:rsidRPr="007B7AA3">
        <w:rPr>
          <w:rFonts w:cs="Segoe UI"/>
          <w:i/>
          <w:sz w:val="24"/>
          <w:szCs w:val="24"/>
        </w:rPr>
        <w:t>7.</w:t>
      </w:r>
      <w:r w:rsidR="00F45F71">
        <w:rPr>
          <w:rFonts w:cs="Segoe UI"/>
          <w:i/>
          <w:sz w:val="24"/>
          <w:szCs w:val="24"/>
        </w:rPr>
        <w:t>13</w:t>
      </w:r>
      <w:r w:rsidRPr="007B7AA3">
        <w:rPr>
          <w:rFonts w:cs="Segoe UI"/>
          <w:i/>
          <w:sz w:val="24"/>
          <w:szCs w:val="24"/>
        </w:rPr>
        <w:t>.</w:t>
      </w:r>
      <w:r w:rsidR="008473F9" w:rsidRPr="007B7AA3">
        <w:rPr>
          <w:rFonts w:cs="Segoe UI"/>
          <w:i/>
          <w:sz w:val="24"/>
          <w:szCs w:val="24"/>
        </w:rPr>
        <w:tab/>
        <w:t xml:space="preserve">Les </w:t>
      </w:r>
      <w:r w:rsidRPr="007B7AA3">
        <w:rPr>
          <w:rFonts w:cs="Segoe UI"/>
          <w:i/>
          <w:sz w:val="24"/>
          <w:szCs w:val="24"/>
        </w:rPr>
        <w:t>membres du comité de sélection ne doivent</w:t>
      </w:r>
      <w:r w:rsidR="008473F9" w:rsidRPr="007B7AA3">
        <w:rPr>
          <w:rFonts w:cs="Segoe UI"/>
          <w:i/>
          <w:sz w:val="24"/>
          <w:szCs w:val="24"/>
        </w:rPr>
        <w:t xml:space="preserve"> pas</w:t>
      </w:r>
      <w:r w:rsidRPr="007B7AA3">
        <w:rPr>
          <w:rFonts w:cs="Segoe UI"/>
          <w:i/>
          <w:sz w:val="24"/>
          <w:szCs w:val="24"/>
        </w:rPr>
        <w:t xml:space="preserve"> divulguer le mandat qui leur a été </w:t>
      </w:r>
      <w:r w:rsidR="008473F9" w:rsidRPr="007B7AA3">
        <w:rPr>
          <w:rFonts w:cs="Segoe UI"/>
          <w:i/>
          <w:sz w:val="24"/>
          <w:szCs w:val="24"/>
        </w:rPr>
        <w:t>confié</w:t>
      </w:r>
      <w:r w:rsidRPr="007B7AA3">
        <w:rPr>
          <w:rFonts w:cs="Segoe UI"/>
          <w:i/>
          <w:sz w:val="24"/>
          <w:szCs w:val="24"/>
        </w:rPr>
        <w:t>́ et ils doivent garder le secret des délibérations.</w:t>
      </w:r>
    </w:p>
    <w:p w:rsidR="00CB3835" w:rsidRDefault="00CB3835" w:rsidP="004712F3">
      <w:pPr>
        <w:autoSpaceDE w:val="0"/>
        <w:autoSpaceDN w:val="0"/>
        <w:adjustRightInd w:val="0"/>
        <w:spacing w:after="0" w:line="240" w:lineRule="auto"/>
        <w:jc w:val="both"/>
        <w:rPr>
          <w:rFonts w:cs="Segoe UI"/>
          <w:bCs/>
          <w:color w:val="000000"/>
          <w:sz w:val="24"/>
          <w:szCs w:val="24"/>
        </w:rPr>
      </w:pPr>
    </w:p>
    <w:p w:rsidR="004B3722" w:rsidRDefault="004B3722" w:rsidP="004712F3">
      <w:pPr>
        <w:autoSpaceDE w:val="0"/>
        <w:autoSpaceDN w:val="0"/>
        <w:adjustRightInd w:val="0"/>
        <w:spacing w:after="0" w:line="240" w:lineRule="auto"/>
        <w:jc w:val="both"/>
        <w:rPr>
          <w:rFonts w:cs="Segoe UI"/>
          <w:b/>
          <w:bCs/>
          <w:i/>
          <w:color w:val="000000"/>
          <w:sz w:val="24"/>
          <w:szCs w:val="24"/>
        </w:rPr>
      </w:pPr>
      <w:r w:rsidRPr="007B7AA3">
        <w:rPr>
          <w:rFonts w:cs="Segoe UI"/>
          <w:b/>
          <w:bCs/>
          <w:i/>
          <w:color w:val="000000"/>
          <w:sz w:val="24"/>
          <w:szCs w:val="24"/>
        </w:rPr>
        <w:t>Secrétaire d</w:t>
      </w:r>
      <w:r w:rsidR="00ED769A" w:rsidRPr="007B7AA3">
        <w:rPr>
          <w:rFonts w:cs="Segoe UI"/>
          <w:b/>
          <w:bCs/>
          <w:i/>
          <w:color w:val="000000"/>
          <w:sz w:val="24"/>
          <w:szCs w:val="24"/>
        </w:rPr>
        <w:t>e</w:t>
      </w:r>
      <w:r w:rsidRPr="007B7AA3">
        <w:rPr>
          <w:rFonts w:cs="Segoe UI"/>
          <w:b/>
          <w:bCs/>
          <w:i/>
          <w:color w:val="000000"/>
          <w:sz w:val="24"/>
          <w:szCs w:val="24"/>
        </w:rPr>
        <w:t xml:space="preserve"> comité de sélection</w:t>
      </w:r>
    </w:p>
    <w:p w:rsidR="00AB5674" w:rsidRPr="007B7AA3" w:rsidRDefault="00AB5674" w:rsidP="004712F3">
      <w:pPr>
        <w:autoSpaceDE w:val="0"/>
        <w:autoSpaceDN w:val="0"/>
        <w:adjustRightInd w:val="0"/>
        <w:spacing w:after="0" w:line="240" w:lineRule="auto"/>
        <w:jc w:val="both"/>
        <w:rPr>
          <w:rFonts w:cs="Segoe UI"/>
          <w:b/>
          <w:bCs/>
          <w:i/>
          <w:color w:val="000000"/>
          <w:sz w:val="24"/>
          <w:szCs w:val="24"/>
        </w:rPr>
      </w:pPr>
    </w:p>
    <w:p w:rsidR="00ED769A" w:rsidRPr="007B7AA3" w:rsidRDefault="00953569" w:rsidP="00CB3835">
      <w:pPr>
        <w:autoSpaceDE w:val="0"/>
        <w:autoSpaceDN w:val="0"/>
        <w:adjustRightInd w:val="0"/>
        <w:spacing w:after="0" w:line="240" w:lineRule="auto"/>
        <w:ind w:left="700" w:hanging="700"/>
        <w:jc w:val="both"/>
        <w:rPr>
          <w:rFonts w:cs="Segoe UI"/>
          <w:bCs/>
          <w:i/>
          <w:color w:val="000000"/>
          <w:sz w:val="24"/>
          <w:szCs w:val="24"/>
        </w:rPr>
      </w:pPr>
      <w:r w:rsidRPr="007B7AA3">
        <w:rPr>
          <w:rFonts w:cs="Segoe UI"/>
          <w:bCs/>
          <w:i/>
          <w:color w:val="000000"/>
          <w:sz w:val="24"/>
          <w:szCs w:val="24"/>
        </w:rPr>
        <w:t>7.1</w:t>
      </w:r>
      <w:r w:rsidR="00F45F71">
        <w:rPr>
          <w:rFonts w:cs="Segoe UI"/>
          <w:bCs/>
          <w:i/>
          <w:color w:val="000000"/>
          <w:sz w:val="24"/>
          <w:szCs w:val="24"/>
        </w:rPr>
        <w:t>4</w:t>
      </w:r>
      <w:r w:rsidR="00CB3835" w:rsidRPr="007B7AA3">
        <w:rPr>
          <w:rFonts w:cs="Segoe UI"/>
          <w:bCs/>
          <w:i/>
          <w:color w:val="000000"/>
          <w:sz w:val="24"/>
          <w:szCs w:val="24"/>
        </w:rPr>
        <w:t>.</w:t>
      </w:r>
      <w:r w:rsidR="00CB3835" w:rsidRPr="007B7AA3">
        <w:rPr>
          <w:rFonts w:cs="Segoe UI"/>
          <w:bCs/>
          <w:i/>
          <w:color w:val="000000"/>
          <w:sz w:val="24"/>
          <w:szCs w:val="24"/>
        </w:rPr>
        <w:tab/>
      </w:r>
      <w:r w:rsidR="00ED769A" w:rsidRPr="007B7AA3">
        <w:rPr>
          <w:rFonts w:cs="Segoe UI"/>
          <w:bCs/>
          <w:i/>
          <w:color w:val="000000"/>
          <w:sz w:val="24"/>
          <w:szCs w:val="24"/>
        </w:rPr>
        <w:t>Le secrétaire de comité de sélection doit être consulté lors de la préparation des documents d</w:t>
      </w:r>
      <w:r w:rsidR="00C92B70">
        <w:rPr>
          <w:rFonts w:cs="Segoe UI"/>
          <w:bCs/>
          <w:i/>
          <w:color w:val="000000"/>
          <w:sz w:val="24"/>
          <w:szCs w:val="24"/>
        </w:rPr>
        <w:t>’</w:t>
      </w:r>
      <w:r w:rsidR="00ED769A" w:rsidRPr="007B7AA3">
        <w:rPr>
          <w:rFonts w:cs="Segoe UI"/>
          <w:bCs/>
          <w:i/>
          <w:color w:val="000000"/>
          <w:sz w:val="24"/>
          <w:szCs w:val="24"/>
        </w:rPr>
        <w:t>appel d</w:t>
      </w:r>
      <w:r w:rsidR="00C92B70">
        <w:rPr>
          <w:rFonts w:cs="Segoe UI"/>
          <w:bCs/>
          <w:i/>
          <w:color w:val="000000"/>
          <w:sz w:val="24"/>
          <w:szCs w:val="24"/>
        </w:rPr>
        <w:t>’</w:t>
      </w:r>
      <w:r w:rsidR="00ED769A" w:rsidRPr="007B7AA3">
        <w:rPr>
          <w:rFonts w:cs="Segoe UI"/>
          <w:bCs/>
          <w:i/>
          <w:color w:val="000000"/>
          <w:sz w:val="24"/>
          <w:szCs w:val="24"/>
        </w:rPr>
        <w:t>offres.</w:t>
      </w:r>
    </w:p>
    <w:p w:rsidR="00ED769A" w:rsidRPr="007B7AA3" w:rsidRDefault="00ED769A" w:rsidP="00CB3835">
      <w:pPr>
        <w:autoSpaceDE w:val="0"/>
        <w:autoSpaceDN w:val="0"/>
        <w:adjustRightInd w:val="0"/>
        <w:spacing w:after="0" w:line="240" w:lineRule="auto"/>
        <w:ind w:left="700" w:hanging="700"/>
        <w:jc w:val="both"/>
        <w:rPr>
          <w:rFonts w:cs="Segoe UI"/>
          <w:bCs/>
          <w:i/>
          <w:color w:val="000000"/>
          <w:sz w:val="24"/>
          <w:szCs w:val="24"/>
        </w:rPr>
      </w:pPr>
    </w:p>
    <w:p w:rsidR="00ED769A" w:rsidRPr="007B7AA3" w:rsidRDefault="00953569" w:rsidP="00CB3835">
      <w:pPr>
        <w:autoSpaceDE w:val="0"/>
        <w:autoSpaceDN w:val="0"/>
        <w:adjustRightInd w:val="0"/>
        <w:spacing w:after="0" w:line="240" w:lineRule="auto"/>
        <w:ind w:left="700" w:hanging="700"/>
        <w:jc w:val="both"/>
        <w:rPr>
          <w:rFonts w:cs="Segoe UI"/>
          <w:bCs/>
          <w:i/>
          <w:color w:val="000000"/>
          <w:sz w:val="24"/>
          <w:szCs w:val="24"/>
        </w:rPr>
      </w:pPr>
      <w:r w:rsidRPr="007B7AA3">
        <w:rPr>
          <w:rFonts w:cs="Segoe UI"/>
          <w:bCs/>
          <w:i/>
          <w:color w:val="000000"/>
          <w:sz w:val="24"/>
          <w:szCs w:val="24"/>
        </w:rPr>
        <w:t>7.1</w:t>
      </w:r>
      <w:r w:rsidR="00F45F71">
        <w:rPr>
          <w:rFonts w:cs="Segoe UI"/>
          <w:bCs/>
          <w:i/>
          <w:color w:val="000000"/>
          <w:sz w:val="24"/>
          <w:szCs w:val="24"/>
        </w:rPr>
        <w:t>5</w:t>
      </w:r>
      <w:r w:rsidR="00ED769A" w:rsidRPr="007B7AA3">
        <w:rPr>
          <w:rFonts w:cs="Segoe UI"/>
          <w:bCs/>
          <w:i/>
          <w:color w:val="000000"/>
          <w:sz w:val="24"/>
          <w:szCs w:val="24"/>
        </w:rPr>
        <w:t>.</w:t>
      </w:r>
      <w:r w:rsidR="00ED769A" w:rsidRPr="007B7AA3">
        <w:rPr>
          <w:rFonts w:cs="Segoe UI"/>
          <w:bCs/>
          <w:i/>
          <w:color w:val="000000"/>
          <w:sz w:val="24"/>
          <w:szCs w:val="24"/>
        </w:rPr>
        <w:tab/>
      </w:r>
      <w:r w:rsidR="00CB3835" w:rsidRPr="007B7AA3">
        <w:rPr>
          <w:rFonts w:cs="Segoe UI"/>
          <w:bCs/>
          <w:i/>
          <w:color w:val="000000"/>
          <w:sz w:val="24"/>
          <w:szCs w:val="24"/>
        </w:rPr>
        <w:t>Le secrétaire de comité de sélection est responsable du processus d</w:t>
      </w:r>
      <w:r w:rsidR="00C92B70">
        <w:rPr>
          <w:rFonts w:cs="Segoe UI"/>
          <w:bCs/>
          <w:i/>
          <w:color w:val="000000"/>
          <w:sz w:val="24"/>
          <w:szCs w:val="24"/>
        </w:rPr>
        <w:t>’</w:t>
      </w:r>
      <w:r w:rsidR="00CB3835" w:rsidRPr="007B7AA3">
        <w:rPr>
          <w:rFonts w:cs="Segoe UI"/>
          <w:bCs/>
          <w:i/>
          <w:color w:val="000000"/>
          <w:sz w:val="24"/>
          <w:szCs w:val="24"/>
        </w:rPr>
        <w:t>évaluation de la qualité des soumissi</w:t>
      </w:r>
      <w:r w:rsidR="00ED769A" w:rsidRPr="007B7AA3">
        <w:rPr>
          <w:rFonts w:cs="Segoe UI"/>
          <w:bCs/>
          <w:i/>
          <w:color w:val="000000"/>
          <w:sz w:val="24"/>
          <w:szCs w:val="24"/>
        </w:rPr>
        <w:t>ons par le comité.</w:t>
      </w:r>
    </w:p>
    <w:p w:rsidR="003031BF" w:rsidRPr="00A634DC" w:rsidRDefault="003031BF" w:rsidP="002D6CCC">
      <w:pPr>
        <w:autoSpaceDE w:val="0"/>
        <w:autoSpaceDN w:val="0"/>
        <w:adjustRightInd w:val="0"/>
        <w:spacing w:after="0" w:line="240" w:lineRule="auto"/>
        <w:jc w:val="both"/>
        <w:rPr>
          <w:rFonts w:cs="Segoe UI"/>
          <w:b/>
          <w:bCs/>
          <w:sz w:val="24"/>
          <w:szCs w:val="24"/>
        </w:rPr>
      </w:pPr>
    </w:p>
    <w:p w:rsidR="002D6CCC" w:rsidRPr="00A634DC" w:rsidRDefault="003E21C7" w:rsidP="002D6CCC">
      <w:pPr>
        <w:autoSpaceDE w:val="0"/>
        <w:autoSpaceDN w:val="0"/>
        <w:adjustRightInd w:val="0"/>
        <w:spacing w:after="0" w:line="240" w:lineRule="auto"/>
        <w:jc w:val="both"/>
        <w:rPr>
          <w:rFonts w:cs="Segoe UI"/>
          <w:b/>
          <w:bCs/>
          <w:color w:val="000000"/>
          <w:sz w:val="24"/>
          <w:szCs w:val="24"/>
        </w:rPr>
      </w:pPr>
      <w:r>
        <w:rPr>
          <w:rFonts w:cs="Segoe UI"/>
          <w:b/>
          <w:bCs/>
          <w:color w:val="000000"/>
          <w:sz w:val="24"/>
          <w:szCs w:val="24"/>
        </w:rPr>
        <w:t>8</w:t>
      </w:r>
      <w:r w:rsidR="00E93375" w:rsidRPr="00A634DC">
        <w:rPr>
          <w:rFonts w:cs="Segoe UI"/>
          <w:b/>
          <w:bCs/>
          <w:color w:val="000000"/>
          <w:sz w:val="24"/>
          <w:szCs w:val="24"/>
        </w:rPr>
        <w:t>.</w:t>
      </w:r>
      <w:r w:rsidR="00EA43EC" w:rsidRPr="00A634DC">
        <w:rPr>
          <w:rFonts w:cs="Segoe UI"/>
          <w:b/>
          <w:bCs/>
          <w:color w:val="000000"/>
          <w:sz w:val="24"/>
          <w:szCs w:val="24"/>
        </w:rPr>
        <w:t xml:space="preserve"> </w:t>
      </w:r>
      <w:r w:rsidR="00610824" w:rsidRPr="00A634DC">
        <w:rPr>
          <w:rFonts w:cs="Segoe UI"/>
          <w:b/>
          <w:bCs/>
          <w:color w:val="000000"/>
          <w:sz w:val="24"/>
          <w:szCs w:val="24"/>
        </w:rPr>
        <w:t>SANCTION</w:t>
      </w:r>
      <w:r w:rsidR="00C92B70">
        <w:rPr>
          <w:rFonts w:cs="Segoe UI"/>
          <w:b/>
          <w:bCs/>
          <w:color w:val="000000"/>
          <w:sz w:val="24"/>
          <w:szCs w:val="24"/>
        </w:rPr>
        <w:t>S</w:t>
      </w:r>
    </w:p>
    <w:p w:rsidR="00A16C48" w:rsidRPr="00A634DC" w:rsidRDefault="00A16C48" w:rsidP="002D6CCC">
      <w:pPr>
        <w:autoSpaceDE w:val="0"/>
        <w:autoSpaceDN w:val="0"/>
        <w:adjustRightInd w:val="0"/>
        <w:spacing w:after="0" w:line="240" w:lineRule="auto"/>
        <w:jc w:val="both"/>
        <w:rPr>
          <w:rFonts w:cs="Segoe UI"/>
          <w:b/>
          <w:bCs/>
          <w:color w:val="000000"/>
          <w:sz w:val="24"/>
          <w:szCs w:val="24"/>
        </w:rPr>
      </w:pPr>
    </w:p>
    <w:p w:rsidR="002D6CCC" w:rsidRPr="00A634DC" w:rsidRDefault="002D6CCC"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Sanctions à l’égard d’un membre du conseil d’administration de l’Office</w:t>
      </w:r>
    </w:p>
    <w:p w:rsidR="008C070E" w:rsidRPr="00A634DC" w:rsidRDefault="008C070E" w:rsidP="002D6CCC">
      <w:pPr>
        <w:autoSpaceDE w:val="0"/>
        <w:autoSpaceDN w:val="0"/>
        <w:adjustRightInd w:val="0"/>
        <w:spacing w:after="0" w:line="240" w:lineRule="auto"/>
        <w:jc w:val="both"/>
        <w:rPr>
          <w:rFonts w:cs="Segoe UI"/>
          <w:b/>
          <w:bCs/>
          <w:color w:val="000000"/>
          <w:sz w:val="24"/>
          <w:szCs w:val="24"/>
        </w:rPr>
      </w:pPr>
    </w:p>
    <w:p w:rsidR="002D6CCC" w:rsidRPr="007B7AA3" w:rsidRDefault="003E21C7" w:rsidP="004E008D">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8</w:t>
      </w:r>
      <w:r w:rsidR="008C070E" w:rsidRPr="007B7AA3">
        <w:rPr>
          <w:rFonts w:cs="Segoe UI"/>
          <w:sz w:val="24"/>
          <w:szCs w:val="24"/>
        </w:rPr>
        <w:t>.1.</w:t>
      </w:r>
      <w:r w:rsidR="008C070E" w:rsidRPr="007B7AA3">
        <w:rPr>
          <w:rFonts w:cs="Segoe UI"/>
          <w:sz w:val="24"/>
          <w:szCs w:val="24"/>
        </w:rPr>
        <w:tab/>
      </w:r>
      <w:r w:rsidR="002D6CCC" w:rsidRPr="007B7AA3">
        <w:rPr>
          <w:rFonts w:cs="Segoe UI"/>
          <w:sz w:val="24"/>
          <w:szCs w:val="24"/>
        </w:rPr>
        <w:t xml:space="preserve">Le non-respect des </w:t>
      </w:r>
      <w:r w:rsidR="003D1EF6" w:rsidRPr="007B7AA3">
        <w:rPr>
          <w:rFonts w:cs="Segoe UI"/>
          <w:sz w:val="24"/>
          <w:szCs w:val="24"/>
        </w:rPr>
        <w:t>obligations prévues</w:t>
      </w:r>
      <w:r w:rsidR="00E93375" w:rsidRPr="007B7AA3">
        <w:rPr>
          <w:rFonts w:cs="Segoe UI"/>
          <w:sz w:val="24"/>
          <w:szCs w:val="24"/>
        </w:rPr>
        <w:t xml:space="preserve"> au R</w:t>
      </w:r>
      <w:r w:rsidR="002D6CCC" w:rsidRPr="007B7AA3">
        <w:rPr>
          <w:rFonts w:cs="Segoe UI"/>
          <w:sz w:val="24"/>
          <w:szCs w:val="24"/>
        </w:rPr>
        <w:t xml:space="preserve">èglement est soumis aux sanctions prévues à l’article 573.3.4 de la </w:t>
      </w:r>
      <w:r w:rsidR="002D6CCC" w:rsidRPr="007B7AA3">
        <w:rPr>
          <w:rFonts w:cs="Segoe UI"/>
          <w:iCs/>
          <w:sz w:val="24"/>
          <w:szCs w:val="24"/>
        </w:rPr>
        <w:t>Loi sur les cités et villes</w:t>
      </w:r>
      <w:r w:rsidR="002D6CCC" w:rsidRPr="007B7AA3">
        <w:rPr>
          <w:rFonts w:cs="Segoe UI"/>
          <w:sz w:val="24"/>
          <w:szCs w:val="24"/>
        </w:rPr>
        <w:t>, aux conditions qui y sont fixées et uniquement dans le cas d’un contrat dont le processus d’adjudication a commencé après la date de l’entrée en vigueur de ce règlement.</w:t>
      </w:r>
    </w:p>
    <w:p w:rsidR="00362AA3" w:rsidRPr="007B7AA3" w:rsidRDefault="00362AA3" w:rsidP="004E008D">
      <w:pPr>
        <w:autoSpaceDE w:val="0"/>
        <w:autoSpaceDN w:val="0"/>
        <w:adjustRightInd w:val="0"/>
        <w:spacing w:after="0" w:line="240" w:lineRule="auto"/>
        <w:ind w:left="700" w:hanging="700"/>
        <w:jc w:val="both"/>
        <w:rPr>
          <w:rFonts w:cs="Segoe UI"/>
          <w:sz w:val="24"/>
          <w:szCs w:val="24"/>
        </w:rPr>
      </w:pPr>
    </w:p>
    <w:p w:rsidR="00362AA3" w:rsidRPr="007B7AA3" w:rsidRDefault="003E21C7" w:rsidP="004E008D">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8</w:t>
      </w:r>
      <w:r w:rsidR="00362AA3" w:rsidRPr="007B7AA3">
        <w:rPr>
          <w:rFonts w:cs="Segoe UI"/>
          <w:sz w:val="24"/>
          <w:szCs w:val="24"/>
        </w:rPr>
        <w:t>.2.</w:t>
      </w:r>
      <w:r w:rsidR="00362AA3" w:rsidRPr="007B7AA3">
        <w:rPr>
          <w:rFonts w:cs="Segoe UI"/>
          <w:sz w:val="24"/>
          <w:szCs w:val="24"/>
        </w:rPr>
        <w:tab/>
        <w:t>Le non-respect des obligations prévues au Règlement est également soumis aux sanctions prévues par le Code de déontologie des dirigeants et administrateurs d’un office d’habitation (</w:t>
      </w:r>
      <w:r w:rsidR="00E44E97" w:rsidRPr="007B7AA3">
        <w:rPr>
          <w:rFonts w:cs="Segoe UI"/>
          <w:sz w:val="24"/>
          <w:szCs w:val="24"/>
        </w:rPr>
        <w:t xml:space="preserve">RLRQ, </w:t>
      </w:r>
      <w:r w:rsidR="00362AA3" w:rsidRPr="007B7AA3">
        <w:rPr>
          <w:rFonts w:cs="Segoe UI"/>
          <w:sz w:val="24"/>
          <w:szCs w:val="24"/>
        </w:rPr>
        <w:t>chapitre S-8, r. 2).</w:t>
      </w:r>
    </w:p>
    <w:p w:rsidR="001D70A4" w:rsidRPr="00A634DC" w:rsidRDefault="001D70A4" w:rsidP="002D6CCC">
      <w:pPr>
        <w:autoSpaceDE w:val="0"/>
        <w:autoSpaceDN w:val="0"/>
        <w:adjustRightInd w:val="0"/>
        <w:spacing w:after="0" w:line="240" w:lineRule="auto"/>
        <w:jc w:val="both"/>
        <w:rPr>
          <w:rFonts w:cs="Segoe UI"/>
          <w:color w:val="000000"/>
          <w:sz w:val="24"/>
          <w:szCs w:val="24"/>
        </w:rPr>
      </w:pPr>
    </w:p>
    <w:p w:rsidR="008C070E" w:rsidRPr="00A634DC" w:rsidRDefault="002D6CCC"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Sanctions à l’égard d’un membre du personnel</w:t>
      </w:r>
      <w:r w:rsidR="00A16C48" w:rsidRPr="00A634DC">
        <w:rPr>
          <w:rFonts w:cs="Segoe UI"/>
          <w:b/>
          <w:bCs/>
          <w:color w:val="000000"/>
          <w:sz w:val="24"/>
          <w:szCs w:val="24"/>
        </w:rPr>
        <w:t xml:space="preserve"> de l’Office</w:t>
      </w:r>
    </w:p>
    <w:p w:rsidR="00356114" w:rsidRPr="00A634DC" w:rsidRDefault="00356114" w:rsidP="002D6CCC">
      <w:pPr>
        <w:autoSpaceDE w:val="0"/>
        <w:autoSpaceDN w:val="0"/>
        <w:adjustRightInd w:val="0"/>
        <w:spacing w:after="0" w:line="240" w:lineRule="auto"/>
        <w:jc w:val="both"/>
        <w:rPr>
          <w:rFonts w:cs="Segoe UI"/>
          <w:b/>
          <w:bCs/>
          <w:color w:val="000000"/>
          <w:sz w:val="24"/>
          <w:szCs w:val="24"/>
        </w:rPr>
      </w:pPr>
    </w:p>
    <w:p w:rsidR="002D6CCC" w:rsidRPr="007B7AA3" w:rsidRDefault="003E21C7" w:rsidP="004E008D">
      <w:pPr>
        <w:autoSpaceDE w:val="0"/>
        <w:autoSpaceDN w:val="0"/>
        <w:adjustRightInd w:val="0"/>
        <w:spacing w:after="0" w:line="240" w:lineRule="auto"/>
        <w:ind w:left="700" w:hanging="700"/>
        <w:jc w:val="both"/>
        <w:rPr>
          <w:rFonts w:cs="Segoe UI"/>
          <w:sz w:val="24"/>
          <w:szCs w:val="24"/>
        </w:rPr>
      </w:pPr>
      <w:r w:rsidRPr="007B7AA3">
        <w:rPr>
          <w:rFonts w:cs="Segoe UI"/>
          <w:sz w:val="24"/>
          <w:szCs w:val="24"/>
        </w:rPr>
        <w:t>8</w:t>
      </w:r>
      <w:r w:rsidR="00072075" w:rsidRPr="007B7AA3">
        <w:rPr>
          <w:rFonts w:cs="Segoe UI"/>
          <w:sz w:val="24"/>
          <w:szCs w:val="24"/>
        </w:rPr>
        <w:t>.</w:t>
      </w:r>
      <w:r w:rsidR="00A63FDA" w:rsidRPr="007B7AA3">
        <w:rPr>
          <w:rFonts w:cs="Segoe UI"/>
          <w:sz w:val="24"/>
          <w:szCs w:val="24"/>
        </w:rPr>
        <w:t>3</w:t>
      </w:r>
      <w:r w:rsidR="008C070E" w:rsidRPr="007B7AA3">
        <w:rPr>
          <w:rFonts w:cs="Segoe UI"/>
          <w:sz w:val="24"/>
          <w:szCs w:val="24"/>
        </w:rPr>
        <w:t>.</w:t>
      </w:r>
      <w:r w:rsidR="008C070E" w:rsidRPr="007B7AA3">
        <w:rPr>
          <w:rFonts w:cs="Segoe UI"/>
          <w:sz w:val="24"/>
          <w:szCs w:val="24"/>
        </w:rPr>
        <w:tab/>
      </w:r>
      <w:r w:rsidR="00A2227D" w:rsidRPr="007B7AA3">
        <w:rPr>
          <w:rFonts w:cs="Segoe UI"/>
          <w:sz w:val="24"/>
          <w:szCs w:val="24"/>
        </w:rPr>
        <w:t>Sous réserve d’un processus disciplinaire plus contraignant adopté par l’Office, l</w:t>
      </w:r>
      <w:r w:rsidR="003D1EF6" w:rsidRPr="007B7AA3">
        <w:rPr>
          <w:rFonts w:cs="Segoe UI"/>
          <w:sz w:val="24"/>
          <w:szCs w:val="24"/>
        </w:rPr>
        <w:t xml:space="preserve">e non-respect des obligations prévues au Règlement </w:t>
      </w:r>
      <w:r w:rsidR="002D6CCC" w:rsidRPr="007B7AA3">
        <w:rPr>
          <w:rFonts w:cs="Segoe UI"/>
          <w:sz w:val="24"/>
          <w:szCs w:val="24"/>
        </w:rPr>
        <w:t>est passible de sanctions disciplinaires modulées en fonction du principe de la gradation des sanctions et en fonction de la gravité de la contravention commise par un membre du personnel</w:t>
      </w:r>
      <w:r w:rsidR="00E93375" w:rsidRPr="007B7AA3">
        <w:rPr>
          <w:rFonts w:cs="Segoe UI"/>
          <w:sz w:val="24"/>
          <w:szCs w:val="24"/>
        </w:rPr>
        <w:t>. Une contravention au R</w:t>
      </w:r>
      <w:r w:rsidR="002D6CCC" w:rsidRPr="007B7AA3">
        <w:rPr>
          <w:rFonts w:cs="Segoe UI"/>
          <w:sz w:val="24"/>
          <w:szCs w:val="24"/>
        </w:rPr>
        <w:t>èglement par un membre du personnel peut, notamment, mener à une suspension sans salaire ou à un congédiement.</w:t>
      </w:r>
    </w:p>
    <w:p w:rsidR="001D70A4" w:rsidRPr="00A634DC" w:rsidRDefault="001D70A4" w:rsidP="002D6CCC">
      <w:pPr>
        <w:autoSpaceDE w:val="0"/>
        <w:autoSpaceDN w:val="0"/>
        <w:adjustRightInd w:val="0"/>
        <w:spacing w:after="0" w:line="240" w:lineRule="auto"/>
        <w:jc w:val="both"/>
        <w:rPr>
          <w:rFonts w:cs="Segoe UI"/>
          <w:color w:val="000000"/>
          <w:sz w:val="24"/>
          <w:szCs w:val="24"/>
        </w:rPr>
      </w:pPr>
    </w:p>
    <w:p w:rsidR="001D70A4" w:rsidRPr="00A634DC" w:rsidRDefault="002D6CCC" w:rsidP="002D6CCC">
      <w:pPr>
        <w:autoSpaceDE w:val="0"/>
        <w:autoSpaceDN w:val="0"/>
        <w:adjustRightInd w:val="0"/>
        <w:spacing w:after="0" w:line="240" w:lineRule="auto"/>
        <w:jc w:val="both"/>
        <w:rPr>
          <w:rFonts w:cs="Segoe UI"/>
          <w:b/>
          <w:bCs/>
          <w:color w:val="000000"/>
          <w:sz w:val="24"/>
          <w:szCs w:val="24"/>
        </w:rPr>
      </w:pPr>
      <w:r w:rsidRPr="00A634DC">
        <w:rPr>
          <w:rFonts w:cs="Segoe UI"/>
          <w:b/>
          <w:bCs/>
          <w:color w:val="000000"/>
          <w:sz w:val="24"/>
          <w:szCs w:val="24"/>
        </w:rPr>
        <w:t>Sanctions à l’égard d’un membre d’un comité de sélection</w:t>
      </w:r>
    </w:p>
    <w:p w:rsidR="008C070E" w:rsidRPr="00A634DC" w:rsidRDefault="008C070E" w:rsidP="002D6CCC">
      <w:pPr>
        <w:autoSpaceDE w:val="0"/>
        <w:autoSpaceDN w:val="0"/>
        <w:adjustRightInd w:val="0"/>
        <w:spacing w:after="0" w:line="240" w:lineRule="auto"/>
        <w:jc w:val="both"/>
        <w:rPr>
          <w:rFonts w:cs="Segoe UI"/>
          <w:b/>
          <w:bCs/>
          <w:color w:val="000000"/>
          <w:sz w:val="24"/>
          <w:szCs w:val="24"/>
        </w:rPr>
      </w:pPr>
    </w:p>
    <w:p w:rsidR="001D70A4" w:rsidRPr="007B7AA3" w:rsidRDefault="003E21C7" w:rsidP="004E008D">
      <w:pPr>
        <w:autoSpaceDE w:val="0"/>
        <w:autoSpaceDN w:val="0"/>
        <w:adjustRightInd w:val="0"/>
        <w:spacing w:after="0" w:line="240" w:lineRule="auto"/>
        <w:ind w:left="700" w:hanging="700"/>
        <w:jc w:val="both"/>
        <w:rPr>
          <w:rFonts w:cs="Segoe UI"/>
          <w:i/>
          <w:sz w:val="24"/>
          <w:szCs w:val="24"/>
        </w:rPr>
      </w:pPr>
      <w:r w:rsidRPr="007B7AA3">
        <w:rPr>
          <w:rFonts w:cs="Segoe UI"/>
          <w:i/>
          <w:sz w:val="24"/>
          <w:szCs w:val="24"/>
        </w:rPr>
        <w:t>8</w:t>
      </w:r>
      <w:r w:rsidR="00A63FDA" w:rsidRPr="007B7AA3">
        <w:rPr>
          <w:rFonts w:cs="Segoe UI"/>
          <w:i/>
          <w:sz w:val="24"/>
          <w:szCs w:val="24"/>
        </w:rPr>
        <w:t>.4</w:t>
      </w:r>
      <w:r w:rsidR="008C070E" w:rsidRPr="007B7AA3">
        <w:rPr>
          <w:rFonts w:cs="Segoe UI"/>
          <w:i/>
          <w:sz w:val="24"/>
          <w:szCs w:val="24"/>
        </w:rPr>
        <w:t>.</w:t>
      </w:r>
      <w:r w:rsidR="008C070E" w:rsidRPr="007B7AA3">
        <w:rPr>
          <w:rFonts w:cs="Segoe UI"/>
          <w:i/>
          <w:sz w:val="24"/>
          <w:szCs w:val="24"/>
        </w:rPr>
        <w:tab/>
      </w:r>
      <w:r w:rsidR="003D1EF6" w:rsidRPr="007B7AA3">
        <w:rPr>
          <w:rFonts w:cs="Segoe UI"/>
          <w:i/>
          <w:sz w:val="24"/>
          <w:szCs w:val="24"/>
        </w:rPr>
        <w:t xml:space="preserve">Advenant le non-respect des obligations prévues au Règlement par un </w:t>
      </w:r>
      <w:r w:rsidR="002D6CCC" w:rsidRPr="007B7AA3">
        <w:rPr>
          <w:rFonts w:cs="Segoe UI"/>
          <w:i/>
          <w:sz w:val="24"/>
          <w:szCs w:val="24"/>
        </w:rPr>
        <w:t>membre d’un comité de sélection, l’Office peut :</w:t>
      </w:r>
    </w:p>
    <w:p w:rsidR="003D1EF6" w:rsidRPr="007B7AA3" w:rsidRDefault="003D1EF6" w:rsidP="002D6CCC">
      <w:pPr>
        <w:autoSpaceDE w:val="0"/>
        <w:autoSpaceDN w:val="0"/>
        <w:adjustRightInd w:val="0"/>
        <w:spacing w:after="0" w:line="240" w:lineRule="auto"/>
        <w:jc w:val="both"/>
        <w:rPr>
          <w:rFonts w:cs="Segoe UI"/>
          <w:i/>
          <w:sz w:val="24"/>
          <w:szCs w:val="24"/>
        </w:rPr>
      </w:pPr>
    </w:p>
    <w:p w:rsidR="002D6CCC" w:rsidRPr="007B7AA3" w:rsidRDefault="00210B8C" w:rsidP="00A63FDA">
      <w:pPr>
        <w:autoSpaceDE w:val="0"/>
        <w:autoSpaceDN w:val="0"/>
        <w:adjustRightInd w:val="0"/>
        <w:spacing w:after="0" w:line="240" w:lineRule="auto"/>
        <w:ind w:left="1416" w:hanging="696"/>
        <w:jc w:val="both"/>
        <w:rPr>
          <w:rFonts w:cs="Segoe UI"/>
          <w:i/>
          <w:sz w:val="24"/>
          <w:szCs w:val="24"/>
        </w:rPr>
      </w:pPr>
      <w:r w:rsidRPr="007B7AA3">
        <w:rPr>
          <w:rFonts w:cs="Segoe UI"/>
          <w:i/>
          <w:sz w:val="24"/>
          <w:szCs w:val="24"/>
        </w:rPr>
        <w:t>a)</w:t>
      </w:r>
      <w:r w:rsidRPr="007B7AA3">
        <w:rPr>
          <w:rFonts w:cs="Segoe UI"/>
          <w:i/>
          <w:sz w:val="24"/>
          <w:szCs w:val="24"/>
        </w:rPr>
        <w:tab/>
      </w:r>
      <w:r w:rsidR="002D6CCC" w:rsidRPr="007B7AA3">
        <w:rPr>
          <w:rFonts w:cs="Segoe UI"/>
          <w:i/>
          <w:sz w:val="24"/>
          <w:szCs w:val="24"/>
        </w:rPr>
        <w:t>l’exclure immédiatement et de façon irrévocable de tout comité de sélection, cette sanction s’ajoutant à celles imposées aux membres du personnel;</w:t>
      </w:r>
    </w:p>
    <w:p w:rsidR="001D70A4" w:rsidRPr="007B7AA3" w:rsidRDefault="001D70A4" w:rsidP="004422FA">
      <w:pPr>
        <w:autoSpaceDE w:val="0"/>
        <w:autoSpaceDN w:val="0"/>
        <w:adjustRightInd w:val="0"/>
        <w:spacing w:after="0" w:line="240" w:lineRule="auto"/>
        <w:ind w:left="720"/>
        <w:jc w:val="both"/>
        <w:rPr>
          <w:rFonts w:cs="Segoe UI"/>
          <w:i/>
          <w:sz w:val="24"/>
          <w:szCs w:val="24"/>
        </w:rPr>
      </w:pPr>
    </w:p>
    <w:p w:rsidR="00C951B3" w:rsidRPr="007B7AA3" w:rsidRDefault="00210B8C" w:rsidP="00A63FDA">
      <w:pPr>
        <w:autoSpaceDE w:val="0"/>
        <w:autoSpaceDN w:val="0"/>
        <w:adjustRightInd w:val="0"/>
        <w:spacing w:after="0" w:line="240" w:lineRule="auto"/>
        <w:ind w:left="1416" w:hanging="696"/>
        <w:jc w:val="both"/>
        <w:rPr>
          <w:rFonts w:cs="Segoe UI"/>
          <w:i/>
          <w:sz w:val="24"/>
          <w:szCs w:val="24"/>
        </w:rPr>
      </w:pPr>
      <w:r w:rsidRPr="007B7AA3">
        <w:rPr>
          <w:rFonts w:cs="Segoe UI"/>
          <w:i/>
          <w:sz w:val="24"/>
          <w:szCs w:val="24"/>
        </w:rPr>
        <w:t>b)</w:t>
      </w:r>
      <w:r w:rsidRPr="007B7AA3">
        <w:rPr>
          <w:rFonts w:cs="Segoe UI"/>
          <w:i/>
          <w:sz w:val="24"/>
          <w:szCs w:val="24"/>
        </w:rPr>
        <w:tab/>
      </w:r>
      <w:r w:rsidR="006F0AD6" w:rsidRPr="007B7AA3">
        <w:rPr>
          <w:rFonts w:cs="Segoe UI"/>
          <w:i/>
          <w:sz w:val="24"/>
          <w:szCs w:val="24"/>
        </w:rPr>
        <w:t xml:space="preserve">intenter tout autre recours </w:t>
      </w:r>
      <w:r w:rsidR="002D6CCC" w:rsidRPr="007B7AA3">
        <w:rPr>
          <w:rFonts w:cs="Segoe UI"/>
          <w:i/>
          <w:sz w:val="24"/>
          <w:szCs w:val="24"/>
        </w:rPr>
        <w:t>si la contravention lui a causé un préjudice quelconque.</w:t>
      </w:r>
    </w:p>
    <w:p w:rsidR="002D6CCC" w:rsidRPr="00A634DC" w:rsidRDefault="002D6CCC" w:rsidP="002D6CCC">
      <w:pPr>
        <w:autoSpaceDE w:val="0"/>
        <w:autoSpaceDN w:val="0"/>
        <w:adjustRightInd w:val="0"/>
        <w:spacing w:after="0" w:line="240" w:lineRule="auto"/>
        <w:jc w:val="both"/>
        <w:rPr>
          <w:rFonts w:cs="Segoe UI"/>
          <w:color w:val="000000"/>
          <w:sz w:val="24"/>
          <w:szCs w:val="24"/>
        </w:rPr>
      </w:pPr>
    </w:p>
    <w:p w:rsidR="00E93375" w:rsidRPr="00A634DC" w:rsidRDefault="003E21C7" w:rsidP="00E93375">
      <w:pPr>
        <w:autoSpaceDE w:val="0"/>
        <w:autoSpaceDN w:val="0"/>
        <w:adjustRightInd w:val="0"/>
        <w:spacing w:after="0" w:line="240" w:lineRule="auto"/>
        <w:jc w:val="both"/>
        <w:rPr>
          <w:rFonts w:cs="Segoe UI"/>
          <w:b/>
          <w:bCs/>
          <w:color w:val="000000"/>
          <w:sz w:val="24"/>
          <w:szCs w:val="24"/>
        </w:rPr>
      </w:pPr>
      <w:r>
        <w:rPr>
          <w:rFonts w:cs="Segoe UI"/>
          <w:b/>
          <w:bCs/>
          <w:color w:val="000000"/>
          <w:sz w:val="24"/>
          <w:szCs w:val="24"/>
        </w:rPr>
        <w:t>9</w:t>
      </w:r>
      <w:r w:rsidR="00E93375" w:rsidRPr="00A634DC">
        <w:rPr>
          <w:rFonts w:cs="Segoe UI"/>
          <w:b/>
          <w:bCs/>
          <w:color w:val="000000"/>
          <w:sz w:val="24"/>
          <w:szCs w:val="24"/>
        </w:rPr>
        <w:t>.</w:t>
      </w:r>
      <w:r w:rsidR="00EA43EC" w:rsidRPr="00A634DC">
        <w:rPr>
          <w:rFonts w:cs="Segoe UI"/>
          <w:b/>
          <w:bCs/>
          <w:color w:val="000000"/>
          <w:sz w:val="24"/>
          <w:szCs w:val="24"/>
        </w:rPr>
        <w:t xml:space="preserve"> </w:t>
      </w:r>
      <w:r w:rsidR="00E93375" w:rsidRPr="00A634DC">
        <w:rPr>
          <w:rFonts w:cs="Segoe UI"/>
          <w:b/>
          <w:bCs/>
          <w:caps/>
          <w:color w:val="000000"/>
          <w:sz w:val="24"/>
          <w:szCs w:val="24"/>
        </w:rPr>
        <w:t>Dispositions finales</w:t>
      </w:r>
    </w:p>
    <w:p w:rsidR="00E93375" w:rsidRPr="00A634DC" w:rsidRDefault="00E93375" w:rsidP="00E93375">
      <w:pPr>
        <w:autoSpaceDE w:val="0"/>
        <w:autoSpaceDN w:val="0"/>
        <w:adjustRightInd w:val="0"/>
        <w:spacing w:after="0" w:line="240" w:lineRule="auto"/>
        <w:jc w:val="both"/>
        <w:rPr>
          <w:rFonts w:cs="Segoe UI"/>
          <w:bCs/>
          <w:color w:val="000000"/>
          <w:sz w:val="24"/>
          <w:szCs w:val="24"/>
        </w:rPr>
      </w:pPr>
    </w:p>
    <w:p w:rsidR="00E93375" w:rsidRPr="007B7AA3" w:rsidRDefault="003E21C7" w:rsidP="00356114">
      <w:pPr>
        <w:autoSpaceDE w:val="0"/>
        <w:autoSpaceDN w:val="0"/>
        <w:adjustRightInd w:val="0"/>
        <w:spacing w:after="0" w:line="240" w:lineRule="auto"/>
        <w:jc w:val="both"/>
        <w:rPr>
          <w:rFonts w:cs="Segoe UI"/>
          <w:b/>
          <w:bCs/>
          <w:sz w:val="24"/>
          <w:szCs w:val="24"/>
        </w:rPr>
      </w:pPr>
      <w:r w:rsidRPr="007B7AA3">
        <w:rPr>
          <w:rFonts w:cs="Segoe UI"/>
          <w:bCs/>
          <w:sz w:val="24"/>
          <w:szCs w:val="24"/>
        </w:rPr>
        <w:t>9</w:t>
      </w:r>
      <w:r w:rsidR="00072075" w:rsidRPr="007B7AA3">
        <w:rPr>
          <w:rFonts w:cs="Segoe UI"/>
          <w:bCs/>
          <w:sz w:val="24"/>
          <w:szCs w:val="24"/>
        </w:rPr>
        <w:t>.</w:t>
      </w:r>
      <w:r w:rsidR="00E93375" w:rsidRPr="007B7AA3">
        <w:rPr>
          <w:rFonts w:cs="Segoe UI"/>
          <w:bCs/>
          <w:sz w:val="24"/>
          <w:szCs w:val="24"/>
        </w:rPr>
        <w:t>1.</w:t>
      </w:r>
      <w:r w:rsidR="00E93375" w:rsidRPr="007B7AA3">
        <w:rPr>
          <w:rFonts w:cs="Segoe UI"/>
          <w:b/>
          <w:bCs/>
          <w:sz w:val="24"/>
          <w:szCs w:val="24"/>
        </w:rPr>
        <w:tab/>
      </w:r>
      <w:r w:rsidR="00E93375" w:rsidRPr="007B7AA3">
        <w:rPr>
          <w:rFonts w:cs="Segoe UI"/>
          <w:sz w:val="24"/>
          <w:szCs w:val="24"/>
        </w:rPr>
        <w:t xml:space="preserve">Le directeur de l’Office </w:t>
      </w:r>
      <w:r w:rsidR="008E576C" w:rsidRPr="007B7AA3">
        <w:rPr>
          <w:rFonts w:cs="Segoe UI"/>
          <w:sz w:val="24"/>
          <w:szCs w:val="24"/>
        </w:rPr>
        <w:t xml:space="preserve">ou la personne désignée </w:t>
      </w:r>
      <w:r w:rsidR="00E93375" w:rsidRPr="007B7AA3">
        <w:rPr>
          <w:rFonts w:cs="Segoe UI"/>
          <w:sz w:val="24"/>
          <w:szCs w:val="24"/>
        </w:rPr>
        <w:t xml:space="preserve">est responsable de l’application </w:t>
      </w:r>
      <w:r w:rsidR="008E576C" w:rsidRPr="007B7AA3">
        <w:rPr>
          <w:rFonts w:cs="Segoe UI"/>
          <w:sz w:val="24"/>
          <w:szCs w:val="24"/>
        </w:rPr>
        <w:tab/>
      </w:r>
      <w:r w:rsidR="00E93375" w:rsidRPr="007B7AA3">
        <w:rPr>
          <w:rFonts w:cs="Segoe UI"/>
          <w:sz w:val="24"/>
          <w:szCs w:val="24"/>
        </w:rPr>
        <w:t>du Règlement.</w:t>
      </w:r>
    </w:p>
    <w:p w:rsidR="00E93375" w:rsidRPr="007B7AA3" w:rsidRDefault="00E93375" w:rsidP="00356114">
      <w:pPr>
        <w:autoSpaceDE w:val="0"/>
        <w:autoSpaceDN w:val="0"/>
        <w:adjustRightInd w:val="0"/>
        <w:spacing w:after="0" w:line="240" w:lineRule="auto"/>
        <w:jc w:val="both"/>
        <w:rPr>
          <w:rFonts w:cs="Segoe UI"/>
          <w:sz w:val="24"/>
          <w:szCs w:val="24"/>
        </w:rPr>
      </w:pPr>
    </w:p>
    <w:p w:rsidR="00C6187D" w:rsidRPr="007B7AA3" w:rsidRDefault="003E21C7" w:rsidP="00356114">
      <w:pPr>
        <w:autoSpaceDE w:val="0"/>
        <w:autoSpaceDN w:val="0"/>
        <w:adjustRightInd w:val="0"/>
        <w:spacing w:after="0" w:line="240" w:lineRule="auto"/>
        <w:jc w:val="both"/>
        <w:rPr>
          <w:rFonts w:cs="Segoe UI"/>
          <w:bCs/>
          <w:sz w:val="24"/>
          <w:szCs w:val="24"/>
        </w:rPr>
      </w:pPr>
      <w:r w:rsidRPr="007B7AA3">
        <w:rPr>
          <w:rFonts w:cs="Segoe UI"/>
          <w:bCs/>
          <w:sz w:val="24"/>
          <w:szCs w:val="24"/>
        </w:rPr>
        <w:t>9.</w:t>
      </w:r>
      <w:r w:rsidR="00E93375" w:rsidRPr="007B7AA3">
        <w:rPr>
          <w:rFonts w:cs="Segoe UI"/>
          <w:bCs/>
          <w:sz w:val="24"/>
          <w:szCs w:val="24"/>
        </w:rPr>
        <w:t>2.</w:t>
      </w:r>
      <w:r w:rsidR="00E93375" w:rsidRPr="007B7AA3">
        <w:rPr>
          <w:rFonts w:cs="Segoe UI"/>
          <w:bCs/>
          <w:sz w:val="24"/>
          <w:szCs w:val="24"/>
        </w:rPr>
        <w:tab/>
        <w:t xml:space="preserve">Le Règlement </w:t>
      </w:r>
      <w:r w:rsidR="00E44E97" w:rsidRPr="007B7AA3">
        <w:rPr>
          <w:rFonts w:cs="Segoe UI"/>
          <w:bCs/>
          <w:sz w:val="24"/>
          <w:szCs w:val="24"/>
        </w:rPr>
        <w:t xml:space="preserve">a été </w:t>
      </w:r>
      <w:r w:rsidR="00E93375" w:rsidRPr="007B7AA3">
        <w:rPr>
          <w:rFonts w:cs="Segoe UI"/>
          <w:bCs/>
          <w:sz w:val="24"/>
          <w:szCs w:val="24"/>
        </w:rPr>
        <w:t xml:space="preserve">adopté </w:t>
      </w:r>
      <w:r w:rsidR="00E93375" w:rsidRPr="00586FAF">
        <w:rPr>
          <w:rFonts w:cs="Segoe UI"/>
          <w:bCs/>
          <w:sz w:val="24"/>
          <w:szCs w:val="24"/>
        </w:rPr>
        <w:t xml:space="preserve">le </w:t>
      </w:r>
      <w:r w:rsidR="00610824" w:rsidRPr="00586FAF">
        <w:rPr>
          <w:rFonts w:cs="Segoe UI"/>
          <w:bCs/>
          <w:sz w:val="24"/>
          <w:szCs w:val="24"/>
        </w:rPr>
        <w:t xml:space="preserve">xxx </w:t>
      </w:r>
      <w:r w:rsidR="00E93375" w:rsidRPr="00586FAF">
        <w:rPr>
          <w:rFonts w:cs="Segoe UI"/>
          <w:bCs/>
          <w:sz w:val="24"/>
          <w:szCs w:val="24"/>
        </w:rPr>
        <w:t>par</w:t>
      </w:r>
      <w:r w:rsidR="00E93375" w:rsidRPr="007B7AA3">
        <w:rPr>
          <w:rFonts w:cs="Segoe UI"/>
          <w:bCs/>
          <w:sz w:val="24"/>
          <w:szCs w:val="24"/>
        </w:rPr>
        <w:t xml:space="preserve"> le conseil d’admi</w:t>
      </w:r>
      <w:r w:rsidR="004E008D" w:rsidRPr="007B7AA3">
        <w:rPr>
          <w:rFonts w:cs="Segoe UI"/>
          <w:bCs/>
          <w:sz w:val="24"/>
          <w:szCs w:val="24"/>
        </w:rPr>
        <w:t>nistration de l’Office.</w:t>
      </w:r>
    </w:p>
    <w:p w:rsidR="00C6187D" w:rsidRPr="007B7AA3" w:rsidRDefault="00C6187D" w:rsidP="00356114">
      <w:pPr>
        <w:autoSpaceDE w:val="0"/>
        <w:autoSpaceDN w:val="0"/>
        <w:adjustRightInd w:val="0"/>
        <w:spacing w:after="0" w:line="240" w:lineRule="auto"/>
        <w:jc w:val="both"/>
        <w:rPr>
          <w:rFonts w:cs="Segoe UI"/>
          <w:bCs/>
          <w:sz w:val="24"/>
          <w:szCs w:val="24"/>
        </w:rPr>
      </w:pPr>
    </w:p>
    <w:p w:rsidR="00C6187D" w:rsidRPr="007B7AA3" w:rsidRDefault="003E21C7" w:rsidP="00356114">
      <w:pPr>
        <w:autoSpaceDE w:val="0"/>
        <w:autoSpaceDN w:val="0"/>
        <w:adjustRightInd w:val="0"/>
        <w:spacing w:after="0" w:line="240" w:lineRule="auto"/>
        <w:ind w:left="700" w:hanging="700"/>
        <w:jc w:val="both"/>
        <w:rPr>
          <w:rFonts w:cs="Segoe UI"/>
          <w:bCs/>
          <w:sz w:val="24"/>
          <w:szCs w:val="24"/>
        </w:rPr>
      </w:pPr>
      <w:r w:rsidRPr="007B7AA3">
        <w:rPr>
          <w:rFonts w:cs="Segoe UI"/>
          <w:bCs/>
          <w:sz w:val="24"/>
          <w:szCs w:val="24"/>
        </w:rPr>
        <w:t>9</w:t>
      </w:r>
      <w:r w:rsidR="00C6187D" w:rsidRPr="007B7AA3">
        <w:rPr>
          <w:rFonts w:cs="Segoe UI"/>
          <w:bCs/>
          <w:sz w:val="24"/>
          <w:szCs w:val="24"/>
        </w:rPr>
        <w:t>.3.</w:t>
      </w:r>
      <w:r w:rsidR="00C6187D" w:rsidRPr="007B7AA3">
        <w:rPr>
          <w:rFonts w:cs="Segoe UI"/>
          <w:bCs/>
          <w:sz w:val="24"/>
          <w:szCs w:val="24"/>
        </w:rPr>
        <w:tab/>
      </w:r>
      <w:r w:rsidR="00303397" w:rsidRPr="007B7AA3">
        <w:rPr>
          <w:rFonts w:cs="Segoe UI"/>
          <w:bCs/>
          <w:sz w:val="24"/>
          <w:szCs w:val="24"/>
        </w:rPr>
        <w:t xml:space="preserve">L’Office dépose à son conseil d’administration, une fois par année, un rapport concernant l’application du Règlement. Ce rapport </w:t>
      </w:r>
      <w:r w:rsidR="00857E16" w:rsidRPr="007B7AA3">
        <w:rPr>
          <w:rFonts w:cs="Segoe UI"/>
          <w:bCs/>
          <w:sz w:val="24"/>
          <w:szCs w:val="24"/>
        </w:rPr>
        <w:t>sera</w:t>
      </w:r>
      <w:r w:rsidR="00303397" w:rsidRPr="007B7AA3">
        <w:rPr>
          <w:rFonts w:cs="Segoe UI"/>
          <w:bCs/>
          <w:sz w:val="24"/>
          <w:szCs w:val="24"/>
        </w:rPr>
        <w:t xml:space="preserve"> transmis, sur demande, à la Société d’habitation du Québec.</w:t>
      </w:r>
    </w:p>
    <w:p w:rsidR="007D1957" w:rsidRPr="00F413D0" w:rsidRDefault="007D1957" w:rsidP="00356114">
      <w:pPr>
        <w:autoSpaceDE w:val="0"/>
        <w:autoSpaceDN w:val="0"/>
        <w:adjustRightInd w:val="0"/>
        <w:spacing w:after="0" w:line="240" w:lineRule="auto"/>
        <w:jc w:val="both"/>
        <w:rPr>
          <w:rFonts w:cs="Segoe UI"/>
          <w:bCs/>
          <w:sz w:val="24"/>
          <w:szCs w:val="24"/>
        </w:rPr>
      </w:pPr>
    </w:p>
    <w:p w:rsidR="000A17EF" w:rsidRDefault="003E21C7" w:rsidP="00356114">
      <w:pPr>
        <w:autoSpaceDE w:val="0"/>
        <w:autoSpaceDN w:val="0"/>
        <w:adjustRightInd w:val="0"/>
        <w:spacing w:after="0" w:line="240" w:lineRule="auto"/>
        <w:ind w:left="700" w:hanging="700"/>
        <w:jc w:val="both"/>
        <w:rPr>
          <w:rFonts w:cs="Segoe UI"/>
          <w:bCs/>
          <w:color w:val="000000"/>
          <w:sz w:val="24"/>
          <w:szCs w:val="24"/>
        </w:rPr>
      </w:pPr>
      <w:r w:rsidRPr="007B7AA3">
        <w:rPr>
          <w:rFonts w:cs="Segoe UI"/>
          <w:bCs/>
          <w:sz w:val="24"/>
          <w:szCs w:val="24"/>
        </w:rPr>
        <w:t>9</w:t>
      </w:r>
      <w:r w:rsidR="00E13310" w:rsidRPr="007B7AA3">
        <w:rPr>
          <w:rFonts w:cs="Segoe UI"/>
          <w:bCs/>
          <w:sz w:val="24"/>
          <w:szCs w:val="24"/>
        </w:rPr>
        <w:t>.</w:t>
      </w:r>
      <w:r w:rsidR="007D1957" w:rsidRPr="007B7AA3">
        <w:rPr>
          <w:rFonts w:cs="Segoe UI"/>
          <w:bCs/>
          <w:sz w:val="24"/>
          <w:szCs w:val="24"/>
        </w:rPr>
        <w:t>4</w:t>
      </w:r>
      <w:r w:rsidR="00E13310" w:rsidRPr="007B7AA3">
        <w:rPr>
          <w:rFonts w:cs="Segoe UI"/>
          <w:bCs/>
          <w:sz w:val="24"/>
          <w:szCs w:val="24"/>
        </w:rPr>
        <w:t>.</w:t>
      </w:r>
      <w:r w:rsidR="007D1957" w:rsidRPr="007B7AA3">
        <w:rPr>
          <w:rFonts w:cs="Segoe UI"/>
          <w:bCs/>
          <w:sz w:val="24"/>
          <w:szCs w:val="24"/>
        </w:rPr>
        <w:tab/>
        <w:t>L’Office transmet une copie</w:t>
      </w:r>
      <w:r w:rsidR="00356114" w:rsidRPr="007B7AA3">
        <w:rPr>
          <w:rFonts w:cs="Segoe UI"/>
          <w:bCs/>
          <w:sz w:val="24"/>
          <w:szCs w:val="24"/>
        </w:rPr>
        <w:t xml:space="preserve"> certifiée conforme du R</w:t>
      </w:r>
      <w:r w:rsidR="007D1957" w:rsidRPr="007B7AA3">
        <w:rPr>
          <w:rFonts w:cs="Segoe UI"/>
          <w:bCs/>
          <w:sz w:val="24"/>
          <w:szCs w:val="24"/>
        </w:rPr>
        <w:t xml:space="preserve">èglement au ministre des </w:t>
      </w:r>
      <w:r w:rsidR="003609D4">
        <w:rPr>
          <w:rFonts w:ascii="Arial" w:hAnsi="Arial" w:cs="Arial"/>
          <w:color w:val="222222"/>
        </w:rPr>
        <w:t>Affaires municipales et de l'Habitation</w:t>
      </w:r>
      <w:r w:rsidR="00356114" w:rsidRPr="00A634DC">
        <w:rPr>
          <w:rFonts w:cs="Segoe UI"/>
          <w:bCs/>
          <w:color w:val="000000"/>
          <w:sz w:val="24"/>
          <w:szCs w:val="24"/>
        </w:rPr>
        <w:t>.</w:t>
      </w:r>
    </w:p>
    <w:p w:rsidR="00D230D1" w:rsidRDefault="00D230D1" w:rsidP="00356114">
      <w:pPr>
        <w:autoSpaceDE w:val="0"/>
        <w:autoSpaceDN w:val="0"/>
        <w:adjustRightInd w:val="0"/>
        <w:spacing w:after="0" w:line="240" w:lineRule="auto"/>
        <w:ind w:left="700" w:hanging="700"/>
        <w:jc w:val="both"/>
        <w:rPr>
          <w:rFonts w:cs="Segoe UI"/>
          <w:bCs/>
          <w:color w:val="000000"/>
          <w:sz w:val="24"/>
          <w:szCs w:val="24"/>
        </w:rPr>
      </w:pPr>
    </w:p>
    <w:p w:rsidR="00532162" w:rsidRPr="00356114" w:rsidRDefault="000A17EF" w:rsidP="00356114">
      <w:pPr>
        <w:autoSpaceDE w:val="0"/>
        <w:autoSpaceDN w:val="0"/>
        <w:adjustRightInd w:val="0"/>
        <w:spacing w:after="0" w:line="240" w:lineRule="auto"/>
        <w:ind w:left="700" w:hanging="700"/>
        <w:jc w:val="both"/>
        <w:rPr>
          <w:rFonts w:ascii="Times New Roman" w:hAnsi="Times New Roman" w:cs="Times New Roman"/>
          <w:bCs/>
          <w:color w:val="000000"/>
          <w:sz w:val="24"/>
          <w:szCs w:val="24"/>
        </w:rPr>
      </w:pPr>
      <w:r>
        <w:rPr>
          <w:rFonts w:cs="Segoe UI"/>
          <w:bCs/>
          <w:color w:val="000000"/>
          <w:sz w:val="24"/>
          <w:szCs w:val="24"/>
        </w:rPr>
        <w:t xml:space="preserve">Note : les articles </w:t>
      </w:r>
      <w:r w:rsidR="001C3D73">
        <w:rPr>
          <w:rFonts w:cs="Segoe UI"/>
          <w:bCs/>
          <w:color w:val="000000"/>
          <w:sz w:val="24"/>
          <w:szCs w:val="24"/>
        </w:rPr>
        <w:t>présentés</w:t>
      </w:r>
      <w:r>
        <w:rPr>
          <w:rFonts w:cs="Segoe UI"/>
          <w:bCs/>
          <w:color w:val="000000"/>
          <w:sz w:val="24"/>
          <w:szCs w:val="24"/>
        </w:rPr>
        <w:t xml:space="preserve"> en italique sont considérés comme des bonnes pratiques recommandées par la Société d’habitation du Québec.</w:t>
      </w:r>
      <w:r w:rsidR="00532162">
        <w:br w:type="page"/>
      </w:r>
    </w:p>
    <w:p w:rsidR="007F1730" w:rsidRDefault="007F1730" w:rsidP="007F1730">
      <w:pPr>
        <w:pStyle w:val="Titre1"/>
        <w:numPr>
          <w:ilvl w:val="0"/>
          <w:numId w:val="0"/>
        </w:numPr>
        <w:shd w:val="clear" w:color="auto" w:fill="FFFFFF"/>
        <w:rPr>
          <w:b w:val="0"/>
        </w:rPr>
      </w:pPr>
      <w:bookmarkStart w:id="1" w:name="_Toc492906045"/>
      <w:bookmarkStart w:id="2" w:name="_Toc399943919"/>
      <w:r>
        <w:rPr>
          <w:b w:val="0"/>
        </w:rPr>
        <w:lastRenderedPageBreak/>
        <w:t>ANNEXE 1 – DÉCLARATION</w:t>
      </w:r>
      <w:r w:rsidR="00E82DDE">
        <w:rPr>
          <w:b w:val="0"/>
        </w:rPr>
        <w:t xml:space="preserve"> POUR LES EMPLOYÉS OU MANDATAIRES DE L’OFFICE</w:t>
      </w:r>
      <w:r>
        <w:rPr>
          <w:b w:val="0"/>
        </w:rPr>
        <w:t xml:space="preserve"> </w:t>
      </w:r>
    </w:p>
    <w:p w:rsidR="007F1730" w:rsidRDefault="007F1730" w:rsidP="007F1730">
      <w:pPr>
        <w:pStyle w:val="Corpsdetexte"/>
        <w:tabs>
          <w:tab w:val="left" w:pos="3600"/>
        </w:tabs>
        <w:ind w:right="-6"/>
        <w:rPr>
          <w:sz w:val="20"/>
        </w:rPr>
      </w:pPr>
      <w:r>
        <w:rPr>
          <w:sz w:val="20"/>
        </w:rPr>
        <w:tab/>
      </w:r>
    </w:p>
    <w:p w:rsidR="007F1730" w:rsidRPr="00945D83" w:rsidRDefault="007F1730" w:rsidP="007F1730">
      <w:pPr>
        <w:pStyle w:val="Corpsdetexte"/>
        <w:tabs>
          <w:tab w:val="left" w:pos="1418"/>
          <w:tab w:val="left" w:pos="2410"/>
          <w:tab w:val="left" w:pos="2694"/>
        </w:tabs>
        <w:ind w:right="-6"/>
        <w:rPr>
          <w:sz w:val="22"/>
          <w:szCs w:val="22"/>
        </w:rPr>
      </w:pPr>
    </w:p>
    <w:tbl>
      <w:tblPr>
        <w:tblW w:w="9615"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15"/>
      </w:tblGrid>
      <w:tr w:rsidR="007F1730" w:rsidTr="00B97442">
        <w:trPr>
          <w:cantSplit/>
          <w:trHeight w:val="10470"/>
        </w:trPr>
        <w:tc>
          <w:tcPr>
            <w:tcW w:w="9615" w:type="dxa"/>
          </w:tcPr>
          <w:p w:rsidR="007F1730" w:rsidRPr="00EE05C4" w:rsidRDefault="007F1730" w:rsidP="00B97442">
            <w:pPr>
              <w:pStyle w:val="Document1"/>
              <w:keepNext w:val="0"/>
              <w:keepLines w:val="0"/>
              <w:numPr>
                <w:ilvl w:val="0"/>
                <w:numId w:val="5"/>
              </w:numPr>
              <w:tabs>
                <w:tab w:val="clear" w:pos="-720"/>
                <w:tab w:val="clear" w:pos="360"/>
              </w:tabs>
              <w:suppressAutoHyphens w:val="0"/>
              <w:spacing w:before="240"/>
              <w:ind w:left="284" w:hanging="284"/>
              <w:jc w:val="both"/>
              <w:rPr>
                <w:rFonts w:ascii="Times New Roman" w:hAnsi="Times New Roman"/>
                <w:smallCaps/>
                <w:sz w:val="20"/>
                <w:lang w:val="fr-CA"/>
              </w:rPr>
            </w:pPr>
            <w:r w:rsidRPr="00EE05C4">
              <w:rPr>
                <w:rFonts w:ascii="Times New Roman" w:hAnsi="Times New Roman"/>
                <w:smallCaps/>
                <w:sz w:val="20"/>
                <w:lang w:val="fr-CA"/>
              </w:rPr>
              <w:t>Dans le cadre de mes fonctions, je déclare :</w:t>
            </w:r>
          </w:p>
          <w:p w:rsidR="007F1730" w:rsidRPr="00EE05C4" w:rsidRDefault="007F1730" w:rsidP="00B97442">
            <w:pPr>
              <w:numPr>
                <w:ilvl w:val="1"/>
                <w:numId w:val="5"/>
              </w:numPr>
              <w:tabs>
                <w:tab w:val="clear" w:pos="1080"/>
              </w:tabs>
              <w:spacing w:before="120" w:after="0" w:line="240" w:lineRule="auto"/>
              <w:ind w:left="709" w:hanging="425"/>
              <w:jc w:val="both"/>
              <w:rPr>
                <w:rFonts w:ascii="Times New Roman" w:hAnsi="Times New Roman" w:cs="Times New Roman"/>
                <w:smallCaps/>
                <w:sz w:val="20"/>
                <w:szCs w:val="20"/>
              </w:rPr>
            </w:pPr>
            <w:r w:rsidRPr="00EE05C4">
              <w:rPr>
                <w:rFonts w:ascii="Times New Roman" w:hAnsi="Times New Roman" w:cs="Times New Roman"/>
                <w:smallCaps/>
                <w:sz w:val="20"/>
                <w:szCs w:val="20"/>
              </w:rPr>
              <w:t>être susceptible de participer directement ou indirectement à l’attribution</w:t>
            </w:r>
            <w:r w:rsidR="006B4AF0">
              <w:rPr>
                <w:rFonts w:ascii="Times New Roman" w:hAnsi="Times New Roman" w:cs="Times New Roman"/>
                <w:smallCaps/>
                <w:sz w:val="20"/>
                <w:szCs w:val="20"/>
              </w:rPr>
              <w:t xml:space="preserve"> ou</w:t>
            </w:r>
            <w:r w:rsidRPr="00EE05C4">
              <w:rPr>
                <w:rFonts w:ascii="Times New Roman" w:hAnsi="Times New Roman" w:cs="Times New Roman"/>
                <w:smallCaps/>
                <w:sz w:val="20"/>
                <w:szCs w:val="20"/>
              </w:rPr>
              <w:t xml:space="preserve"> l’adjudication </w:t>
            </w:r>
            <w:r w:rsidR="006B4AF0">
              <w:rPr>
                <w:rFonts w:ascii="Times New Roman" w:hAnsi="Times New Roman" w:cs="Times New Roman"/>
                <w:smallCaps/>
                <w:sz w:val="20"/>
                <w:szCs w:val="20"/>
              </w:rPr>
              <w:t>d</w:t>
            </w:r>
            <w:r w:rsidR="008E6D68">
              <w:rPr>
                <w:rFonts w:ascii="Times New Roman" w:hAnsi="Times New Roman" w:cs="Times New Roman"/>
                <w:smallCaps/>
                <w:sz w:val="20"/>
                <w:szCs w:val="20"/>
              </w:rPr>
              <w:t>’</w:t>
            </w:r>
            <w:r w:rsidRPr="00EE05C4">
              <w:rPr>
                <w:rFonts w:ascii="Times New Roman" w:hAnsi="Times New Roman" w:cs="Times New Roman"/>
                <w:smallCaps/>
                <w:sz w:val="20"/>
                <w:szCs w:val="20"/>
              </w:rPr>
              <w:t>u</w:t>
            </w:r>
            <w:r w:rsidR="008E6D68">
              <w:rPr>
                <w:rFonts w:ascii="Times New Roman" w:hAnsi="Times New Roman" w:cs="Times New Roman"/>
                <w:smallCaps/>
                <w:sz w:val="20"/>
                <w:szCs w:val="20"/>
              </w:rPr>
              <w:t>n</w:t>
            </w:r>
            <w:r w:rsidRPr="00EE05C4">
              <w:rPr>
                <w:rFonts w:ascii="Times New Roman" w:hAnsi="Times New Roman" w:cs="Times New Roman"/>
                <w:smallCaps/>
                <w:sz w:val="20"/>
                <w:szCs w:val="20"/>
              </w:rPr>
              <w:t xml:space="preserve"> contrat;</w:t>
            </w:r>
          </w:p>
          <w:p w:rsidR="007F1730" w:rsidRDefault="007F1730" w:rsidP="00B97442">
            <w:pPr>
              <w:numPr>
                <w:ilvl w:val="1"/>
                <w:numId w:val="5"/>
              </w:numPr>
              <w:tabs>
                <w:tab w:val="clear" w:pos="1080"/>
              </w:tabs>
              <w:spacing w:before="120" w:after="0" w:line="240" w:lineRule="auto"/>
              <w:ind w:left="709" w:hanging="425"/>
              <w:jc w:val="both"/>
              <w:rPr>
                <w:rFonts w:ascii="Times New Roman" w:hAnsi="Times New Roman" w:cs="Times New Roman"/>
                <w:smallCaps/>
                <w:sz w:val="20"/>
                <w:szCs w:val="20"/>
              </w:rPr>
            </w:pPr>
            <w:r>
              <w:rPr>
                <w:rFonts w:ascii="Times New Roman" w:hAnsi="Times New Roman" w:cs="Times New Roman"/>
                <w:smallCaps/>
                <w:sz w:val="20"/>
                <w:szCs w:val="20"/>
              </w:rPr>
              <w:t>n’avoir reçu ou accepté aucune somme d’argent ou une autre considération pour l’exercice de mes fonctions de la part d’un ou plusieurs soumissionnaires ou contractants;</w:t>
            </w:r>
          </w:p>
          <w:p w:rsidR="007F1730" w:rsidRDefault="007F1730" w:rsidP="00B97442">
            <w:pPr>
              <w:numPr>
                <w:ilvl w:val="1"/>
                <w:numId w:val="5"/>
              </w:numPr>
              <w:tabs>
                <w:tab w:val="clear" w:pos="1080"/>
              </w:tabs>
              <w:spacing w:before="120" w:after="0" w:line="240" w:lineRule="auto"/>
              <w:ind w:left="709" w:hanging="425"/>
              <w:jc w:val="both"/>
              <w:rPr>
                <w:rFonts w:ascii="Times New Roman" w:hAnsi="Times New Roman" w:cs="Times New Roman"/>
                <w:smallCaps/>
                <w:sz w:val="20"/>
                <w:szCs w:val="20"/>
              </w:rPr>
            </w:pPr>
            <w:r>
              <w:rPr>
                <w:rFonts w:ascii="Times New Roman" w:hAnsi="Times New Roman" w:cs="Times New Roman"/>
                <w:smallCaps/>
                <w:sz w:val="20"/>
                <w:szCs w:val="20"/>
              </w:rPr>
              <w:t>n’avoir accordé, sollicité ou accepté aucune faveur ou avantage indu pour moi-même ou pour une autre personne d’un ou plusieurs soumissionnaires ou contractants;</w:t>
            </w:r>
          </w:p>
          <w:p w:rsidR="007F1730" w:rsidRPr="00EE05C4" w:rsidRDefault="007F1730" w:rsidP="00B97442">
            <w:pPr>
              <w:numPr>
                <w:ilvl w:val="1"/>
                <w:numId w:val="5"/>
              </w:numPr>
              <w:tabs>
                <w:tab w:val="clear" w:pos="1080"/>
              </w:tabs>
              <w:spacing w:before="120" w:after="0" w:line="240" w:lineRule="auto"/>
              <w:ind w:left="709" w:hanging="425"/>
              <w:jc w:val="both"/>
              <w:rPr>
                <w:rFonts w:ascii="Times New Roman" w:hAnsi="Times New Roman" w:cs="Times New Roman"/>
                <w:smallCaps/>
                <w:sz w:val="20"/>
                <w:szCs w:val="20"/>
              </w:rPr>
            </w:pPr>
            <w:r>
              <w:rPr>
                <w:rFonts w:ascii="Times New Roman" w:hAnsi="Times New Roman" w:cs="Times New Roman"/>
                <w:smallCaps/>
                <w:sz w:val="20"/>
                <w:szCs w:val="20"/>
              </w:rPr>
              <w:t>n’avoir aucun intérêt direct ou indirect avec un ou plusieurs soumissionnaires ou contractants de l’Office qui met en conflit mon intérêt personnel et les devoirs de mes fonctions;</w:t>
            </w:r>
          </w:p>
          <w:p w:rsidR="007F1730" w:rsidRDefault="007F1730" w:rsidP="00B97442">
            <w:pPr>
              <w:numPr>
                <w:ilvl w:val="1"/>
                <w:numId w:val="5"/>
              </w:numPr>
              <w:tabs>
                <w:tab w:val="clear" w:pos="1080"/>
              </w:tabs>
              <w:spacing w:before="120" w:after="0" w:line="240" w:lineRule="auto"/>
              <w:ind w:left="709" w:hanging="425"/>
              <w:jc w:val="both"/>
              <w:rPr>
                <w:rFonts w:ascii="Times New Roman" w:hAnsi="Times New Roman" w:cs="Times New Roman"/>
                <w:smallCaps/>
                <w:sz w:val="20"/>
                <w:szCs w:val="20"/>
              </w:rPr>
            </w:pPr>
            <w:r w:rsidRPr="00EE05C4">
              <w:rPr>
                <w:rFonts w:ascii="Times New Roman" w:hAnsi="Times New Roman" w:cs="Times New Roman"/>
                <w:smallCaps/>
                <w:sz w:val="20"/>
                <w:szCs w:val="20"/>
              </w:rPr>
              <w:t>avoir lu et compris le règlement de gestion contractuelle de l’Office</w:t>
            </w:r>
            <w:r>
              <w:rPr>
                <w:rFonts w:ascii="Times New Roman" w:hAnsi="Times New Roman" w:cs="Times New Roman"/>
                <w:smallCaps/>
                <w:sz w:val="20"/>
                <w:szCs w:val="20"/>
              </w:rPr>
              <w:t>;</w:t>
            </w:r>
          </w:p>
          <w:p w:rsidR="007F1730" w:rsidRDefault="007F1730" w:rsidP="00B97442">
            <w:pPr>
              <w:numPr>
                <w:ilvl w:val="1"/>
                <w:numId w:val="5"/>
              </w:numPr>
              <w:tabs>
                <w:tab w:val="clear" w:pos="1080"/>
                <w:tab w:val="num" w:pos="720"/>
              </w:tabs>
              <w:spacing w:before="120" w:after="0" w:line="240" w:lineRule="auto"/>
              <w:ind w:left="270"/>
              <w:jc w:val="both"/>
              <w:rPr>
                <w:rFonts w:ascii="Times New Roman" w:hAnsi="Times New Roman" w:cs="Times New Roman"/>
                <w:smallCaps/>
                <w:sz w:val="20"/>
                <w:szCs w:val="20"/>
              </w:rPr>
            </w:pPr>
            <w:r>
              <w:rPr>
                <w:rFonts w:ascii="Times New Roman" w:hAnsi="Times New Roman" w:cs="Times New Roman"/>
                <w:smallCaps/>
                <w:sz w:val="20"/>
                <w:szCs w:val="20"/>
              </w:rPr>
              <w:t>comprendre et accepter que je puisse notamment</w:t>
            </w:r>
            <w:r w:rsidRPr="00EE05C4">
              <w:rPr>
                <w:rFonts w:ascii="Times New Roman" w:hAnsi="Times New Roman" w:cs="Times New Roman"/>
                <w:smallCaps/>
                <w:sz w:val="20"/>
                <w:szCs w:val="20"/>
              </w:rPr>
              <w:t xml:space="preserve"> faire l’</w:t>
            </w:r>
            <w:r>
              <w:rPr>
                <w:rFonts w:ascii="Times New Roman" w:hAnsi="Times New Roman" w:cs="Times New Roman"/>
                <w:smallCaps/>
                <w:sz w:val="20"/>
                <w:szCs w:val="20"/>
              </w:rPr>
              <w:t xml:space="preserve">objet de sanctions conformément </w:t>
            </w:r>
            <w:r w:rsidRPr="00EE05C4">
              <w:rPr>
                <w:rFonts w:ascii="Times New Roman" w:hAnsi="Times New Roman" w:cs="Times New Roman"/>
                <w:smallCaps/>
                <w:sz w:val="20"/>
                <w:szCs w:val="20"/>
              </w:rPr>
              <w:t xml:space="preserve">au </w:t>
            </w:r>
            <w:r>
              <w:rPr>
                <w:rFonts w:ascii="Times New Roman" w:hAnsi="Times New Roman" w:cs="Times New Roman"/>
                <w:smallCaps/>
                <w:sz w:val="20"/>
                <w:szCs w:val="20"/>
              </w:rPr>
              <w:tab/>
            </w:r>
            <w:r w:rsidRPr="00EE05C4">
              <w:rPr>
                <w:rFonts w:ascii="Times New Roman" w:hAnsi="Times New Roman" w:cs="Times New Roman"/>
                <w:smallCaps/>
                <w:sz w:val="20"/>
                <w:szCs w:val="20"/>
              </w:rPr>
              <w:t>règlement de gestion contractuelle de l’Office</w:t>
            </w:r>
            <w:r>
              <w:rPr>
                <w:rFonts w:ascii="Times New Roman" w:hAnsi="Times New Roman" w:cs="Times New Roman"/>
                <w:smallCaps/>
                <w:sz w:val="20"/>
                <w:szCs w:val="20"/>
              </w:rPr>
              <w:t xml:space="preserve"> et/ou, le cas échéant, à la Loi sur les cités et </w:t>
            </w:r>
            <w:r>
              <w:rPr>
                <w:rFonts w:ascii="Times New Roman" w:hAnsi="Times New Roman" w:cs="Times New Roman"/>
                <w:smallCaps/>
                <w:sz w:val="20"/>
                <w:szCs w:val="20"/>
              </w:rPr>
              <w:tab/>
              <w:t xml:space="preserve">villes (RLRQ, chapitre C-19) et/ou au </w:t>
            </w:r>
            <w:r w:rsidRPr="009B22D6">
              <w:rPr>
                <w:rFonts w:ascii="Times New Roman" w:hAnsi="Times New Roman" w:cs="Times New Roman"/>
                <w:smallCaps/>
                <w:sz w:val="20"/>
                <w:szCs w:val="20"/>
              </w:rPr>
              <w:t xml:space="preserve">Code de déontologie des dirigeants et administrateurs </w:t>
            </w:r>
            <w:r>
              <w:rPr>
                <w:rFonts w:ascii="Times New Roman" w:hAnsi="Times New Roman" w:cs="Times New Roman"/>
                <w:smallCaps/>
                <w:sz w:val="20"/>
                <w:szCs w:val="20"/>
              </w:rPr>
              <w:tab/>
            </w:r>
            <w:r w:rsidRPr="009B22D6">
              <w:rPr>
                <w:rFonts w:ascii="Times New Roman" w:hAnsi="Times New Roman" w:cs="Times New Roman"/>
                <w:smallCaps/>
                <w:sz w:val="20"/>
                <w:szCs w:val="20"/>
              </w:rPr>
              <w:t>d’un office d’habitation</w:t>
            </w:r>
            <w:r w:rsidRPr="00EE05C4">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(RLRQ, </w:t>
            </w:r>
            <w:r w:rsidRPr="009B22D6">
              <w:rPr>
                <w:rFonts w:ascii="Times New Roman" w:hAnsi="Times New Roman" w:cs="Times New Roman"/>
                <w:smallCaps/>
                <w:sz w:val="20"/>
                <w:szCs w:val="20"/>
              </w:rPr>
              <w:t>chapitre S-8, r. 2</w:t>
            </w:r>
            <w:r>
              <w:rPr>
                <w:rFonts w:ascii="Times New Roman" w:hAnsi="Times New Roman" w:cs="Times New Roman"/>
                <w:smallCaps/>
                <w:sz w:val="20"/>
                <w:szCs w:val="20"/>
              </w:rPr>
              <w:t xml:space="preserve">), </w:t>
            </w:r>
            <w:r w:rsidRPr="00EE05C4">
              <w:rPr>
                <w:rFonts w:ascii="Times New Roman" w:hAnsi="Times New Roman" w:cs="Times New Roman"/>
                <w:smallCaps/>
                <w:sz w:val="20"/>
                <w:szCs w:val="20"/>
              </w:rPr>
              <w:t xml:space="preserve">si les déclarations ou les </w:t>
            </w:r>
            <w:r>
              <w:rPr>
                <w:rFonts w:ascii="Times New Roman" w:hAnsi="Times New Roman" w:cs="Times New Roman"/>
                <w:smallCaps/>
                <w:sz w:val="20"/>
                <w:szCs w:val="20"/>
              </w:rPr>
              <w:t xml:space="preserve">engagements </w:t>
            </w:r>
            <w:r>
              <w:rPr>
                <w:rFonts w:ascii="Times New Roman" w:hAnsi="Times New Roman" w:cs="Times New Roman"/>
                <w:smallCaps/>
                <w:sz w:val="20"/>
                <w:szCs w:val="20"/>
              </w:rPr>
              <w:tab/>
            </w:r>
            <w:r w:rsidRPr="00EE05C4">
              <w:rPr>
                <w:rFonts w:ascii="Times New Roman" w:hAnsi="Times New Roman" w:cs="Times New Roman"/>
                <w:smallCaps/>
                <w:sz w:val="20"/>
                <w:szCs w:val="20"/>
              </w:rPr>
              <w:t>contenus à la présente ne sont pas vé</w:t>
            </w:r>
            <w:r>
              <w:rPr>
                <w:rFonts w:ascii="Times New Roman" w:hAnsi="Times New Roman" w:cs="Times New Roman"/>
                <w:smallCaps/>
                <w:sz w:val="20"/>
                <w:szCs w:val="20"/>
              </w:rPr>
              <w:t>ridiques, complets ou respectés.</w:t>
            </w:r>
          </w:p>
          <w:p w:rsidR="007F1730" w:rsidRPr="00EE05C4" w:rsidRDefault="007F1730" w:rsidP="00B97442">
            <w:pPr>
              <w:pStyle w:val="Document1"/>
              <w:keepNext w:val="0"/>
              <w:keepLines w:val="0"/>
              <w:numPr>
                <w:ilvl w:val="0"/>
                <w:numId w:val="7"/>
              </w:numPr>
              <w:tabs>
                <w:tab w:val="clear" w:pos="-720"/>
                <w:tab w:val="clear" w:pos="360"/>
              </w:tabs>
              <w:suppressAutoHyphens w:val="0"/>
              <w:spacing w:before="240"/>
              <w:ind w:left="284" w:hanging="284"/>
              <w:jc w:val="both"/>
              <w:rPr>
                <w:rFonts w:ascii="Times New Roman" w:hAnsi="Times New Roman"/>
                <w:smallCaps/>
                <w:sz w:val="20"/>
                <w:lang w:val="fr-CA"/>
              </w:rPr>
            </w:pPr>
            <w:r>
              <w:rPr>
                <w:rFonts w:ascii="Times New Roman" w:hAnsi="Times New Roman"/>
                <w:smallCaps/>
                <w:sz w:val="20"/>
                <w:lang w:val="fr-CA"/>
              </w:rPr>
              <w:t>En conséquence, j</w:t>
            </w:r>
            <w:r w:rsidRPr="00EE05C4">
              <w:rPr>
                <w:rFonts w:ascii="Times New Roman" w:hAnsi="Times New Roman"/>
                <w:smallCaps/>
                <w:sz w:val="20"/>
                <w:lang w:val="fr-CA"/>
              </w:rPr>
              <w:t>e m’engage</w:t>
            </w:r>
            <w:r>
              <w:rPr>
                <w:rFonts w:ascii="Times New Roman" w:hAnsi="Times New Roman"/>
                <w:smallCaps/>
                <w:sz w:val="20"/>
                <w:lang w:val="fr-CA"/>
              </w:rPr>
              <w:t xml:space="preserve"> à</w:t>
            </w:r>
            <w:r w:rsidRPr="00EE05C4">
              <w:rPr>
                <w:rFonts w:ascii="Times New Roman" w:hAnsi="Times New Roman"/>
                <w:smallCaps/>
                <w:sz w:val="20"/>
                <w:lang w:val="fr-CA"/>
              </w:rPr>
              <w:t> :</w:t>
            </w:r>
          </w:p>
          <w:p w:rsidR="007F1730" w:rsidRDefault="007F1730" w:rsidP="00B97442">
            <w:pPr>
              <w:numPr>
                <w:ilvl w:val="1"/>
                <w:numId w:val="11"/>
              </w:numPr>
              <w:spacing w:before="120" w:after="0" w:line="240" w:lineRule="auto"/>
              <w:ind w:left="725" w:hanging="450"/>
              <w:jc w:val="both"/>
              <w:rPr>
                <w:rFonts w:ascii="Times New Roman" w:hAnsi="Times New Roman" w:cs="Times New Roman"/>
                <w:smallCaps/>
                <w:sz w:val="20"/>
                <w:szCs w:val="20"/>
              </w:rPr>
            </w:pPr>
            <w:r>
              <w:rPr>
                <w:rFonts w:ascii="Times New Roman" w:hAnsi="Times New Roman" w:cs="Times New Roman"/>
                <w:smallCaps/>
                <w:sz w:val="20"/>
                <w:szCs w:val="20"/>
              </w:rPr>
              <w:t>exercer mes fonctions dans l’intérêt public, au mieux de mes compétences, avec honnêteté et impartialité;</w:t>
            </w:r>
          </w:p>
          <w:p w:rsidR="007F1730" w:rsidRPr="00EE05C4" w:rsidRDefault="007F1730" w:rsidP="00B97442">
            <w:pPr>
              <w:numPr>
                <w:ilvl w:val="1"/>
                <w:numId w:val="11"/>
              </w:numPr>
              <w:spacing w:before="120" w:after="0" w:line="240" w:lineRule="auto"/>
              <w:ind w:left="725" w:hanging="450"/>
              <w:jc w:val="both"/>
              <w:rPr>
                <w:rFonts w:ascii="Times New Roman" w:hAnsi="Times New Roman" w:cs="Times New Roman"/>
                <w:smallCaps/>
                <w:sz w:val="20"/>
                <w:szCs w:val="20"/>
              </w:rPr>
            </w:pPr>
            <w:r w:rsidRPr="00EE05C4">
              <w:rPr>
                <w:rFonts w:ascii="Times New Roman" w:hAnsi="Times New Roman" w:cs="Times New Roman"/>
                <w:smallCaps/>
                <w:sz w:val="20"/>
                <w:szCs w:val="20"/>
              </w:rPr>
              <w:t>faire preuve d’une discrétion absolue et conserver la confidentialité des informations portées à ma connaissance;</w:t>
            </w:r>
          </w:p>
          <w:p w:rsidR="007F1730" w:rsidRPr="00EE05C4" w:rsidRDefault="007F1730" w:rsidP="00B97442">
            <w:pPr>
              <w:numPr>
                <w:ilvl w:val="1"/>
                <w:numId w:val="11"/>
              </w:numPr>
              <w:spacing w:before="120" w:after="0" w:line="240" w:lineRule="auto"/>
              <w:ind w:left="725" w:hanging="450"/>
              <w:jc w:val="both"/>
              <w:rPr>
                <w:rFonts w:ascii="Times New Roman" w:hAnsi="Times New Roman" w:cs="Times New Roman"/>
                <w:smallCaps/>
                <w:sz w:val="20"/>
                <w:szCs w:val="20"/>
              </w:rPr>
            </w:pPr>
            <w:r w:rsidRPr="00EE05C4">
              <w:rPr>
                <w:rFonts w:ascii="Times New Roman" w:hAnsi="Times New Roman" w:cs="Times New Roman"/>
                <w:smallCaps/>
                <w:sz w:val="20"/>
                <w:szCs w:val="20"/>
              </w:rPr>
              <w:t>m’abstenir de divulguer le nombre et le nom des soumissionnaires potentiels ou avérés tant que lesdites soumissions n’ont pas été ouvertes;</w:t>
            </w:r>
          </w:p>
          <w:p w:rsidR="007F1730" w:rsidRDefault="007F1730" w:rsidP="00B97442">
            <w:pPr>
              <w:numPr>
                <w:ilvl w:val="1"/>
                <w:numId w:val="11"/>
              </w:numPr>
              <w:spacing w:before="120" w:after="0" w:line="240" w:lineRule="auto"/>
              <w:ind w:left="725" w:hanging="450"/>
              <w:jc w:val="both"/>
              <w:rPr>
                <w:rFonts w:ascii="Times New Roman" w:hAnsi="Times New Roman" w:cs="Times New Roman"/>
                <w:smallCaps/>
                <w:sz w:val="20"/>
                <w:szCs w:val="20"/>
              </w:rPr>
            </w:pPr>
            <w:r w:rsidRPr="00EE05C4">
              <w:rPr>
                <w:rFonts w:ascii="Times New Roman" w:hAnsi="Times New Roman" w:cs="Times New Roman"/>
                <w:smallCaps/>
                <w:sz w:val="20"/>
                <w:szCs w:val="20"/>
              </w:rPr>
              <w:t>ne jamais poser un acte ou omett</w:t>
            </w:r>
            <w:r>
              <w:rPr>
                <w:rFonts w:ascii="Times New Roman" w:hAnsi="Times New Roman" w:cs="Times New Roman"/>
                <w:smallCaps/>
                <w:sz w:val="20"/>
                <w:szCs w:val="20"/>
              </w:rPr>
              <w:t>re de faire un acte ayant pour conséquence</w:t>
            </w:r>
            <w:r w:rsidRPr="00EE05C4">
              <w:rPr>
                <w:rFonts w:ascii="Times New Roman" w:hAnsi="Times New Roman" w:cs="Times New Roman"/>
                <w:smallCaps/>
                <w:sz w:val="20"/>
                <w:szCs w:val="20"/>
              </w:rPr>
              <w:t xml:space="preserve"> de favoriser un fournisseur, un entrepreneur ou un soumissionnaire particulier</w:t>
            </w:r>
            <w:r w:rsidR="00F01E7E">
              <w:rPr>
                <w:rFonts w:ascii="Times New Roman" w:hAnsi="Times New Roman" w:cs="Times New Roman"/>
                <w:smallCaps/>
                <w:sz w:val="20"/>
                <w:szCs w:val="20"/>
              </w:rPr>
              <w:t>,</w:t>
            </w:r>
            <w:r w:rsidRPr="00EE05C4">
              <w:rPr>
                <w:rFonts w:ascii="Times New Roman" w:hAnsi="Times New Roman" w:cs="Times New Roman"/>
                <w:smallCaps/>
                <w:sz w:val="20"/>
                <w:szCs w:val="20"/>
              </w:rPr>
              <w:t xml:space="preserve"> notamment lors de </w:t>
            </w:r>
            <w:r>
              <w:rPr>
                <w:rFonts w:ascii="Times New Roman" w:hAnsi="Times New Roman" w:cs="Times New Roman"/>
                <w:smallCaps/>
                <w:sz w:val="20"/>
                <w:szCs w:val="20"/>
              </w:rPr>
              <w:t xml:space="preserve">la </w:t>
            </w:r>
            <w:r w:rsidRPr="00EE05C4">
              <w:rPr>
                <w:rFonts w:ascii="Times New Roman" w:hAnsi="Times New Roman" w:cs="Times New Roman"/>
                <w:smallCaps/>
                <w:sz w:val="20"/>
                <w:szCs w:val="20"/>
              </w:rPr>
              <w:t>rédaction de documents contractuels;</w:t>
            </w:r>
          </w:p>
          <w:p w:rsidR="007F1730" w:rsidRPr="00EE05C4" w:rsidRDefault="007F1730" w:rsidP="00B97442">
            <w:pPr>
              <w:numPr>
                <w:ilvl w:val="1"/>
                <w:numId w:val="11"/>
              </w:numPr>
              <w:spacing w:before="120" w:after="0" w:line="240" w:lineRule="auto"/>
              <w:ind w:left="725" w:hanging="450"/>
              <w:jc w:val="both"/>
              <w:rPr>
                <w:rFonts w:ascii="Times New Roman" w:hAnsi="Times New Roman" w:cs="Times New Roman"/>
                <w:smallCaps/>
                <w:sz w:val="20"/>
                <w:szCs w:val="20"/>
              </w:rPr>
            </w:pPr>
            <w:r w:rsidRPr="00EE05C4">
              <w:rPr>
                <w:rFonts w:ascii="Times New Roman" w:hAnsi="Times New Roman" w:cs="Times New Roman"/>
                <w:smallCaps/>
                <w:sz w:val="20"/>
                <w:szCs w:val="20"/>
              </w:rPr>
              <w:t>déclarer mes intérêts susceptibles de créer un conflit d’intérêts</w:t>
            </w:r>
            <w:r>
              <w:rPr>
                <w:rFonts w:ascii="Times New Roman" w:hAnsi="Times New Roman" w:cs="Times New Roman"/>
                <w:smallCaps/>
                <w:sz w:val="20"/>
                <w:szCs w:val="20"/>
              </w:rPr>
              <w:t>, apparent, potentiel ou réel,</w:t>
            </w:r>
            <w:r w:rsidRPr="00EE05C4">
              <w:rPr>
                <w:rFonts w:ascii="Times New Roman" w:hAnsi="Times New Roman" w:cs="Times New Roman"/>
                <w:smallCaps/>
                <w:sz w:val="20"/>
                <w:szCs w:val="20"/>
              </w:rPr>
              <w:t xml:space="preserve"> dans un processus contractuel;</w:t>
            </w:r>
          </w:p>
          <w:p w:rsidR="007F1730" w:rsidRPr="00EE05C4" w:rsidRDefault="007F1730" w:rsidP="00B97442">
            <w:pPr>
              <w:spacing w:before="120" w:after="0" w:line="240" w:lineRule="auto"/>
              <w:ind w:left="725"/>
              <w:jc w:val="both"/>
              <w:rPr>
                <w:rFonts w:ascii="Times New Roman" w:hAnsi="Times New Roman" w:cs="Times New Roman"/>
                <w:smallCaps/>
                <w:sz w:val="20"/>
                <w:szCs w:val="20"/>
              </w:rPr>
            </w:pPr>
          </w:p>
          <w:p w:rsidR="007F1730" w:rsidRPr="00EE05C4" w:rsidRDefault="007F1730" w:rsidP="00B97442">
            <w:pPr>
              <w:pStyle w:val="Corpsdetexte"/>
              <w:tabs>
                <w:tab w:val="left" w:pos="2268"/>
                <w:tab w:val="left" w:pos="3590"/>
                <w:tab w:val="right" w:pos="9350"/>
              </w:tabs>
              <w:spacing w:before="240"/>
              <w:jc w:val="both"/>
              <w:rPr>
                <w:smallCaps/>
                <w:szCs w:val="24"/>
              </w:rPr>
            </w:pPr>
            <w:r w:rsidRPr="00EE05C4">
              <w:rPr>
                <w:smallCaps/>
                <w:szCs w:val="24"/>
              </w:rPr>
              <w:t>nom</w:t>
            </w:r>
            <w:r>
              <w:rPr>
                <w:smallCaps/>
                <w:szCs w:val="24"/>
              </w:rPr>
              <w:t xml:space="preserve"> du</w:t>
            </w:r>
            <w:r w:rsidR="00F01E7E">
              <w:rPr>
                <w:smallCaps/>
                <w:szCs w:val="24"/>
              </w:rPr>
              <w:t xml:space="preserve"> ou de la</w:t>
            </w:r>
            <w:r>
              <w:rPr>
                <w:smallCaps/>
                <w:szCs w:val="24"/>
              </w:rPr>
              <w:t xml:space="preserve"> signataire</w:t>
            </w:r>
            <w:r w:rsidRPr="00EE05C4">
              <w:rPr>
                <w:smallCaps/>
                <w:szCs w:val="24"/>
              </w:rPr>
              <w:t xml:space="preserve"> : </w:t>
            </w:r>
            <w:r w:rsidRPr="00EE05C4">
              <w:rPr>
                <w:smallCaps/>
                <w:szCs w:val="24"/>
                <w:u w:val="single"/>
              </w:rPr>
              <w:tab/>
            </w:r>
            <w:r w:rsidRPr="00EE05C4">
              <w:rPr>
                <w:smallCaps/>
                <w:szCs w:val="24"/>
                <w:u w:val="single"/>
              </w:rPr>
              <w:tab/>
            </w:r>
          </w:p>
          <w:p w:rsidR="007F1730" w:rsidRPr="00EE05C4" w:rsidRDefault="007F1730" w:rsidP="00B97442">
            <w:pPr>
              <w:tabs>
                <w:tab w:val="left" w:pos="1085"/>
                <w:tab w:val="right" w:pos="9350"/>
                <w:tab w:val="right" w:pos="9475"/>
              </w:tabs>
              <w:jc w:val="center"/>
              <w:rPr>
                <w:rFonts w:ascii="Times New Roman" w:hAnsi="Times New Roman" w:cs="Times New Roman"/>
                <w:smallCaps/>
                <w:szCs w:val="24"/>
              </w:rPr>
            </w:pPr>
            <w:r w:rsidRPr="00EE05C4">
              <w:rPr>
                <w:rFonts w:ascii="Times New Roman" w:hAnsi="Times New Roman" w:cs="Times New Roman"/>
                <w:i/>
                <w:sz w:val="18"/>
                <w:szCs w:val="24"/>
              </w:rPr>
              <w:t>(en lettres moulées)</w:t>
            </w:r>
          </w:p>
          <w:p w:rsidR="007F1730" w:rsidRPr="00EE05C4" w:rsidRDefault="007F1730" w:rsidP="00B97442">
            <w:pPr>
              <w:tabs>
                <w:tab w:val="left" w:pos="1085"/>
                <w:tab w:val="right" w:pos="9350"/>
                <w:tab w:val="right" w:pos="9475"/>
              </w:tabs>
              <w:jc w:val="both"/>
              <w:rPr>
                <w:rFonts w:ascii="Times New Roman" w:hAnsi="Times New Roman" w:cs="Times New Roman"/>
                <w:smallCaps/>
                <w:szCs w:val="24"/>
              </w:rPr>
            </w:pPr>
            <w:r w:rsidRPr="00EE05C4">
              <w:rPr>
                <w:rFonts w:ascii="Times New Roman" w:hAnsi="Times New Roman" w:cs="Times New Roman"/>
                <w:smallCaps/>
                <w:szCs w:val="24"/>
              </w:rPr>
              <w:t xml:space="preserve">fonction : </w:t>
            </w:r>
            <w:r w:rsidRPr="00EE05C4">
              <w:rPr>
                <w:rFonts w:ascii="Times New Roman" w:hAnsi="Times New Roman" w:cs="Times New Roman"/>
                <w:smallCaps/>
                <w:szCs w:val="24"/>
                <w:u w:val="single"/>
              </w:rPr>
              <w:tab/>
            </w:r>
            <w:r w:rsidRPr="00EE05C4">
              <w:rPr>
                <w:rFonts w:ascii="Times New Roman" w:hAnsi="Times New Roman" w:cs="Times New Roman"/>
                <w:smallCaps/>
                <w:szCs w:val="24"/>
                <w:u w:val="single"/>
              </w:rPr>
              <w:tab/>
            </w:r>
          </w:p>
          <w:p w:rsidR="007F1730" w:rsidRPr="00EE05C4" w:rsidRDefault="007F1730" w:rsidP="00B97442">
            <w:pPr>
              <w:tabs>
                <w:tab w:val="left" w:pos="1085"/>
                <w:tab w:val="right" w:pos="9350"/>
                <w:tab w:val="right" w:pos="9475"/>
              </w:tabs>
              <w:jc w:val="both"/>
              <w:rPr>
                <w:rFonts w:ascii="Times New Roman" w:hAnsi="Times New Roman" w:cs="Times New Roman"/>
                <w:smallCaps/>
                <w:szCs w:val="24"/>
              </w:rPr>
            </w:pPr>
            <w:r w:rsidRPr="00EE05C4">
              <w:rPr>
                <w:rFonts w:ascii="Times New Roman" w:hAnsi="Times New Roman" w:cs="Times New Roman"/>
                <w:smallCaps/>
                <w:szCs w:val="24"/>
              </w:rPr>
              <w:t>adresse :</w:t>
            </w:r>
            <w:r w:rsidRPr="00EE05C4">
              <w:rPr>
                <w:rFonts w:ascii="Times New Roman" w:hAnsi="Times New Roman" w:cs="Times New Roman"/>
                <w:smallCaps/>
                <w:szCs w:val="24"/>
              </w:rPr>
              <w:tab/>
            </w:r>
            <w:r w:rsidRPr="00EE05C4">
              <w:rPr>
                <w:rFonts w:ascii="Times New Roman" w:hAnsi="Times New Roman" w:cs="Times New Roman"/>
                <w:smallCaps/>
                <w:szCs w:val="24"/>
                <w:u w:val="single"/>
              </w:rPr>
              <w:tab/>
            </w:r>
          </w:p>
          <w:p w:rsidR="007F1730" w:rsidRPr="00EE05C4" w:rsidRDefault="007F1730" w:rsidP="00B97442">
            <w:pPr>
              <w:tabs>
                <w:tab w:val="left" w:pos="1265"/>
                <w:tab w:val="right" w:pos="5405"/>
                <w:tab w:val="left" w:pos="5585"/>
                <w:tab w:val="left" w:pos="7205"/>
                <w:tab w:val="right" w:pos="9350"/>
                <w:tab w:val="right" w:pos="9475"/>
              </w:tabs>
              <w:jc w:val="both"/>
              <w:rPr>
                <w:rFonts w:ascii="Times New Roman" w:hAnsi="Times New Roman" w:cs="Times New Roman"/>
                <w:szCs w:val="24"/>
              </w:rPr>
            </w:pPr>
            <w:r w:rsidRPr="00EE05C4">
              <w:rPr>
                <w:rFonts w:ascii="Times New Roman" w:hAnsi="Times New Roman" w:cs="Times New Roman"/>
                <w:smallCaps/>
                <w:szCs w:val="24"/>
              </w:rPr>
              <w:t>Courriel</w:t>
            </w:r>
            <w:r w:rsidRPr="00EE05C4">
              <w:rPr>
                <w:rFonts w:ascii="Times New Roman" w:hAnsi="Times New Roman" w:cs="Times New Roman"/>
                <w:szCs w:val="24"/>
              </w:rPr>
              <w:t> :</w:t>
            </w:r>
            <w:r w:rsidRPr="00EE05C4">
              <w:rPr>
                <w:rFonts w:ascii="Times New Roman" w:hAnsi="Times New Roman" w:cs="Times New Roman"/>
                <w:szCs w:val="24"/>
              </w:rPr>
              <w:tab/>
            </w:r>
            <w:r w:rsidRPr="00EE05C4">
              <w:rPr>
                <w:rFonts w:ascii="Times New Roman" w:hAnsi="Times New Roman" w:cs="Times New Roman"/>
                <w:smallCaps/>
                <w:szCs w:val="24"/>
                <w:u w:val="single"/>
              </w:rPr>
              <w:tab/>
            </w:r>
            <w:r w:rsidRPr="00EE05C4">
              <w:rPr>
                <w:rFonts w:ascii="Times New Roman" w:hAnsi="Times New Roman" w:cs="Times New Roman"/>
                <w:smallCaps/>
                <w:szCs w:val="24"/>
                <w:u w:val="single"/>
              </w:rPr>
              <w:tab/>
            </w:r>
            <w:r w:rsidRPr="00EE05C4">
              <w:rPr>
                <w:rFonts w:ascii="Times New Roman" w:hAnsi="Times New Roman" w:cs="Times New Roman"/>
                <w:smallCaps/>
                <w:szCs w:val="24"/>
                <w:u w:val="single"/>
              </w:rPr>
              <w:tab/>
            </w:r>
            <w:r w:rsidRPr="00EE05C4">
              <w:rPr>
                <w:rFonts w:ascii="Times New Roman" w:hAnsi="Times New Roman" w:cs="Times New Roman"/>
                <w:smallCaps/>
                <w:szCs w:val="24"/>
                <w:u w:val="single"/>
              </w:rPr>
              <w:tab/>
            </w:r>
          </w:p>
          <w:p w:rsidR="007F1730" w:rsidRPr="00EE05C4" w:rsidRDefault="007F1730" w:rsidP="00B97442">
            <w:pPr>
              <w:tabs>
                <w:tab w:val="right" w:pos="9350"/>
                <w:tab w:val="right" w:pos="9475"/>
              </w:tabs>
              <w:rPr>
                <w:rFonts w:ascii="Times New Roman" w:hAnsi="Times New Roman" w:cs="Times New Roman"/>
                <w:szCs w:val="24"/>
              </w:rPr>
            </w:pPr>
          </w:p>
          <w:p w:rsidR="007F1730" w:rsidRPr="00EE05C4" w:rsidRDefault="007F1730" w:rsidP="00B97442">
            <w:pPr>
              <w:tabs>
                <w:tab w:val="right" w:pos="5045"/>
                <w:tab w:val="left" w:pos="5765"/>
                <w:tab w:val="right" w:pos="9350"/>
              </w:tabs>
              <w:rPr>
                <w:rFonts w:ascii="Times New Roman" w:hAnsi="Times New Roman" w:cs="Times New Roman"/>
                <w:u w:val="single"/>
              </w:rPr>
            </w:pPr>
            <w:r w:rsidRPr="00EE05C4">
              <w:rPr>
                <w:rFonts w:ascii="Times New Roman" w:hAnsi="Times New Roman" w:cs="Times New Roman"/>
                <w:u w:val="single"/>
              </w:rPr>
              <w:tab/>
            </w:r>
            <w:r w:rsidRPr="00EE05C4">
              <w:rPr>
                <w:rFonts w:ascii="Times New Roman" w:hAnsi="Times New Roman" w:cs="Times New Roman"/>
              </w:rPr>
              <w:tab/>
            </w:r>
            <w:r w:rsidRPr="00EE05C4">
              <w:rPr>
                <w:rFonts w:ascii="Times New Roman" w:hAnsi="Times New Roman" w:cs="Times New Roman"/>
                <w:u w:val="single"/>
              </w:rPr>
              <w:tab/>
            </w:r>
          </w:p>
          <w:p w:rsidR="007F1730" w:rsidRDefault="007F1730" w:rsidP="00B97442">
            <w:pPr>
              <w:tabs>
                <w:tab w:val="left" w:pos="1805"/>
                <w:tab w:val="left" w:pos="6215"/>
                <w:tab w:val="left" w:pos="7205"/>
                <w:tab w:val="right" w:pos="9350"/>
                <w:tab w:val="right" w:pos="9475"/>
              </w:tabs>
              <w:spacing w:after="80"/>
              <w:rPr>
                <w:i/>
                <w:smallCaps/>
                <w:sz w:val="18"/>
              </w:rPr>
            </w:pPr>
            <w:r w:rsidRPr="00EE05C4">
              <w:rPr>
                <w:rFonts w:ascii="Times New Roman" w:hAnsi="Times New Roman" w:cs="Times New Roman"/>
              </w:rPr>
              <w:tab/>
            </w:r>
            <w:r w:rsidRPr="00EE05C4">
              <w:rPr>
                <w:rFonts w:ascii="Times New Roman" w:hAnsi="Times New Roman" w:cs="Times New Roman"/>
                <w:i/>
                <w:sz w:val="18"/>
                <w:szCs w:val="18"/>
              </w:rPr>
              <w:t>(signature)</w:t>
            </w:r>
            <w:r w:rsidRPr="00EE05C4">
              <w:rPr>
                <w:rFonts w:ascii="Times New Roman" w:hAnsi="Times New Roman" w:cs="Times New Roman"/>
                <w:i/>
                <w:smallCaps/>
                <w:sz w:val="18"/>
              </w:rPr>
              <w:tab/>
            </w:r>
            <w:r w:rsidRPr="00EE05C4">
              <w:rPr>
                <w:rFonts w:ascii="Times New Roman" w:hAnsi="Times New Roman" w:cs="Times New Roman"/>
                <w:i/>
                <w:smallCaps/>
                <w:sz w:val="18"/>
              </w:rPr>
              <w:tab/>
            </w:r>
            <w:r w:rsidRPr="00EE05C4">
              <w:rPr>
                <w:rFonts w:ascii="Times New Roman" w:hAnsi="Times New Roman" w:cs="Times New Roman"/>
                <w:i/>
                <w:sz w:val="18"/>
                <w:szCs w:val="18"/>
              </w:rPr>
              <w:t>(date)</w:t>
            </w:r>
          </w:p>
          <w:p w:rsidR="007F1730" w:rsidRPr="00CA6BC9" w:rsidRDefault="007F1730" w:rsidP="00B97442">
            <w:pPr>
              <w:tabs>
                <w:tab w:val="left" w:pos="1805"/>
                <w:tab w:val="left" w:pos="6215"/>
                <w:tab w:val="left" w:pos="7205"/>
                <w:tab w:val="right" w:pos="9350"/>
                <w:tab w:val="right" w:pos="9475"/>
              </w:tabs>
              <w:spacing w:after="80"/>
              <w:rPr>
                <w:i/>
                <w:smallCaps/>
                <w:sz w:val="4"/>
              </w:rPr>
            </w:pPr>
          </w:p>
          <w:p w:rsidR="007F1730" w:rsidRPr="004E6427" w:rsidRDefault="007F1730" w:rsidP="00B97442">
            <w:pPr>
              <w:tabs>
                <w:tab w:val="left" w:pos="1701"/>
                <w:tab w:val="left" w:pos="6379"/>
              </w:tabs>
              <w:spacing w:after="80"/>
              <w:rPr>
                <w:smallCaps/>
                <w:sz w:val="18"/>
                <w:szCs w:val="18"/>
              </w:rPr>
            </w:pPr>
          </w:p>
        </w:tc>
      </w:tr>
    </w:tbl>
    <w:p w:rsidR="007F1730" w:rsidRDefault="007F1730" w:rsidP="002C3A5C">
      <w:pPr>
        <w:pStyle w:val="Titre1"/>
        <w:numPr>
          <w:ilvl w:val="0"/>
          <w:numId w:val="0"/>
        </w:numPr>
        <w:shd w:val="clear" w:color="auto" w:fill="FFFFFF"/>
        <w:rPr>
          <w:b w:val="0"/>
        </w:rPr>
      </w:pPr>
    </w:p>
    <w:p w:rsidR="007F1730" w:rsidRPr="007F1730" w:rsidRDefault="007F1730" w:rsidP="007F1730">
      <w:pPr>
        <w:rPr>
          <w:lang w:eastAsia="fr-CA"/>
        </w:rPr>
      </w:pPr>
    </w:p>
    <w:p w:rsidR="007F1730" w:rsidRDefault="007F1730" w:rsidP="002C3A5C">
      <w:pPr>
        <w:pStyle w:val="Titre1"/>
        <w:numPr>
          <w:ilvl w:val="0"/>
          <w:numId w:val="0"/>
        </w:numPr>
        <w:shd w:val="clear" w:color="auto" w:fill="FFFFFF"/>
        <w:rPr>
          <w:b w:val="0"/>
        </w:rPr>
      </w:pPr>
    </w:p>
    <w:p w:rsidR="007F1730" w:rsidRDefault="006B4AF0" w:rsidP="006B4AF0">
      <w:pPr>
        <w:rPr>
          <w:b/>
        </w:rPr>
      </w:pPr>
      <w:r>
        <w:rPr>
          <w:lang w:eastAsia="fr-CA"/>
        </w:rPr>
        <w:br w:type="page"/>
      </w:r>
    </w:p>
    <w:p w:rsidR="002C3A5C" w:rsidRDefault="007F1730" w:rsidP="002C3A5C">
      <w:pPr>
        <w:pStyle w:val="Titre1"/>
        <w:numPr>
          <w:ilvl w:val="0"/>
          <w:numId w:val="0"/>
        </w:numPr>
        <w:shd w:val="clear" w:color="auto" w:fill="FFFFFF"/>
        <w:rPr>
          <w:b w:val="0"/>
        </w:rPr>
      </w:pPr>
      <w:r>
        <w:rPr>
          <w:b w:val="0"/>
        </w:rPr>
        <w:lastRenderedPageBreak/>
        <w:t>ANNEXE 2</w:t>
      </w:r>
      <w:r w:rsidR="002C3A5C">
        <w:rPr>
          <w:b w:val="0"/>
        </w:rPr>
        <w:t xml:space="preserve"> – </w:t>
      </w:r>
      <w:bookmarkEnd w:id="1"/>
      <w:bookmarkEnd w:id="2"/>
      <w:r w:rsidR="00522E6A">
        <w:rPr>
          <w:b w:val="0"/>
        </w:rPr>
        <w:t>DÉCLARATION DES</w:t>
      </w:r>
      <w:r w:rsidR="002C3A5C" w:rsidRPr="002C3A5C">
        <w:rPr>
          <w:b w:val="0"/>
        </w:rPr>
        <w:t xml:space="preserve"> MEMBRE</w:t>
      </w:r>
      <w:r w:rsidR="00522E6A">
        <w:rPr>
          <w:b w:val="0"/>
        </w:rPr>
        <w:t>S</w:t>
      </w:r>
      <w:r w:rsidR="002C3A5C" w:rsidRPr="002C3A5C">
        <w:rPr>
          <w:b w:val="0"/>
        </w:rPr>
        <w:t xml:space="preserve"> D</w:t>
      </w:r>
      <w:r w:rsidR="001C3D73">
        <w:rPr>
          <w:b w:val="0"/>
        </w:rPr>
        <w:t>U</w:t>
      </w:r>
      <w:r w:rsidR="002C3A5C" w:rsidRPr="002C3A5C">
        <w:rPr>
          <w:b w:val="0"/>
        </w:rPr>
        <w:t xml:space="preserve"> COMITÉ DE SÉLECTION</w:t>
      </w:r>
    </w:p>
    <w:p w:rsidR="007F1730" w:rsidRPr="007F1730" w:rsidRDefault="007F1730" w:rsidP="007F1730">
      <w:pPr>
        <w:rPr>
          <w:lang w:eastAsia="fr-CA"/>
        </w:rPr>
      </w:pPr>
    </w:p>
    <w:p w:rsidR="002C3A5C" w:rsidRDefault="002C3A5C" w:rsidP="002C3A5C">
      <w:pPr>
        <w:pStyle w:val="Corpsdetexte"/>
        <w:tabs>
          <w:tab w:val="left" w:pos="3600"/>
        </w:tabs>
        <w:ind w:right="-6"/>
        <w:rPr>
          <w:sz w:val="20"/>
        </w:rPr>
      </w:pPr>
    </w:p>
    <w:tbl>
      <w:tblPr>
        <w:tblW w:w="10890" w:type="dxa"/>
        <w:tblInd w:w="-107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55"/>
        <w:gridCol w:w="7135"/>
      </w:tblGrid>
      <w:tr w:rsidR="007F1730" w:rsidRPr="00805B8B" w:rsidTr="007F1730">
        <w:trPr>
          <w:trHeight w:val="170"/>
        </w:trPr>
        <w:tc>
          <w:tcPr>
            <w:tcW w:w="3755" w:type="dxa"/>
            <w:tcBorders>
              <w:bottom w:val="nil"/>
            </w:tcBorders>
            <w:shd w:val="clear" w:color="auto" w:fill="auto"/>
            <w:tcMar>
              <w:left w:w="0" w:type="dxa"/>
              <w:right w:w="0" w:type="dxa"/>
            </w:tcMar>
            <w:vAlign w:val="center"/>
          </w:tcPr>
          <w:p w:rsidR="007F1730" w:rsidRPr="00586FAF" w:rsidRDefault="007F1730" w:rsidP="00B97442">
            <w:pPr>
              <w:pStyle w:val="Corpsdetexte"/>
              <w:shd w:val="clear" w:color="auto" w:fill="auto"/>
              <w:rPr>
                <w:b/>
                <w:spacing w:val="-2"/>
                <w:sz w:val="22"/>
                <w:szCs w:val="22"/>
              </w:rPr>
            </w:pPr>
            <w:r w:rsidRPr="00586FAF">
              <w:rPr>
                <w:b/>
                <w:sz w:val="22"/>
                <w:szCs w:val="22"/>
              </w:rPr>
              <w:t>Titre du projet :</w:t>
            </w:r>
          </w:p>
        </w:tc>
        <w:tc>
          <w:tcPr>
            <w:tcW w:w="7135" w:type="dxa"/>
            <w:tcBorders>
              <w:bottom w:val="nil"/>
            </w:tcBorders>
            <w:shd w:val="clear" w:color="auto" w:fill="auto"/>
            <w:tcMar>
              <w:left w:w="0" w:type="dxa"/>
              <w:right w:w="0" w:type="dxa"/>
            </w:tcMar>
            <w:vAlign w:val="center"/>
          </w:tcPr>
          <w:p w:rsidR="007F1730" w:rsidRPr="00586FAF" w:rsidRDefault="007F1730" w:rsidP="00B97442">
            <w:pPr>
              <w:pStyle w:val="Corpsdetexte"/>
              <w:shd w:val="clear" w:color="auto" w:fill="auto"/>
              <w:rPr>
                <w:b/>
                <w:spacing w:val="-2"/>
                <w:sz w:val="22"/>
                <w:szCs w:val="22"/>
              </w:rPr>
            </w:pPr>
            <w:r w:rsidRPr="00586FAF">
              <w:rPr>
                <w:b/>
                <w:spacing w:val="-2"/>
                <w:sz w:val="22"/>
                <w:szCs w:val="22"/>
              </w:rPr>
              <w:t>XXX</w:t>
            </w:r>
          </w:p>
        </w:tc>
      </w:tr>
      <w:tr w:rsidR="007F1730" w:rsidRPr="00805B8B" w:rsidTr="007F1730">
        <w:trPr>
          <w:trHeight w:val="170"/>
        </w:trPr>
        <w:tc>
          <w:tcPr>
            <w:tcW w:w="3755" w:type="dxa"/>
            <w:tcBorders>
              <w:top w:val="nil"/>
              <w:bottom w:val="single" w:sz="4" w:space="0" w:color="auto"/>
            </w:tcBorders>
            <w:shd w:val="clear" w:color="auto" w:fill="auto"/>
            <w:tcMar>
              <w:left w:w="0" w:type="dxa"/>
              <w:right w:w="0" w:type="dxa"/>
            </w:tcMar>
            <w:vAlign w:val="center"/>
          </w:tcPr>
          <w:p w:rsidR="007F1730" w:rsidRPr="00586FAF" w:rsidRDefault="007F1730" w:rsidP="00B97442">
            <w:pPr>
              <w:pStyle w:val="Corpsdetexte"/>
              <w:shd w:val="clear" w:color="auto" w:fill="auto"/>
              <w:rPr>
                <w:b/>
                <w:sz w:val="22"/>
                <w:szCs w:val="22"/>
              </w:rPr>
            </w:pPr>
          </w:p>
        </w:tc>
        <w:tc>
          <w:tcPr>
            <w:tcW w:w="7135" w:type="dxa"/>
            <w:tcBorders>
              <w:top w:val="nil"/>
              <w:bottom w:val="single" w:sz="4" w:space="0" w:color="auto"/>
            </w:tcBorders>
            <w:shd w:val="clear" w:color="auto" w:fill="auto"/>
            <w:tcMar>
              <w:left w:w="0" w:type="dxa"/>
              <w:right w:w="0" w:type="dxa"/>
            </w:tcMar>
          </w:tcPr>
          <w:p w:rsidR="007F1730" w:rsidRPr="00586FAF" w:rsidRDefault="007F1730" w:rsidP="00B97442">
            <w:pPr>
              <w:pStyle w:val="Corpsdetexte"/>
              <w:shd w:val="clear" w:color="auto" w:fill="auto"/>
              <w:rPr>
                <w:b/>
                <w:spacing w:val="-2"/>
                <w:sz w:val="22"/>
                <w:szCs w:val="22"/>
              </w:rPr>
            </w:pPr>
          </w:p>
        </w:tc>
      </w:tr>
      <w:tr w:rsidR="007F1730" w:rsidRPr="00805B8B" w:rsidTr="007F1730">
        <w:trPr>
          <w:trHeight w:val="404"/>
        </w:trPr>
        <w:tc>
          <w:tcPr>
            <w:tcW w:w="3755" w:type="dxa"/>
            <w:tcBorders>
              <w:top w:val="single" w:sz="4" w:space="0" w:color="auto"/>
            </w:tcBorders>
            <w:shd w:val="clear" w:color="auto" w:fill="auto"/>
            <w:tcMar>
              <w:left w:w="0" w:type="dxa"/>
              <w:right w:w="0" w:type="dxa"/>
            </w:tcMar>
            <w:vAlign w:val="bottom"/>
          </w:tcPr>
          <w:p w:rsidR="007F1730" w:rsidRPr="00586FAF" w:rsidRDefault="007F1730" w:rsidP="00B97442">
            <w:pPr>
              <w:pStyle w:val="Corpsdetexte"/>
              <w:shd w:val="clear" w:color="auto" w:fill="auto"/>
              <w:spacing w:line="360" w:lineRule="auto"/>
              <w:rPr>
                <w:b/>
                <w:sz w:val="22"/>
                <w:szCs w:val="22"/>
              </w:rPr>
            </w:pPr>
            <w:r w:rsidRPr="00586FAF">
              <w:rPr>
                <w:b/>
                <w:sz w:val="22"/>
                <w:szCs w:val="22"/>
              </w:rPr>
              <w:t>Numéro du projet :</w:t>
            </w:r>
          </w:p>
        </w:tc>
        <w:tc>
          <w:tcPr>
            <w:tcW w:w="7135" w:type="dxa"/>
            <w:tcBorders>
              <w:top w:val="single" w:sz="4" w:space="0" w:color="auto"/>
            </w:tcBorders>
            <w:shd w:val="clear" w:color="auto" w:fill="auto"/>
            <w:tcMar>
              <w:left w:w="0" w:type="dxa"/>
              <w:right w:w="0" w:type="dxa"/>
            </w:tcMar>
            <w:vAlign w:val="bottom"/>
          </w:tcPr>
          <w:p w:rsidR="007F1730" w:rsidRPr="00586FAF" w:rsidRDefault="007F1730" w:rsidP="00B97442">
            <w:pPr>
              <w:pStyle w:val="Corpsdetexte"/>
              <w:shd w:val="clear" w:color="auto" w:fill="auto"/>
              <w:spacing w:line="360" w:lineRule="auto"/>
              <w:rPr>
                <w:b/>
                <w:sz w:val="22"/>
                <w:szCs w:val="22"/>
              </w:rPr>
            </w:pPr>
            <w:r w:rsidRPr="00586FAF">
              <w:rPr>
                <w:b/>
                <w:sz w:val="22"/>
                <w:szCs w:val="22"/>
              </w:rPr>
              <w:t>XXX</w:t>
            </w:r>
          </w:p>
        </w:tc>
      </w:tr>
    </w:tbl>
    <w:tbl>
      <w:tblPr>
        <w:tblStyle w:val="Grilledutableau"/>
        <w:tblW w:w="10890" w:type="dxa"/>
        <w:tblInd w:w="-9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890"/>
      </w:tblGrid>
      <w:tr w:rsidR="00A74F4B" w:rsidTr="00E82DDE">
        <w:trPr>
          <w:trHeight w:val="11213"/>
        </w:trPr>
        <w:tc>
          <w:tcPr>
            <w:tcW w:w="10890" w:type="dxa"/>
          </w:tcPr>
          <w:p w:rsidR="00A74F4B" w:rsidRDefault="00A74F4B" w:rsidP="008A72E5">
            <w:pPr>
              <w:pStyle w:val="En-tte"/>
              <w:spacing w:line="360" w:lineRule="auto"/>
              <w:jc w:val="both"/>
              <w:rPr>
                <w:rFonts w:cs="Arial"/>
              </w:rPr>
            </w:pPr>
          </w:p>
          <w:tbl>
            <w:tblPr>
              <w:tblStyle w:val="Grilledutableau"/>
              <w:tblW w:w="10773" w:type="dxa"/>
              <w:jc w:val="center"/>
              <w:tblLayout w:type="fixed"/>
              <w:tblLook w:val="01E0" w:firstRow="1" w:lastRow="1" w:firstColumn="1" w:lastColumn="1" w:noHBand="0" w:noVBand="0"/>
            </w:tblPr>
            <w:tblGrid>
              <w:gridCol w:w="10773"/>
            </w:tblGrid>
            <w:tr w:rsidR="00A74F4B" w:rsidTr="007F1730">
              <w:trPr>
                <w:jc w:val="center"/>
              </w:trPr>
              <w:tc>
                <w:tcPr>
                  <w:tcW w:w="11015" w:type="dxa"/>
                  <w:tcBorders>
                    <w:top w:val="nil"/>
                    <w:left w:val="nil"/>
                    <w:bottom w:val="nil"/>
                    <w:right w:val="nil"/>
                  </w:tcBorders>
                </w:tcPr>
                <w:p w:rsidR="00A74F4B" w:rsidRPr="00F74C3D" w:rsidRDefault="00A74F4B" w:rsidP="007F1730">
                  <w:pPr>
                    <w:pStyle w:val="En-tte"/>
                    <w:spacing w:before="120" w:line="360" w:lineRule="auto"/>
                    <w:jc w:val="both"/>
                    <w:rPr>
                      <w:rFonts w:cs="Arial"/>
                    </w:rPr>
                  </w:pPr>
                  <w:r w:rsidRPr="00F74C3D">
                    <w:rPr>
                      <w:rFonts w:cs="Arial"/>
                    </w:rPr>
                    <w:t>Nous soussigné</w:t>
                  </w:r>
                  <w:r>
                    <w:rPr>
                      <w:rFonts w:cs="Arial"/>
                    </w:rPr>
                    <w:t>(e)s</w:t>
                  </w:r>
                  <w:r w:rsidRPr="00F74C3D">
                    <w:rPr>
                      <w:rFonts w:cs="Arial"/>
                    </w:rPr>
                    <w:t xml:space="preserve"> nous engageons, en notre qualité de membres du présent comité de sélection, à agir fidèlement et conformément au mandat qui nous a été confié, sans partialité, f</w:t>
                  </w:r>
                  <w:r>
                    <w:rPr>
                      <w:rFonts w:cs="Arial"/>
                    </w:rPr>
                    <w:t xml:space="preserve">aveur ou considération. </w:t>
                  </w:r>
                  <w:r w:rsidRPr="00F74C3D">
                    <w:rPr>
                      <w:rFonts w:cs="Arial"/>
                    </w:rPr>
                    <w:t xml:space="preserve">De plus, nous ne révélerons </w:t>
                  </w:r>
                  <w:r w:rsidR="00AB5674">
                    <w:rPr>
                      <w:rFonts w:cs="Arial"/>
                    </w:rPr>
                    <w:t>ni</w:t>
                  </w:r>
                  <w:r w:rsidRPr="00F74C3D">
                    <w:rPr>
                      <w:rFonts w:cs="Arial"/>
                    </w:rPr>
                    <w:t xml:space="preserve"> ne ferons connaître, sans y être tenu</w:t>
                  </w:r>
                  <w:r>
                    <w:rPr>
                      <w:rFonts w:cs="Arial"/>
                    </w:rPr>
                    <w:t>(e)s</w:t>
                  </w:r>
                  <w:r w:rsidRPr="00F74C3D">
                    <w:rPr>
                      <w:rFonts w:cs="Arial"/>
                    </w:rPr>
                    <w:t xml:space="preserve">, quoi que ce soit dont nous aurions eu connaissance dans l’exercice de nos fonctions, sauf aux autres membres du présent comité de sélection, au secrétaire du comité et au </w:t>
                  </w:r>
                  <w:r w:rsidR="00E44E97">
                    <w:rPr>
                      <w:rFonts w:cs="Arial"/>
                    </w:rPr>
                    <w:t xml:space="preserve">directeur </w:t>
                  </w:r>
                  <w:r>
                    <w:rPr>
                      <w:rFonts w:cs="Arial"/>
                    </w:rPr>
                    <w:t>de l’Office.</w:t>
                  </w:r>
                </w:p>
                <w:p w:rsidR="00A74F4B" w:rsidRPr="00A65C07" w:rsidRDefault="00A74F4B" w:rsidP="007F1730">
                  <w:pPr>
                    <w:pStyle w:val="En-tte"/>
                    <w:spacing w:before="120" w:line="360" w:lineRule="auto"/>
                    <w:jc w:val="both"/>
                    <w:rPr>
                      <w:rFonts w:cs="Arial"/>
                    </w:rPr>
                  </w:pPr>
                  <w:r>
                    <w:rPr>
                      <w:rFonts w:cs="Arial"/>
                    </w:rPr>
                    <w:t>En outre</w:t>
                  </w:r>
                  <w:r w:rsidRPr="00A65C07">
                    <w:rPr>
                      <w:rFonts w:cs="Arial"/>
                    </w:rPr>
                    <w:t xml:space="preserve">, nous certifions qu’aucune </w:t>
                  </w:r>
                  <w:r>
                    <w:rPr>
                      <w:rFonts w:cs="Arial"/>
                    </w:rPr>
                    <w:t>entreprise</w:t>
                  </w:r>
                  <w:r w:rsidRPr="00A65C07">
                    <w:rPr>
                      <w:rFonts w:cs="Arial"/>
                    </w:rPr>
                    <w:t xml:space="preserve"> qui </w:t>
                  </w:r>
                  <w:r>
                    <w:rPr>
                      <w:rFonts w:cs="Arial"/>
                    </w:rPr>
                    <w:t>a</w:t>
                  </w:r>
                  <w:r w:rsidRPr="00A65C07">
                    <w:rPr>
                      <w:rFonts w:cs="Arial"/>
                    </w:rPr>
                    <w:t xml:space="preserve"> déposé une soumission dans le cadre du présent mandat n’a communiqué avec nous pour connaître le nom des membres du comité de sélection ou influencer notre jugement sur les soumissions reçues, ne nous a fait une offre ou un don, ni ne nous a rémunéré</w:t>
                  </w:r>
                  <w:r w:rsidR="00AB5674">
                    <w:rPr>
                      <w:rFonts w:cs="Arial"/>
                    </w:rPr>
                    <w:t>(e)s</w:t>
                  </w:r>
                  <w:r w:rsidRPr="00A65C07">
                    <w:rPr>
                      <w:rFonts w:cs="Arial"/>
                    </w:rPr>
                    <w:t xml:space="preserve"> ou procuré un avantage quelconque en relation avec le présent mandat.</w:t>
                  </w:r>
                </w:p>
                <w:p w:rsidR="00A74F4B" w:rsidRDefault="00A74F4B" w:rsidP="007F1730">
                  <w:pPr>
                    <w:pStyle w:val="En-tte"/>
                    <w:spacing w:before="120" w:line="360" w:lineRule="auto"/>
                    <w:jc w:val="both"/>
                    <w:rPr>
                      <w:rFonts w:cs="Arial"/>
                    </w:rPr>
                  </w:pPr>
                  <w:r>
                    <w:rPr>
                      <w:rFonts w:cs="Arial"/>
                    </w:rPr>
                    <w:t>Par ailleurs</w:t>
                  </w:r>
                  <w:r w:rsidRPr="00F74C3D">
                    <w:rPr>
                      <w:rFonts w:cs="Arial"/>
                    </w:rPr>
                    <w:t xml:space="preserve">, </w:t>
                  </w:r>
                  <w:r>
                    <w:rPr>
                      <w:rFonts w:cs="Arial"/>
                    </w:rPr>
                    <w:t>si</w:t>
                  </w:r>
                  <w:r w:rsidRPr="00F74C3D">
                    <w:rPr>
                      <w:rFonts w:cs="Arial"/>
                    </w:rPr>
                    <w:t xml:space="preserve"> l’un de nous </w:t>
                  </w:r>
                  <w:r>
                    <w:rPr>
                      <w:rFonts w:cs="Arial"/>
                    </w:rPr>
                    <w:t>apprenait</w:t>
                  </w:r>
                  <w:r w:rsidRPr="00F74C3D">
                    <w:rPr>
                      <w:rFonts w:cs="Arial"/>
                    </w:rPr>
                    <w:t xml:space="preserve"> qu’une personne associée, actionnaire ou membre du conseil d’administration de l’une des entreprises lui est apparentée, il en avertira</w:t>
                  </w:r>
                  <w:r>
                    <w:rPr>
                      <w:rFonts w:cs="Arial"/>
                    </w:rPr>
                    <w:t>it</w:t>
                  </w:r>
                  <w:r w:rsidRPr="00F74C3D">
                    <w:rPr>
                      <w:rFonts w:cs="Arial"/>
                    </w:rPr>
                    <w:t xml:space="preserve"> sans délai le sec</w:t>
                  </w:r>
                  <w:r>
                    <w:rPr>
                      <w:rFonts w:cs="Arial"/>
                    </w:rPr>
                    <w:t>rétaire du comité de sélection.</w:t>
                  </w:r>
                </w:p>
                <w:p w:rsidR="00A74F4B" w:rsidRPr="00F74C3D" w:rsidRDefault="00A74F4B" w:rsidP="007F1730">
                  <w:pPr>
                    <w:pStyle w:val="En-tte"/>
                    <w:spacing w:before="120" w:line="360" w:lineRule="auto"/>
                    <w:jc w:val="both"/>
                    <w:rPr>
                      <w:rFonts w:cs="Arial"/>
                    </w:rPr>
                  </w:pPr>
                  <w:r w:rsidRPr="00F74C3D">
                    <w:rPr>
                      <w:rFonts w:cs="Arial"/>
                    </w:rPr>
                    <w:t xml:space="preserve">Enfin, nous </w:t>
                  </w:r>
                  <w:r>
                    <w:rPr>
                      <w:rFonts w:cs="Arial"/>
                    </w:rPr>
                    <w:t xml:space="preserve">affirmons que </w:t>
                  </w:r>
                  <w:r w:rsidRPr="00F74C3D">
                    <w:rPr>
                      <w:rFonts w:cs="Arial"/>
                    </w:rPr>
                    <w:t>ne sommes en concurrence avec aucune des entreprises en évaluation.</w:t>
                  </w:r>
                </w:p>
                <w:p w:rsidR="00A74F4B" w:rsidRDefault="00A74F4B" w:rsidP="008A72E5">
                  <w:pPr>
                    <w:pStyle w:val="En-tte"/>
                    <w:spacing w:line="360" w:lineRule="auto"/>
                    <w:jc w:val="both"/>
                    <w:rPr>
                      <w:rFonts w:cs="Arial"/>
                    </w:rPr>
                  </w:pPr>
                </w:p>
              </w:tc>
            </w:tr>
          </w:tbl>
          <w:p w:rsidR="00A74F4B" w:rsidRPr="00F74C3D" w:rsidRDefault="00A74F4B" w:rsidP="008A72E5">
            <w:pPr>
              <w:pStyle w:val="En-tte"/>
              <w:spacing w:line="360" w:lineRule="auto"/>
              <w:jc w:val="both"/>
              <w:rPr>
                <w:rFonts w:cs="Arial"/>
              </w:rPr>
            </w:pPr>
          </w:p>
          <w:tbl>
            <w:tblPr>
              <w:tblStyle w:val="Grilledutableau"/>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09"/>
              <w:gridCol w:w="573"/>
              <w:gridCol w:w="3209"/>
              <w:gridCol w:w="573"/>
              <w:gridCol w:w="3209"/>
            </w:tblGrid>
            <w:tr w:rsidR="00A74F4B" w:rsidTr="007F1730">
              <w:trPr>
                <w:jc w:val="center"/>
              </w:trPr>
              <w:tc>
                <w:tcPr>
                  <w:tcW w:w="10773" w:type="dxa"/>
                  <w:gridSpan w:val="5"/>
                  <w:tcMar>
                    <w:left w:w="0" w:type="dxa"/>
                    <w:right w:w="0" w:type="dxa"/>
                  </w:tcMar>
                  <w:vAlign w:val="bottom"/>
                </w:tcPr>
                <w:p w:rsidR="00A74F4B" w:rsidRDefault="00A74F4B" w:rsidP="008A72E5">
                  <w:pPr>
                    <w:pStyle w:val="En-tte"/>
                    <w:tabs>
                      <w:tab w:val="clear" w:pos="4320"/>
                      <w:tab w:val="decimal" w:pos="2880"/>
                      <w:tab w:val="center" w:pos="3420"/>
                      <w:tab w:val="decimal" w:pos="5400"/>
                      <w:tab w:val="decimal" w:pos="7380"/>
                    </w:tabs>
                    <w:jc w:val="center"/>
                    <w:rPr>
                      <w:rFonts w:cs="Arial"/>
                      <w:b/>
                    </w:rPr>
                  </w:pPr>
                  <w:r w:rsidRPr="00855D56">
                    <w:rPr>
                      <w:rFonts w:cs="Arial"/>
                      <w:b/>
                    </w:rPr>
                    <w:t>Signature des membres du comité de sélection</w:t>
                  </w:r>
                </w:p>
                <w:p w:rsidR="00522E6A" w:rsidRPr="00855D56" w:rsidRDefault="00522E6A" w:rsidP="008A72E5">
                  <w:pPr>
                    <w:pStyle w:val="En-tte"/>
                    <w:tabs>
                      <w:tab w:val="clear" w:pos="4320"/>
                      <w:tab w:val="decimal" w:pos="2880"/>
                      <w:tab w:val="center" w:pos="3420"/>
                      <w:tab w:val="decimal" w:pos="5400"/>
                      <w:tab w:val="decimal" w:pos="7380"/>
                    </w:tabs>
                    <w:jc w:val="center"/>
                    <w:rPr>
                      <w:rFonts w:cs="Arial"/>
                      <w:b/>
                    </w:rPr>
                  </w:pPr>
                </w:p>
              </w:tc>
            </w:tr>
            <w:tr w:rsidR="00A74F4B" w:rsidTr="007F1730">
              <w:trPr>
                <w:jc w:val="center"/>
              </w:trPr>
              <w:tc>
                <w:tcPr>
                  <w:tcW w:w="3209" w:type="dxa"/>
                  <w:tcMar>
                    <w:left w:w="0" w:type="dxa"/>
                    <w:right w:w="0" w:type="dxa"/>
                  </w:tcMar>
                  <w:vAlign w:val="bottom"/>
                </w:tcPr>
                <w:p w:rsidR="00A74F4B" w:rsidRPr="00E86E64" w:rsidRDefault="00A74F4B" w:rsidP="008A72E5">
                  <w:pPr>
                    <w:pStyle w:val="En-tte"/>
                    <w:tabs>
                      <w:tab w:val="clear" w:pos="4320"/>
                      <w:tab w:val="decimal" w:pos="2880"/>
                      <w:tab w:val="center" w:pos="3420"/>
                      <w:tab w:val="decimal" w:pos="5400"/>
                      <w:tab w:val="decimal" w:pos="7380"/>
                    </w:tabs>
                    <w:jc w:val="center"/>
                    <w:rPr>
                      <w:rFonts w:cs="Arial"/>
                    </w:rPr>
                  </w:pPr>
                  <w:r w:rsidRPr="00E86E64">
                    <w:rPr>
                      <w:rFonts w:cs="Arial"/>
                    </w:rPr>
                    <w:t>Nom en lettres moulées</w:t>
                  </w:r>
                </w:p>
              </w:tc>
              <w:tc>
                <w:tcPr>
                  <w:tcW w:w="573" w:type="dxa"/>
                  <w:tcMar>
                    <w:left w:w="0" w:type="dxa"/>
                    <w:right w:w="0" w:type="dxa"/>
                  </w:tcMar>
                  <w:vAlign w:val="bottom"/>
                </w:tcPr>
                <w:p w:rsidR="00A74F4B" w:rsidRPr="00E86E64" w:rsidRDefault="00A74F4B" w:rsidP="008A72E5">
                  <w:pPr>
                    <w:pStyle w:val="En-tte"/>
                    <w:tabs>
                      <w:tab w:val="clear" w:pos="4320"/>
                      <w:tab w:val="decimal" w:pos="2880"/>
                      <w:tab w:val="center" w:pos="3420"/>
                      <w:tab w:val="decimal" w:pos="5400"/>
                      <w:tab w:val="decimal" w:pos="7380"/>
                    </w:tabs>
                    <w:spacing w:line="360" w:lineRule="auto"/>
                    <w:jc w:val="center"/>
                    <w:rPr>
                      <w:rFonts w:cs="Arial"/>
                    </w:rPr>
                  </w:pPr>
                </w:p>
              </w:tc>
              <w:tc>
                <w:tcPr>
                  <w:tcW w:w="3209" w:type="dxa"/>
                  <w:tcMar>
                    <w:left w:w="0" w:type="dxa"/>
                    <w:right w:w="0" w:type="dxa"/>
                  </w:tcMar>
                  <w:vAlign w:val="bottom"/>
                </w:tcPr>
                <w:p w:rsidR="00A74F4B" w:rsidRPr="00E86E64" w:rsidRDefault="00A74F4B" w:rsidP="008A72E5">
                  <w:pPr>
                    <w:pStyle w:val="En-tte"/>
                    <w:tabs>
                      <w:tab w:val="clear" w:pos="4320"/>
                      <w:tab w:val="decimal" w:pos="2880"/>
                      <w:tab w:val="center" w:pos="3420"/>
                      <w:tab w:val="decimal" w:pos="5400"/>
                      <w:tab w:val="decimal" w:pos="7380"/>
                    </w:tabs>
                    <w:jc w:val="center"/>
                    <w:rPr>
                      <w:rFonts w:cs="Arial"/>
                    </w:rPr>
                  </w:pPr>
                  <w:r w:rsidRPr="00E86E64">
                    <w:rPr>
                      <w:rFonts w:cs="Arial"/>
                    </w:rPr>
                    <w:t>Organisme</w:t>
                  </w:r>
                  <w:r w:rsidR="00522E6A">
                    <w:rPr>
                      <w:rFonts w:cs="Arial"/>
                    </w:rPr>
                    <w:t xml:space="preserve"> / Office / Centre de services</w:t>
                  </w:r>
                </w:p>
              </w:tc>
              <w:tc>
                <w:tcPr>
                  <w:tcW w:w="573" w:type="dxa"/>
                  <w:tcMar>
                    <w:left w:w="0" w:type="dxa"/>
                    <w:right w:w="0" w:type="dxa"/>
                  </w:tcMar>
                  <w:vAlign w:val="bottom"/>
                </w:tcPr>
                <w:p w:rsidR="00A74F4B" w:rsidRPr="00E86E64" w:rsidRDefault="00A74F4B" w:rsidP="008A72E5">
                  <w:pPr>
                    <w:pStyle w:val="En-tte"/>
                    <w:tabs>
                      <w:tab w:val="clear" w:pos="4320"/>
                      <w:tab w:val="decimal" w:pos="2880"/>
                      <w:tab w:val="center" w:pos="3420"/>
                      <w:tab w:val="decimal" w:pos="5400"/>
                      <w:tab w:val="decimal" w:pos="7380"/>
                    </w:tabs>
                    <w:spacing w:line="360" w:lineRule="auto"/>
                    <w:jc w:val="center"/>
                    <w:rPr>
                      <w:rFonts w:cs="Arial"/>
                    </w:rPr>
                  </w:pPr>
                </w:p>
              </w:tc>
              <w:tc>
                <w:tcPr>
                  <w:tcW w:w="3209" w:type="dxa"/>
                  <w:tcMar>
                    <w:left w:w="0" w:type="dxa"/>
                    <w:right w:w="0" w:type="dxa"/>
                  </w:tcMar>
                  <w:vAlign w:val="bottom"/>
                </w:tcPr>
                <w:p w:rsidR="00A74F4B" w:rsidRPr="00E86E64" w:rsidRDefault="00A74F4B" w:rsidP="008A72E5">
                  <w:pPr>
                    <w:pStyle w:val="En-tte"/>
                    <w:tabs>
                      <w:tab w:val="clear" w:pos="4320"/>
                      <w:tab w:val="decimal" w:pos="2880"/>
                      <w:tab w:val="center" w:pos="3420"/>
                      <w:tab w:val="decimal" w:pos="5400"/>
                      <w:tab w:val="decimal" w:pos="7380"/>
                    </w:tabs>
                    <w:jc w:val="center"/>
                    <w:rPr>
                      <w:rFonts w:cs="Arial"/>
                    </w:rPr>
                  </w:pPr>
                  <w:r w:rsidRPr="00E86E64">
                    <w:rPr>
                      <w:rFonts w:cs="Arial"/>
                    </w:rPr>
                    <w:t>Signature</w:t>
                  </w:r>
                </w:p>
              </w:tc>
            </w:tr>
            <w:tr w:rsidR="00A74F4B" w:rsidTr="007F1730">
              <w:trPr>
                <w:cantSplit/>
                <w:trHeight w:hRule="exact" w:val="454"/>
                <w:jc w:val="center"/>
              </w:trPr>
              <w:tc>
                <w:tcPr>
                  <w:tcW w:w="3209" w:type="dxa"/>
                  <w:tcBorders>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r>
            <w:tr w:rsidR="00A74F4B" w:rsidTr="007F1730">
              <w:trPr>
                <w:trHeight w:hRule="exact" w:val="454"/>
                <w:jc w:val="center"/>
              </w:trPr>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r>
            <w:tr w:rsidR="00A74F4B" w:rsidTr="007F1730">
              <w:trPr>
                <w:trHeight w:hRule="exact" w:val="454"/>
                <w:jc w:val="center"/>
              </w:trPr>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r>
            <w:tr w:rsidR="00A74F4B" w:rsidTr="007F1730">
              <w:trPr>
                <w:trHeight w:hRule="exact" w:val="454"/>
                <w:jc w:val="center"/>
              </w:trPr>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r>
            <w:tr w:rsidR="00A74F4B" w:rsidTr="007F1730">
              <w:trPr>
                <w:trHeight w:hRule="exact" w:val="454"/>
                <w:jc w:val="center"/>
              </w:trPr>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top w:val="single" w:sz="4" w:space="0" w:color="auto"/>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r>
          </w:tbl>
          <w:p w:rsidR="00A74F4B" w:rsidRDefault="00A74F4B" w:rsidP="008A72E5">
            <w:pPr>
              <w:pStyle w:val="En-tte"/>
              <w:tabs>
                <w:tab w:val="clear" w:pos="4320"/>
                <w:tab w:val="center" w:pos="3420"/>
                <w:tab w:val="decimal" w:pos="5040"/>
              </w:tabs>
              <w:spacing w:line="360" w:lineRule="auto"/>
              <w:rPr>
                <w:rFonts w:cs="Arial"/>
                <w:b/>
              </w:rPr>
            </w:pPr>
          </w:p>
          <w:p w:rsidR="00A74F4B" w:rsidRPr="008D256F" w:rsidRDefault="00A74F4B" w:rsidP="008A72E5">
            <w:pPr>
              <w:pStyle w:val="En-tte"/>
              <w:tabs>
                <w:tab w:val="clear" w:pos="4320"/>
                <w:tab w:val="center" w:pos="3420"/>
                <w:tab w:val="decimal" w:pos="5040"/>
              </w:tabs>
              <w:spacing w:line="360" w:lineRule="auto"/>
              <w:rPr>
                <w:rFonts w:cs="Arial"/>
                <w:b/>
              </w:rPr>
            </w:pPr>
          </w:p>
          <w:tbl>
            <w:tblPr>
              <w:tblStyle w:val="Grilledutableau"/>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09"/>
              <w:gridCol w:w="573"/>
              <w:gridCol w:w="3209"/>
              <w:gridCol w:w="573"/>
              <w:gridCol w:w="3209"/>
            </w:tblGrid>
            <w:tr w:rsidR="00A74F4B" w:rsidTr="007F1730">
              <w:trPr>
                <w:trHeight w:hRule="exact" w:val="196"/>
                <w:jc w:val="center"/>
              </w:trPr>
              <w:tc>
                <w:tcPr>
                  <w:tcW w:w="10773" w:type="dxa"/>
                  <w:gridSpan w:val="5"/>
                </w:tcPr>
                <w:p w:rsidR="00A74F4B" w:rsidRDefault="00A74F4B" w:rsidP="008A72E5">
                  <w:pPr>
                    <w:pStyle w:val="En-tte"/>
                    <w:tabs>
                      <w:tab w:val="clear" w:pos="4320"/>
                      <w:tab w:val="decimal" w:pos="2880"/>
                      <w:tab w:val="center" w:pos="3420"/>
                      <w:tab w:val="decimal" w:pos="5400"/>
                      <w:tab w:val="decimal" w:pos="7380"/>
                    </w:tabs>
                    <w:spacing w:line="360" w:lineRule="auto"/>
                    <w:jc w:val="center"/>
                    <w:rPr>
                      <w:rFonts w:cs="Arial"/>
                      <w:b/>
                    </w:rPr>
                  </w:pPr>
                  <w:r w:rsidRPr="004A401C">
                    <w:rPr>
                      <w:rFonts w:cs="Arial"/>
                      <w:b/>
                    </w:rPr>
                    <w:t>Signature du secrétaire du comité de sélection</w:t>
                  </w:r>
                </w:p>
                <w:p w:rsidR="00522E6A" w:rsidRDefault="00522E6A" w:rsidP="008A72E5">
                  <w:pPr>
                    <w:pStyle w:val="En-tte"/>
                    <w:tabs>
                      <w:tab w:val="clear" w:pos="4320"/>
                      <w:tab w:val="decimal" w:pos="2880"/>
                      <w:tab w:val="center" w:pos="3420"/>
                      <w:tab w:val="decimal" w:pos="5400"/>
                      <w:tab w:val="decimal" w:pos="7380"/>
                    </w:tabs>
                    <w:spacing w:line="360" w:lineRule="auto"/>
                    <w:jc w:val="center"/>
                    <w:rPr>
                      <w:rFonts w:cs="Arial"/>
                      <w:b/>
                    </w:rPr>
                  </w:pPr>
                </w:p>
                <w:p w:rsidR="00522E6A" w:rsidRPr="0003442E" w:rsidRDefault="00522E6A" w:rsidP="008A72E5">
                  <w:pPr>
                    <w:pStyle w:val="En-tte"/>
                    <w:tabs>
                      <w:tab w:val="clear" w:pos="4320"/>
                      <w:tab w:val="decimal" w:pos="2880"/>
                      <w:tab w:val="center" w:pos="3420"/>
                      <w:tab w:val="decimal" w:pos="5400"/>
                      <w:tab w:val="decimal" w:pos="7380"/>
                    </w:tabs>
                    <w:spacing w:line="360" w:lineRule="auto"/>
                    <w:jc w:val="center"/>
                    <w:rPr>
                      <w:rFonts w:cs="Arial"/>
                      <w:b/>
                    </w:rPr>
                  </w:pPr>
                </w:p>
              </w:tc>
            </w:tr>
            <w:tr w:rsidR="00A74F4B" w:rsidTr="007F1730">
              <w:trPr>
                <w:trHeight w:hRule="exact" w:val="454"/>
                <w:jc w:val="center"/>
              </w:trPr>
              <w:tc>
                <w:tcPr>
                  <w:tcW w:w="3209" w:type="dxa"/>
                  <w:tcBorders>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573" w:type="dxa"/>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c>
                <w:tcPr>
                  <w:tcW w:w="3209" w:type="dxa"/>
                  <w:tcBorders>
                    <w:bottom w:val="single" w:sz="4" w:space="0" w:color="auto"/>
                  </w:tcBorders>
                </w:tcPr>
                <w:p w:rsidR="00A74F4B" w:rsidRPr="0003442E" w:rsidRDefault="00A74F4B" w:rsidP="008A72E5">
                  <w:pPr>
                    <w:pStyle w:val="En-tte"/>
                    <w:tabs>
                      <w:tab w:val="clear" w:pos="4320"/>
                      <w:tab w:val="decimal" w:pos="2880"/>
                      <w:tab w:val="center" w:pos="3420"/>
                      <w:tab w:val="decimal" w:pos="5400"/>
                      <w:tab w:val="decimal" w:pos="7380"/>
                    </w:tabs>
                    <w:spacing w:line="360" w:lineRule="auto"/>
                    <w:rPr>
                      <w:rFonts w:cs="Arial"/>
                      <w:b/>
                    </w:rPr>
                  </w:pPr>
                </w:p>
              </w:tc>
            </w:tr>
          </w:tbl>
          <w:p w:rsidR="00A74F4B" w:rsidRDefault="00A74F4B" w:rsidP="008A72E5">
            <w:pPr>
              <w:pStyle w:val="En-tte"/>
              <w:tabs>
                <w:tab w:val="clear" w:pos="4320"/>
                <w:tab w:val="center" w:pos="3420"/>
                <w:tab w:val="decimal" w:pos="5040"/>
              </w:tabs>
              <w:spacing w:line="360" w:lineRule="auto"/>
              <w:rPr>
                <w:rFonts w:cs="Arial"/>
                <w:b/>
              </w:rPr>
            </w:pPr>
          </w:p>
          <w:p w:rsidR="00A74F4B" w:rsidRPr="008D256F" w:rsidRDefault="00A74F4B" w:rsidP="008A72E5">
            <w:pPr>
              <w:pStyle w:val="En-tte"/>
              <w:tabs>
                <w:tab w:val="clear" w:pos="4320"/>
                <w:tab w:val="center" w:pos="3420"/>
                <w:tab w:val="decimal" w:pos="5040"/>
              </w:tabs>
              <w:spacing w:line="360" w:lineRule="auto"/>
              <w:rPr>
                <w:rFonts w:cs="Arial"/>
                <w:b/>
              </w:rPr>
            </w:pPr>
          </w:p>
          <w:tbl>
            <w:tblPr>
              <w:tblStyle w:val="Grilledutableau"/>
              <w:tblW w:w="10778" w:type="dxa"/>
              <w:jc w:val="center"/>
              <w:tblLayout w:type="fixed"/>
              <w:tblLook w:val="01E0" w:firstRow="1" w:lastRow="1" w:firstColumn="1" w:lastColumn="1" w:noHBand="0" w:noVBand="0"/>
            </w:tblPr>
            <w:tblGrid>
              <w:gridCol w:w="1428"/>
              <w:gridCol w:w="3965"/>
              <w:gridCol w:w="573"/>
              <w:gridCol w:w="4812"/>
            </w:tblGrid>
            <w:tr w:rsidR="00A74F4B" w:rsidTr="007F1730">
              <w:trPr>
                <w:jc w:val="center"/>
              </w:trPr>
              <w:tc>
                <w:tcPr>
                  <w:tcW w:w="1427" w:type="dxa"/>
                  <w:tcBorders>
                    <w:top w:val="nil"/>
                    <w:left w:val="nil"/>
                    <w:bottom w:val="nil"/>
                    <w:right w:val="nil"/>
                  </w:tcBorders>
                  <w:tcMar>
                    <w:left w:w="0" w:type="dxa"/>
                    <w:right w:w="0" w:type="dxa"/>
                  </w:tcMar>
                  <w:vAlign w:val="bottom"/>
                </w:tcPr>
                <w:p w:rsidR="00A74F4B" w:rsidRDefault="00A74F4B" w:rsidP="008A72E5">
                  <w:pPr>
                    <w:pStyle w:val="En-tte"/>
                    <w:rPr>
                      <w:rFonts w:cs="Arial"/>
                    </w:rPr>
                  </w:pPr>
                  <w:r>
                    <w:rPr>
                      <w:rFonts w:cs="Arial"/>
                    </w:rPr>
                    <w:t>Signé à</w:t>
                  </w:r>
                </w:p>
              </w:tc>
              <w:tc>
                <w:tcPr>
                  <w:tcW w:w="3963" w:type="dxa"/>
                  <w:tcBorders>
                    <w:top w:val="nil"/>
                    <w:left w:val="nil"/>
                    <w:right w:val="nil"/>
                  </w:tcBorders>
                  <w:tcMar>
                    <w:left w:w="0" w:type="dxa"/>
                    <w:right w:w="0" w:type="dxa"/>
                  </w:tcMar>
                  <w:vAlign w:val="bottom"/>
                </w:tcPr>
                <w:p w:rsidR="00A74F4B" w:rsidRDefault="00A74F4B" w:rsidP="008A72E5">
                  <w:pPr>
                    <w:pStyle w:val="En-tte"/>
                    <w:spacing w:line="360" w:lineRule="auto"/>
                    <w:rPr>
                      <w:rFonts w:cs="Arial"/>
                    </w:rPr>
                  </w:pPr>
                </w:p>
              </w:tc>
              <w:tc>
                <w:tcPr>
                  <w:tcW w:w="573" w:type="dxa"/>
                  <w:tcBorders>
                    <w:top w:val="nil"/>
                    <w:left w:val="nil"/>
                    <w:bottom w:val="nil"/>
                    <w:right w:val="nil"/>
                  </w:tcBorders>
                  <w:tcMar>
                    <w:left w:w="0" w:type="dxa"/>
                    <w:right w:w="0" w:type="dxa"/>
                  </w:tcMar>
                  <w:vAlign w:val="bottom"/>
                </w:tcPr>
                <w:p w:rsidR="00A74F4B" w:rsidRDefault="00A74F4B" w:rsidP="008A72E5">
                  <w:pPr>
                    <w:pStyle w:val="En-tte"/>
                    <w:jc w:val="center"/>
                    <w:rPr>
                      <w:rFonts w:cs="Arial"/>
                    </w:rPr>
                  </w:pPr>
                  <w:r>
                    <w:rPr>
                      <w:rFonts w:cs="Arial"/>
                    </w:rPr>
                    <w:t>le</w:t>
                  </w:r>
                </w:p>
              </w:tc>
              <w:tc>
                <w:tcPr>
                  <w:tcW w:w="4810" w:type="dxa"/>
                  <w:tcBorders>
                    <w:top w:val="nil"/>
                    <w:left w:val="nil"/>
                    <w:right w:val="nil"/>
                  </w:tcBorders>
                  <w:tcMar>
                    <w:left w:w="0" w:type="dxa"/>
                    <w:right w:w="0" w:type="dxa"/>
                  </w:tcMar>
                  <w:vAlign w:val="bottom"/>
                </w:tcPr>
                <w:p w:rsidR="00A74F4B" w:rsidRDefault="00A74F4B" w:rsidP="008A72E5">
                  <w:pPr>
                    <w:pStyle w:val="En-tte"/>
                    <w:spacing w:line="360" w:lineRule="auto"/>
                    <w:rPr>
                      <w:rFonts w:cs="Arial"/>
                    </w:rPr>
                  </w:pPr>
                </w:p>
              </w:tc>
            </w:tr>
            <w:tr w:rsidR="00A74F4B" w:rsidRPr="00681764" w:rsidTr="007F1730">
              <w:trPr>
                <w:jc w:val="center"/>
              </w:trPr>
              <w:tc>
                <w:tcPr>
                  <w:tcW w:w="10773" w:type="dxa"/>
                  <w:gridSpan w:val="4"/>
                  <w:tcBorders>
                    <w:top w:val="nil"/>
                    <w:left w:val="nil"/>
                    <w:bottom w:val="nil"/>
                    <w:right w:val="nil"/>
                  </w:tcBorders>
                  <w:tcMar>
                    <w:left w:w="0" w:type="dxa"/>
                    <w:right w:w="0" w:type="dxa"/>
                  </w:tcMar>
                </w:tcPr>
                <w:p w:rsidR="00A74F4B" w:rsidRPr="00681764" w:rsidRDefault="00A74F4B" w:rsidP="008A72E5">
                  <w:pPr>
                    <w:pStyle w:val="En-tte"/>
                    <w:tabs>
                      <w:tab w:val="clear" w:pos="4320"/>
                      <w:tab w:val="center" w:pos="3420"/>
                      <w:tab w:val="decimal" w:pos="5040"/>
                    </w:tabs>
                    <w:spacing w:line="360" w:lineRule="auto"/>
                    <w:rPr>
                      <w:rFonts w:cs="Arial"/>
                      <w:b/>
                      <w:szCs w:val="22"/>
                    </w:rPr>
                  </w:pPr>
                </w:p>
              </w:tc>
            </w:tr>
          </w:tbl>
          <w:p w:rsidR="00A74F4B" w:rsidRDefault="00A74F4B" w:rsidP="008A72E5">
            <w:pPr>
              <w:pStyle w:val="En-tte"/>
              <w:spacing w:line="360" w:lineRule="auto"/>
              <w:rPr>
                <w:b/>
                <w:caps/>
                <w:szCs w:val="24"/>
              </w:rPr>
            </w:pPr>
          </w:p>
        </w:tc>
      </w:tr>
    </w:tbl>
    <w:p w:rsidR="002C3A5C" w:rsidRDefault="002C3A5C" w:rsidP="002C3A5C"/>
    <w:p w:rsidR="007F1730" w:rsidRDefault="007F1730" w:rsidP="00522E6A">
      <w:pPr>
        <w:pStyle w:val="Titre1"/>
        <w:numPr>
          <w:ilvl w:val="0"/>
          <w:numId w:val="0"/>
        </w:numPr>
        <w:shd w:val="clear" w:color="auto" w:fill="FFFFFF"/>
        <w:rPr>
          <w:b w:val="0"/>
        </w:rPr>
      </w:pPr>
    </w:p>
    <w:sectPr w:rsidR="007F1730" w:rsidSect="009A2942">
      <w:footerReference w:type="default" r:id="rId9"/>
      <w:pgSz w:w="12240" w:h="20160" w:code="5"/>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16" w:rsidRDefault="00D53816">
      <w:pPr>
        <w:spacing w:after="0" w:line="240" w:lineRule="auto"/>
      </w:pPr>
      <w:r>
        <w:separator/>
      </w:r>
    </w:p>
  </w:endnote>
  <w:endnote w:type="continuationSeparator" w:id="0">
    <w:p w:rsidR="00D53816" w:rsidRDefault="00D53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84662"/>
      <w:docPartObj>
        <w:docPartGallery w:val="Page Numbers (Bottom of Page)"/>
        <w:docPartUnique/>
      </w:docPartObj>
    </w:sdtPr>
    <w:sdtEndPr/>
    <w:sdtContent>
      <w:p w:rsidR="007F1730" w:rsidRDefault="007F1730">
        <w:pPr>
          <w:pStyle w:val="Pieddepage"/>
          <w:jc w:val="right"/>
        </w:pPr>
        <w:r>
          <w:fldChar w:fldCharType="begin"/>
        </w:r>
        <w:r>
          <w:instrText>PAGE   \* MERGEFORMAT</w:instrText>
        </w:r>
        <w:r>
          <w:fldChar w:fldCharType="separate"/>
        </w:r>
        <w:r w:rsidR="00267C88" w:rsidRPr="00267C88">
          <w:rPr>
            <w:noProof/>
            <w:lang w:val="fr-FR"/>
          </w:rPr>
          <w:t>1</w:t>
        </w:r>
        <w:r>
          <w:fldChar w:fldCharType="end"/>
        </w:r>
      </w:p>
    </w:sdtContent>
  </w:sdt>
  <w:p w:rsidR="009B22D6" w:rsidRDefault="009B22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16" w:rsidRDefault="00D53816">
      <w:pPr>
        <w:spacing w:after="0" w:line="240" w:lineRule="auto"/>
      </w:pPr>
      <w:r>
        <w:separator/>
      </w:r>
    </w:p>
  </w:footnote>
  <w:footnote w:type="continuationSeparator" w:id="0">
    <w:p w:rsidR="00D53816" w:rsidRDefault="00D538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5299C"/>
    <w:multiLevelType w:val="multilevel"/>
    <w:tmpl w:val="EB98C7D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Titre3"/>
      <w:lvlText w:val="%1.%2.%3"/>
      <w:lvlJc w:val="left"/>
      <w:pPr>
        <w:tabs>
          <w:tab w:val="num" w:pos="2070"/>
        </w:tabs>
        <w:ind w:left="2070" w:hanging="720"/>
      </w:pPr>
      <w:rPr>
        <w:rFonts w:hint="default"/>
        <w:b w:val="0"/>
      </w:rPr>
    </w:lvl>
    <w:lvl w:ilvl="3">
      <w:start w:val="1"/>
      <w:numFmt w:val="decimal"/>
      <w:pStyle w:val="Titre4"/>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
    <w:nsid w:val="199233DC"/>
    <w:multiLevelType w:val="hybridMultilevel"/>
    <w:tmpl w:val="DB20FC48"/>
    <w:lvl w:ilvl="0" w:tplc="4A3E8416">
      <w:start w:val="1"/>
      <w:numFmt w:val="decimal"/>
      <w:lvlText w:val="%1)"/>
      <w:lvlJc w:val="left"/>
      <w:pPr>
        <w:ind w:left="559" w:hanging="5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
    <w:nsid w:val="19C83135"/>
    <w:multiLevelType w:val="hybridMultilevel"/>
    <w:tmpl w:val="7FA41D42"/>
    <w:lvl w:ilvl="0" w:tplc="9EF463FE">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F2D28AD"/>
    <w:multiLevelType w:val="hybridMultilevel"/>
    <w:tmpl w:val="D1EA986C"/>
    <w:lvl w:ilvl="0" w:tplc="33BAD6A4">
      <w:start w:val="1"/>
      <w:numFmt w:val="lowerLetter"/>
      <w:lvlText w:val="%1)"/>
      <w:lvlJc w:val="left"/>
      <w:pPr>
        <w:ind w:left="1060" w:hanging="360"/>
      </w:pPr>
      <w:rPr>
        <w:rFonts w:hint="default"/>
      </w:r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abstractNum w:abstractNumId="4">
    <w:nsid w:val="236C21A4"/>
    <w:multiLevelType w:val="hybridMultilevel"/>
    <w:tmpl w:val="42588810"/>
    <w:lvl w:ilvl="0" w:tplc="DE060BAC">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nsid w:val="53564AEA"/>
    <w:multiLevelType w:val="hybridMultilevel"/>
    <w:tmpl w:val="7C10EC7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564727E5"/>
    <w:multiLevelType w:val="multilevel"/>
    <w:tmpl w:val="474A3E32"/>
    <w:lvl w:ilvl="0">
      <w:start w:val="1"/>
      <w:numFmt w:val="none"/>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none"/>
      <w:lvlText w:val="b)"/>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70536433"/>
    <w:multiLevelType w:val="hybridMultilevel"/>
    <w:tmpl w:val="6DC6E0FA"/>
    <w:lvl w:ilvl="0" w:tplc="0C0C0017">
      <w:start w:val="1"/>
      <w:numFmt w:val="lowerLetter"/>
      <w:lvlText w:val="%1)"/>
      <w:lvlJc w:val="left"/>
      <w:pPr>
        <w:ind w:left="720" w:hanging="360"/>
      </w:pPr>
    </w:lvl>
    <w:lvl w:ilvl="1" w:tplc="0C0C0017">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nsid w:val="7FF53AD7"/>
    <w:multiLevelType w:val="multilevel"/>
    <w:tmpl w:val="5B145FD6"/>
    <w:lvl w:ilvl="0">
      <w:start w:val="1"/>
      <w:numFmt w:val="none"/>
      <w:lvlText w:val="1."/>
      <w:lvlJc w:val="left"/>
      <w:pPr>
        <w:tabs>
          <w:tab w:val="num" w:pos="360"/>
        </w:tabs>
        <w:ind w:left="0" w:firstLine="0"/>
      </w:pPr>
    </w:lvl>
    <w:lvl w:ilvl="1">
      <w:start w:val="1"/>
      <w:numFmt w:val="none"/>
      <w:lvlText w:val="a)"/>
      <w:lvlJc w:val="left"/>
      <w:pPr>
        <w:tabs>
          <w:tab w:val="num" w:pos="1080"/>
        </w:tabs>
        <w:ind w:left="720" w:firstLine="0"/>
      </w:pPr>
    </w:lvl>
    <w:lvl w:ilvl="2">
      <w:start w:val="1"/>
      <w:numFmt w:val="none"/>
      <w:lvlText w:val="c)"/>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
  </w:num>
  <w:num w:numId="2">
    <w:abstractNumId w:val="3"/>
  </w:num>
  <w:num w:numId="3">
    <w:abstractNumId w:val="4"/>
  </w:num>
  <w:num w:numId="4">
    <w:abstractNumId w:val="1"/>
  </w:num>
  <w:num w:numId="5">
    <w:abstractNumId w:val="6"/>
  </w:num>
  <w:num w:numId="6">
    <w:abstractNumId w:val="8"/>
  </w:num>
  <w:num w:numId="7">
    <w:abstractNumId w:val="8"/>
    <w:lvlOverride w:ilvl="0">
      <w:lvl w:ilvl="0">
        <w:start w:val="1"/>
        <w:numFmt w:val="none"/>
        <w:lvlText w:val="2."/>
        <w:lvlJc w:val="left"/>
        <w:pPr>
          <w:tabs>
            <w:tab w:val="num" w:pos="360"/>
          </w:tabs>
          <w:ind w:left="0" w:firstLine="0"/>
        </w:pPr>
      </w:lvl>
    </w:lvlOverride>
    <w:lvlOverride w:ilvl="1">
      <w:lvl w:ilvl="1">
        <w:start w:val="1"/>
        <w:numFmt w:val="none"/>
        <w:lvlText w:val="a)"/>
        <w:lvlJc w:val="left"/>
        <w:pPr>
          <w:tabs>
            <w:tab w:val="num" w:pos="1080"/>
          </w:tabs>
          <w:ind w:left="720" w:firstLine="0"/>
        </w:pPr>
      </w:lvl>
    </w:lvlOverride>
    <w:lvlOverride w:ilvl="2">
      <w:lvl w:ilvl="2">
        <w:start w:val="1"/>
        <w:numFmt w:val="none"/>
        <w:lvlText w:val="c)"/>
        <w:lvlJc w:val="left"/>
        <w:pPr>
          <w:tabs>
            <w:tab w:val="num" w:pos="1800"/>
          </w:tabs>
          <w:ind w:left="1440" w:firstLine="0"/>
        </w:pPr>
      </w:lvl>
    </w:lvlOverride>
    <w:lvlOverride w:ilvl="3">
      <w:lvl w:ilvl="3">
        <w:start w:val="1"/>
        <w:numFmt w:val="lowerLetter"/>
        <w:lvlText w:val="%4)"/>
        <w:lvlJc w:val="left"/>
        <w:pPr>
          <w:tabs>
            <w:tab w:val="num" w:pos="2520"/>
          </w:tabs>
          <w:ind w:left="2160" w:firstLine="0"/>
        </w:pPr>
      </w:lvl>
    </w:lvlOverride>
    <w:lvlOverride w:ilvl="4">
      <w:lvl w:ilvl="4">
        <w:start w:val="1"/>
        <w:numFmt w:val="decimal"/>
        <w:lvlText w:val="(%5)"/>
        <w:lvlJc w:val="left"/>
        <w:pPr>
          <w:tabs>
            <w:tab w:val="num" w:pos="3240"/>
          </w:tabs>
          <w:ind w:left="2880" w:firstLine="0"/>
        </w:pPr>
      </w:lvl>
    </w:lvlOverride>
    <w:lvlOverride w:ilvl="5">
      <w:lvl w:ilvl="5">
        <w:start w:val="1"/>
        <w:numFmt w:val="lowerLetter"/>
        <w:lvlText w:val="(%6)"/>
        <w:lvlJc w:val="left"/>
        <w:pPr>
          <w:tabs>
            <w:tab w:val="num" w:pos="3960"/>
          </w:tabs>
          <w:ind w:left="3600" w:firstLine="0"/>
        </w:pPr>
      </w:lvl>
    </w:lvlOverride>
    <w:lvlOverride w:ilvl="6">
      <w:lvl w:ilvl="6">
        <w:start w:val="1"/>
        <w:numFmt w:val="lowerRoman"/>
        <w:lvlText w:val="(%7)"/>
        <w:lvlJc w:val="left"/>
        <w:pPr>
          <w:tabs>
            <w:tab w:val="num" w:pos="4680"/>
          </w:tabs>
          <w:ind w:left="4320" w:firstLine="0"/>
        </w:pPr>
      </w:lvl>
    </w:lvlOverride>
    <w:lvlOverride w:ilvl="7">
      <w:lvl w:ilvl="7">
        <w:start w:val="1"/>
        <w:numFmt w:val="lowerLetter"/>
        <w:lvlText w:val="(%8)"/>
        <w:lvlJc w:val="left"/>
        <w:pPr>
          <w:tabs>
            <w:tab w:val="num" w:pos="5400"/>
          </w:tabs>
          <w:ind w:left="5040" w:firstLine="0"/>
        </w:pPr>
      </w:lvl>
    </w:lvlOverride>
    <w:lvlOverride w:ilvl="8">
      <w:lvl w:ilvl="8">
        <w:start w:val="1"/>
        <w:numFmt w:val="lowerRoman"/>
        <w:lvlText w:val="(%9)"/>
        <w:lvlJc w:val="left"/>
        <w:pPr>
          <w:tabs>
            <w:tab w:val="num" w:pos="6120"/>
          </w:tabs>
          <w:ind w:left="5760" w:firstLine="0"/>
        </w:pPr>
      </w:lvl>
    </w:lvlOverride>
  </w:num>
  <w:num w:numId="8">
    <w:abstractNumId w:val="6"/>
    <w:lvlOverride w:ilvl="0">
      <w:lvl w:ilvl="0">
        <w:start w:val="1"/>
        <w:numFmt w:val="none"/>
        <w:lvlText w:val="3."/>
        <w:lvlJc w:val="left"/>
        <w:pPr>
          <w:tabs>
            <w:tab w:val="num" w:pos="360"/>
          </w:tabs>
          <w:ind w:left="0" w:firstLine="0"/>
        </w:pPr>
      </w:lvl>
    </w:lvlOverride>
    <w:lvlOverride w:ilvl="1">
      <w:lvl w:ilvl="1">
        <w:start w:val="1"/>
        <w:numFmt w:val="none"/>
        <w:lvlText w:val="a)"/>
        <w:lvlJc w:val="left"/>
        <w:pPr>
          <w:tabs>
            <w:tab w:val="num" w:pos="1080"/>
          </w:tabs>
          <w:ind w:left="720" w:firstLine="0"/>
        </w:pPr>
      </w:lvl>
    </w:lvlOverride>
    <w:lvlOverride w:ilvl="2">
      <w:lvl w:ilvl="2">
        <w:start w:val="1"/>
        <w:numFmt w:val="none"/>
        <w:lvlText w:val="b)"/>
        <w:lvlJc w:val="left"/>
        <w:pPr>
          <w:tabs>
            <w:tab w:val="num" w:pos="1800"/>
          </w:tabs>
          <w:ind w:left="1440" w:firstLine="0"/>
        </w:pPr>
      </w:lvl>
    </w:lvlOverride>
    <w:lvlOverride w:ilvl="3">
      <w:lvl w:ilvl="3">
        <w:start w:val="1"/>
        <w:numFmt w:val="lowerLetter"/>
        <w:lvlText w:val="%4)"/>
        <w:lvlJc w:val="left"/>
        <w:pPr>
          <w:tabs>
            <w:tab w:val="num" w:pos="2520"/>
          </w:tabs>
          <w:ind w:left="2160" w:firstLine="0"/>
        </w:pPr>
      </w:lvl>
    </w:lvlOverride>
    <w:lvlOverride w:ilvl="4">
      <w:lvl w:ilvl="4">
        <w:start w:val="1"/>
        <w:numFmt w:val="decimal"/>
        <w:lvlText w:val="(%5)"/>
        <w:lvlJc w:val="left"/>
        <w:pPr>
          <w:tabs>
            <w:tab w:val="num" w:pos="3240"/>
          </w:tabs>
          <w:ind w:left="2880" w:firstLine="0"/>
        </w:pPr>
      </w:lvl>
    </w:lvlOverride>
    <w:lvlOverride w:ilvl="5">
      <w:lvl w:ilvl="5">
        <w:start w:val="1"/>
        <w:numFmt w:val="lowerLetter"/>
        <w:lvlText w:val="(%6)"/>
        <w:lvlJc w:val="left"/>
        <w:pPr>
          <w:tabs>
            <w:tab w:val="num" w:pos="3960"/>
          </w:tabs>
          <w:ind w:left="3600" w:firstLine="0"/>
        </w:pPr>
      </w:lvl>
    </w:lvlOverride>
    <w:lvlOverride w:ilvl="6">
      <w:lvl w:ilvl="6">
        <w:start w:val="1"/>
        <w:numFmt w:val="lowerRoman"/>
        <w:lvlText w:val="(%7)"/>
        <w:lvlJc w:val="left"/>
        <w:pPr>
          <w:tabs>
            <w:tab w:val="num" w:pos="4680"/>
          </w:tabs>
          <w:ind w:left="4320" w:firstLine="0"/>
        </w:pPr>
      </w:lvl>
    </w:lvlOverride>
    <w:lvlOverride w:ilvl="7">
      <w:lvl w:ilvl="7">
        <w:start w:val="1"/>
        <w:numFmt w:val="lowerLetter"/>
        <w:lvlText w:val="(%8)"/>
        <w:lvlJc w:val="left"/>
        <w:pPr>
          <w:tabs>
            <w:tab w:val="num" w:pos="5400"/>
          </w:tabs>
          <w:ind w:left="5040" w:firstLine="0"/>
        </w:pPr>
      </w:lvl>
    </w:lvlOverride>
    <w:lvlOverride w:ilvl="8">
      <w:lvl w:ilvl="8">
        <w:start w:val="1"/>
        <w:numFmt w:val="lowerRoman"/>
        <w:lvlText w:val="(%9)"/>
        <w:lvlJc w:val="left"/>
        <w:pPr>
          <w:tabs>
            <w:tab w:val="num" w:pos="6120"/>
          </w:tabs>
          <w:ind w:left="5760" w:firstLine="0"/>
        </w:pPr>
      </w:lvl>
    </w:lvlOverride>
  </w:num>
  <w:num w:numId="9">
    <w:abstractNumId w:val="6"/>
    <w:lvlOverride w:ilvl="0">
      <w:lvl w:ilvl="0">
        <w:start w:val="1"/>
        <w:numFmt w:val="none"/>
        <w:lvlText w:val="4."/>
        <w:lvlJc w:val="left"/>
        <w:pPr>
          <w:tabs>
            <w:tab w:val="num" w:pos="360"/>
          </w:tabs>
          <w:ind w:left="0" w:firstLine="0"/>
        </w:pPr>
      </w:lvl>
    </w:lvlOverride>
    <w:lvlOverride w:ilvl="1">
      <w:lvl w:ilvl="1">
        <w:start w:val="1"/>
        <w:numFmt w:val="none"/>
        <w:lvlText w:val="a)"/>
        <w:lvlJc w:val="left"/>
        <w:pPr>
          <w:tabs>
            <w:tab w:val="num" w:pos="1080"/>
          </w:tabs>
          <w:ind w:left="720" w:firstLine="0"/>
        </w:pPr>
      </w:lvl>
    </w:lvlOverride>
    <w:lvlOverride w:ilvl="2">
      <w:lvl w:ilvl="2">
        <w:start w:val="1"/>
        <w:numFmt w:val="none"/>
        <w:lvlText w:val="b)"/>
        <w:lvlJc w:val="left"/>
        <w:pPr>
          <w:tabs>
            <w:tab w:val="num" w:pos="1800"/>
          </w:tabs>
          <w:ind w:left="1440" w:firstLine="0"/>
        </w:pPr>
      </w:lvl>
    </w:lvlOverride>
    <w:lvlOverride w:ilvl="3">
      <w:lvl w:ilvl="3">
        <w:start w:val="1"/>
        <w:numFmt w:val="lowerLetter"/>
        <w:lvlText w:val="%4)"/>
        <w:lvlJc w:val="left"/>
        <w:pPr>
          <w:tabs>
            <w:tab w:val="num" w:pos="2520"/>
          </w:tabs>
          <w:ind w:left="2160" w:firstLine="0"/>
        </w:pPr>
      </w:lvl>
    </w:lvlOverride>
    <w:lvlOverride w:ilvl="4">
      <w:lvl w:ilvl="4">
        <w:start w:val="1"/>
        <w:numFmt w:val="decimal"/>
        <w:lvlText w:val="(%5)"/>
        <w:lvlJc w:val="left"/>
        <w:pPr>
          <w:tabs>
            <w:tab w:val="num" w:pos="3240"/>
          </w:tabs>
          <w:ind w:left="2880" w:firstLine="0"/>
        </w:pPr>
      </w:lvl>
    </w:lvlOverride>
    <w:lvlOverride w:ilvl="5">
      <w:lvl w:ilvl="5">
        <w:start w:val="1"/>
        <w:numFmt w:val="lowerLetter"/>
        <w:lvlText w:val="(%6)"/>
        <w:lvlJc w:val="left"/>
        <w:pPr>
          <w:tabs>
            <w:tab w:val="num" w:pos="3960"/>
          </w:tabs>
          <w:ind w:left="3600" w:firstLine="0"/>
        </w:pPr>
      </w:lvl>
    </w:lvlOverride>
    <w:lvlOverride w:ilvl="6">
      <w:lvl w:ilvl="6">
        <w:start w:val="1"/>
        <w:numFmt w:val="lowerRoman"/>
        <w:lvlText w:val="(%7)"/>
        <w:lvlJc w:val="left"/>
        <w:pPr>
          <w:tabs>
            <w:tab w:val="num" w:pos="4680"/>
          </w:tabs>
          <w:ind w:left="4320" w:firstLine="0"/>
        </w:pPr>
      </w:lvl>
    </w:lvlOverride>
    <w:lvlOverride w:ilvl="7">
      <w:lvl w:ilvl="7">
        <w:start w:val="1"/>
        <w:numFmt w:val="lowerLetter"/>
        <w:lvlText w:val="(%8)"/>
        <w:lvlJc w:val="left"/>
        <w:pPr>
          <w:tabs>
            <w:tab w:val="num" w:pos="5400"/>
          </w:tabs>
          <w:ind w:left="5040" w:firstLine="0"/>
        </w:pPr>
      </w:lvl>
    </w:lvlOverride>
    <w:lvlOverride w:ilvl="8">
      <w:lvl w:ilvl="8">
        <w:start w:val="1"/>
        <w:numFmt w:val="lowerRoman"/>
        <w:lvlText w:val="(%9)"/>
        <w:lvlJc w:val="left"/>
        <w:pPr>
          <w:tabs>
            <w:tab w:val="num" w:pos="6120"/>
          </w:tabs>
          <w:ind w:left="5760" w:firstLine="0"/>
        </w:pPr>
      </w:lvl>
    </w:lvlOverride>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CC"/>
    <w:rsid w:val="00002B30"/>
    <w:rsid w:val="000074CA"/>
    <w:rsid w:val="00010ECC"/>
    <w:rsid w:val="000202CF"/>
    <w:rsid w:val="00035BB2"/>
    <w:rsid w:val="00037642"/>
    <w:rsid w:val="0004334C"/>
    <w:rsid w:val="000455AA"/>
    <w:rsid w:val="00072075"/>
    <w:rsid w:val="00077071"/>
    <w:rsid w:val="00084CFA"/>
    <w:rsid w:val="00086C1D"/>
    <w:rsid w:val="000A009D"/>
    <w:rsid w:val="000A17EF"/>
    <w:rsid w:val="000A6212"/>
    <w:rsid w:val="000B0B94"/>
    <w:rsid w:val="000B1EC7"/>
    <w:rsid w:val="000B36E7"/>
    <w:rsid w:val="000B594A"/>
    <w:rsid w:val="000C773F"/>
    <w:rsid w:val="000D3190"/>
    <w:rsid w:val="000E7C24"/>
    <w:rsid w:val="000F1C3E"/>
    <w:rsid w:val="00115C4C"/>
    <w:rsid w:val="0012086A"/>
    <w:rsid w:val="00127DA3"/>
    <w:rsid w:val="001306FE"/>
    <w:rsid w:val="00133E4F"/>
    <w:rsid w:val="00134FBD"/>
    <w:rsid w:val="00144561"/>
    <w:rsid w:val="00147456"/>
    <w:rsid w:val="00161733"/>
    <w:rsid w:val="00171657"/>
    <w:rsid w:val="0017787F"/>
    <w:rsid w:val="001835AD"/>
    <w:rsid w:val="00183D36"/>
    <w:rsid w:val="0019560A"/>
    <w:rsid w:val="001B04B0"/>
    <w:rsid w:val="001C0850"/>
    <w:rsid w:val="001C3089"/>
    <w:rsid w:val="001C3D73"/>
    <w:rsid w:val="001D28F4"/>
    <w:rsid w:val="001D70A4"/>
    <w:rsid w:val="001F5FFB"/>
    <w:rsid w:val="001F6839"/>
    <w:rsid w:val="00210B8C"/>
    <w:rsid w:val="00220DB9"/>
    <w:rsid w:val="0022340E"/>
    <w:rsid w:val="00231C3C"/>
    <w:rsid w:val="00237138"/>
    <w:rsid w:val="00240A72"/>
    <w:rsid w:val="002431E7"/>
    <w:rsid w:val="0024330B"/>
    <w:rsid w:val="00246A00"/>
    <w:rsid w:val="00265FC0"/>
    <w:rsid w:val="0026731B"/>
    <w:rsid w:val="00267C88"/>
    <w:rsid w:val="0027732C"/>
    <w:rsid w:val="00283E95"/>
    <w:rsid w:val="0028544C"/>
    <w:rsid w:val="00296546"/>
    <w:rsid w:val="00297C89"/>
    <w:rsid w:val="002A2D19"/>
    <w:rsid w:val="002B0E83"/>
    <w:rsid w:val="002B36CA"/>
    <w:rsid w:val="002C3A5C"/>
    <w:rsid w:val="002D01ED"/>
    <w:rsid w:val="002D0C33"/>
    <w:rsid w:val="002D3C8E"/>
    <w:rsid w:val="002D6CCC"/>
    <w:rsid w:val="002E2A4F"/>
    <w:rsid w:val="002E6B53"/>
    <w:rsid w:val="002F1ADA"/>
    <w:rsid w:val="002F298F"/>
    <w:rsid w:val="00302C0C"/>
    <w:rsid w:val="00302E49"/>
    <w:rsid w:val="003031BF"/>
    <w:rsid w:val="00303397"/>
    <w:rsid w:val="003050A1"/>
    <w:rsid w:val="003201B6"/>
    <w:rsid w:val="00340DB1"/>
    <w:rsid w:val="003512E1"/>
    <w:rsid w:val="00356114"/>
    <w:rsid w:val="00357C42"/>
    <w:rsid w:val="003609D4"/>
    <w:rsid w:val="00362AA3"/>
    <w:rsid w:val="00381681"/>
    <w:rsid w:val="003B3583"/>
    <w:rsid w:val="003B4DE2"/>
    <w:rsid w:val="003B6F1D"/>
    <w:rsid w:val="003C2E79"/>
    <w:rsid w:val="003D1EF6"/>
    <w:rsid w:val="003D33D5"/>
    <w:rsid w:val="003D59C4"/>
    <w:rsid w:val="003E2063"/>
    <w:rsid w:val="003E21C7"/>
    <w:rsid w:val="003E451B"/>
    <w:rsid w:val="004008D9"/>
    <w:rsid w:val="00402129"/>
    <w:rsid w:val="00404E6D"/>
    <w:rsid w:val="00414EAD"/>
    <w:rsid w:val="00421AFE"/>
    <w:rsid w:val="0042344E"/>
    <w:rsid w:val="00425A29"/>
    <w:rsid w:val="004274CA"/>
    <w:rsid w:val="00427B82"/>
    <w:rsid w:val="004422FA"/>
    <w:rsid w:val="00444CD2"/>
    <w:rsid w:val="00447130"/>
    <w:rsid w:val="004540A3"/>
    <w:rsid w:val="004555FE"/>
    <w:rsid w:val="004712F3"/>
    <w:rsid w:val="00482A9A"/>
    <w:rsid w:val="004865ED"/>
    <w:rsid w:val="00494703"/>
    <w:rsid w:val="0049553F"/>
    <w:rsid w:val="004A6726"/>
    <w:rsid w:val="004B02C0"/>
    <w:rsid w:val="004B12F8"/>
    <w:rsid w:val="004B3722"/>
    <w:rsid w:val="004B4A08"/>
    <w:rsid w:val="004B5AB1"/>
    <w:rsid w:val="004C1BF5"/>
    <w:rsid w:val="004D35A6"/>
    <w:rsid w:val="004E008D"/>
    <w:rsid w:val="004E41BF"/>
    <w:rsid w:val="004E4E7A"/>
    <w:rsid w:val="004F32E1"/>
    <w:rsid w:val="005063D6"/>
    <w:rsid w:val="005223F4"/>
    <w:rsid w:val="00522E6A"/>
    <w:rsid w:val="00525650"/>
    <w:rsid w:val="00532162"/>
    <w:rsid w:val="00545C8E"/>
    <w:rsid w:val="00557D8E"/>
    <w:rsid w:val="00557E69"/>
    <w:rsid w:val="00564D6F"/>
    <w:rsid w:val="00586FAF"/>
    <w:rsid w:val="005947C9"/>
    <w:rsid w:val="005970C5"/>
    <w:rsid w:val="005A2B94"/>
    <w:rsid w:val="005A336A"/>
    <w:rsid w:val="005B1A9F"/>
    <w:rsid w:val="005B2052"/>
    <w:rsid w:val="005C686F"/>
    <w:rsid w:val="005F71C2"/>
    <w:rsid w:val="00601EB8"/>
    <w:rsid w:val="00602348"/>
    <w:rsid w:val="00606AD3"/>
    <w:rsid w:val="00610824"/>
    <w:rsid w:val="00616FE5"/>
    <w:rsid w:val="0063530B"/>
    <w:rsid w:val="00637C93"/>
    <w:rsid w:val="0064669A"/>
    <w:rsid w:val="0065738C"/>
    <w:rsid w:val="00674724"/>
    <w:rsid w:val="00680010"/>
    <w:rsid w:val="00690B28"/>
    <w:rsid w:val="006A4F13"/>
    <w:rsid w:val="006A697C"/>
    <w:rsid w:val="006B4AF0"/>
    <w:rsid w:val="006B5B83"/>
    <w:rsid w:val="006B646C"/>
    <w:rsid w:val="006B7DE8"/>
    <w:rsid w:val="006F0AD6"/>
    <w:rsid w:val="0070380F"/>
    <w:rsid w:val="00712FB8"/>
    <w:rsid w:val="00713025"/>
    <w:rsid w:val="00727360"/>
    <w:rsid w:val="00731225"/>
    <w:rsid w:val="00732386"/>
    <w:rsid w:val="00734B08"/>
    <w:rsid w:val="007512AC"/>
    <w:rsid w:val="007565DD"/>
    <w:rsid w:val="00757F95"/>
    <w:rsid w:val="00764B26"/>
    <w:rsid w:val="007959B9"/>
    <w:rsid w:val="007A4E13"/>
    <w:rsid w:val="007B53EA"/>
    <w:rsid w:val="007B7AA3"/>
    <w:rsid w:val="007C46C0"/>
    <w:rsid w:val="007C5116"/>
    <w:rsid w:val="007D1957"/>
    <w:rsid w:val="007F1730"/>
    <w:rsid w:val="007F7158"/>
    <w:rsid w:val="007F7E32"/>
    <w:rsid w:val="00801D14"/>
    <w:rsid w:val="0080642E"/>
    <w:rsid w:val="008071A5"/>
    <w:rsid w:val="00816289"/>
    <w:rsid w:val="0083773A"/>
    <w:rsid w:val="00840419"/>
    <w:rsid w:val="008473F9"/>
    <w:rsid w:val="00850FE6"/>
    <w:rsid w:val="00857972"/>
    <w:rsid w:val="00857E16"/>
    <w:rsid w:val="00864325"/>
    <w:rsid w:val="00864BEE"/>
    <w:rsid w:val="00886B5D"/>
    <w:rsid w:val="00891E9F"/>
    <w:rsid w:val="0089227C"/>
    <w:rsid w:val="008938FC"/>
    <w:rsid w:val="00897090"/>
    <w:rsid w:val="008A008A"/>
    <w:rsid w:val="008A72E5"/>
    <w:rsid w:val="008B4A5B"/>
    <w:rsid w:val="008C070E"/>
    <w:rsid w:val="008C6941"/>
    <w:rsid w:val="008E576C"/>
    <w:rsid w:val="008E6A4B"/>
    <w:rsid w:val="008E6D68"/>
    <w:rsid w:val="008F2702"/>
    <w:rsid w:val="009020F3"/>
    <w:rsid w:val="009046C8"/>
    <w:rsid w:val="00916E34"/>
    <w:rsid w:val="00917AF9"/>
    <w:rsid w:val="00922979"/>
    <w:rsid w:val="00924D98"/>
    <w:rsid w:val="00924EF5"/>
    <w:rsid w:val="00953569"/>
    <w:rsid w:val="009844A8"/>
    <w:rsid w:val="00984928"/>
    <w:rsid w:val="009853E5"/>
    <w:rsid w:val="009A2942"/>
    <w:rsid w:val="009A4F59"/>
    <w:rsid w:val="009B22D6"/>
    <w:rsid w:val="009D3A63"/>
    <w:rsid w:val="009D721E"/>
    <w:rsid w:val="009E1ECC"/>
    <w:rsid w:val="009F4F0E"/>
    <w:rsid w:val="009F786A"/>
    <w:rsid w:val="00A03633"/>
    <w:rsid w:val="00A04188"/>
    <w:rsid w:val="00A05C91"/>
    <w:rsid w:val="00A158BD"/>
    <w:rsid w:val="00A169CD"/>
    <w:rsid w:val="00A16C48"/>
    <w:rsid w:val="00A2227D"/>
    <w:rsid w:val="00A25E95"/>
    <w:rsid w:val="00A2765E"/>
    <w:rsid w:val="00A35140"/>
    <w:rsid w:val="00A42125"/>
    <w:rsid w:val="00A577D5"/>
    <w:rsid w:val="00A634DC"/>
    <w:rsid w:val="00A63FDA"/>
    <w:rsid w:val="00A74F4B"/>
    <w:rsid w:val="00A844C7"/>
    <w:rsid w:val="00A86B14"/>
    <w:rsid w:val="00A96EBC"/>
    <w:rsid w:val="00AA5A40"/>
    <w:rsid w:val="00AA6D0C"/>
    <w:rsid w:val="00AA6F86"/>
    <w:rsid w:val="00AB2769"/>
    <w:rsid w:val="00AB506E"/>
    <w:rsid w:val="00AB5674"/>
    <w:rsid w:val="00AC1FEA"/>
    <w:rsid w:val="00AC3FFE"/>
    <w:rsid w:val="00AC67FD"/>
    <w:rsid w:val="00AC7C90"/>
    <w:rsid w:val="00AD0DF3"/>
    <w:rsid w:val="00AD6FAF"/>
    <w:rsid w:val="00AD7C57"/>
    <w:rsid w:val="00AD7D70"/>
    <w:rsid w:val="00AE067F"/>
    <w:rsid w:val="00AE12D9"/>
    <w:rsid w:val="00AE3891"/>
    <w:rsid w:val="00B2100A"/>
    <w:rsid w:val="00B347C4"/>
    <w:rsid w:val="00B55C1B"/>
    <w:rsid w:val="00B9578C"/>
    <w:rsid w:val="00B969A8"/>
    <w:rsid w:val="00BA51E2"/>
    <w:rsid w:val="00BA6DE5"/>
    <w:rsid w:val="00BC0C87"/>
    <w:rsid w:val="00BC4A24"/>
    <w:rsid w:val="00BD230D"/>
    <w:rsid w:val="00BD4A64"/>
    <w:rsid w:val="00BE680A"/>
    <w:rsid w:val="00BE7C0A"/>
    <w:rsid w:val="00BF313B"/>
    <w:rsid w:val="00C226CB"/>
    <w:rsid w:val="00C53972"/>
    <w:rsid w:val="00C55D32"/>
    <w:rsid w:val="00C6187D"/>
    <w:rsid w:val="00C77076"/>
    <w:rsid w:val="00C83A3D"/>
    <w:rsid w:val="00C854A1"/>
    <w:rsid w:val="00C92B70"/>
    <w:rsid w:val="00C93176"/>
    <w:rsid w:val="00C94E37"/>
    <w:rsid w:val="00C951B3"/>
    <w:rsid w:val="00CB0EA9"/>
    <w:rsid w:val="00CB2F6C"/>
    <w:rsid w:val="00CB3835"/>
    <w:rsid w:val="00CB493B"/>
    <w:rsid w:val="00CB5982"/>
    <w:rsid w:val="00CB7628"/>
    <w:rsid w:val="00CC2415"/>
    <w:rsid w:val="00CE0116"/>
    <w:rsid w:val="00CE496E"/>
    <w:rsid w:val="00CE4DBA"/>
    <w:rsid w:val="00D003A5"/>
    <w:rsid w:val="00D02170"/>
    <w:rsid w:val="00D07893"/>
    <w:rsid w:val="00D12D3B"/>
    <w:rsid w:val="00D158F0"/>
    <w:rsid w:val="00D20BC0"/>
    <w:rsid w:val="00D20D03"/>
    <w:rsid w:val="00D230D1"/>
    <w:rsid w:val="00D234F5"/>
    <w:rsid w:val="00D36ED9"/>
    <w:rsid w:val="00D53816"/>
    <w:rsid w:val="00D57B5B"/>
    <w:rsid w:val="00D60D58"/>
    <w:rsid w:val="00D7288A"/>
    <w:rsid w:val="00D72C67"/>
    <w:rsid w:val="00D86149"/>
    <w:rsid w:val="00DC0616"/>
    <w:rsid w:val="00DD31B9"/>
    <w:rsid w:val="00DE075A"/>
    <w:rsid w:val="00DF3245"/>
    <w:rsid w:val="00DF34F5"/>
    <w:rsid w:val="00E13310"/>
    <w:rsid w:val="00E3061C"/>
    <w:rsid w:val="00E371D1"/>
    <w:rsid w:val="00E377C1"/>
    <w:rsid w:val="00E44E97"/>
    <w:rsid w:val="00E604AB"/>
    <w:rsid w:val="00E82DDE"/>
    <w:rsid w:val="00E846D1"/>
    <w:rsid w:val="00E87EA8"/>
    <w:rsid w:val="00E93375"/>
    <w:rsid w:val="00E94446"/>
    <w:rsid w:val="00E97AD8"/>
    <w:rsid w:val="00EA43EC"/>
    <w:rsid w:val="00EB2AB2"/>
    <w:rsid w:val="00EB56CB"/>
    <w:rsid w:val="00ED0DF4"/>
    <w:rsid w:val="00ED1E6F"/>
    <w:rsid w:val="00ED769A"/>
    <w:rsid w:val="00EE05C4"/>
    <w:rsid w:val="00EE10CD"/>
    <w:rsid w:val="00EF0519"/>
    <w:rsid w:val="00EF3231"/>
    <w:rsid w:val="00F01E7E"/>
    <w:rsid w:val="00F2742F"/>
    <w:rsid w:val="00F413D0"/>
    <w:rsid w:val="00F45F71"/>
    <w:rsid w:val="00F46495"/>
    <w:rsid w:val="00F52B30"/>
    <w:rsid w:val="00F75185"/>
    <w:rsid w:val="00F77BCB"/>
    <w:rsid w:val="00F81AA7"/>
    <w:rsid w:val="00F84BD3"/>
    <w:rsid w:val="00F9215C"/>
    <w:rsid w:val="00F97E11"/>
    <w:rsid w:val="00FB4F95"/>
    <w:rsid w:val="00FC7E4A"/>
    <w:rsid w:val="00FD7CEA"/>
    <w:rsid w:val="00FE05AD"/>
    <w:rsid w:val="00FE1CFA"/>
    <w:rsid w:val="00FE2CF1"/>
    <w:rsid w:val="00FE4950"/>
    <w:rsid w:val="00FE7D38"/>
    <w:rsid w:val="00FF1E97"/>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CC"/>
  </w:style>
  <w:style w:type="paragraph" w:styleId="Titre1">
    <w:name w:val="heading 1"/>
    <w:basedOn w:val="Normal"/>
    <w:next w:val="Normal"/>
    <w:link w:val="Titre1Car"/>
    <w:qFormat/>
    <w:rsid w:val="002C3A5C"/>
    <w:pPr>
      <w:keepNext/>
      <w:numPr>
        <w:numId w:val="10"/>
      </w:numPr>
      <w:spacing w:after="0" w:line="240" w:lineRule="auto"/>
      <w:jc w:val="center"/>
      <w:outlineLvl w:val="0"/>
    </w:pPr>
    <w:rPr>
      <w:rFonts w:ascii="Times New Roman" w:eastAsia="Times New Roman" w:hAnsi="Times New Roman" w:cs="Times New Roman"/>
      <w:b/>
      <w:sz w:val="24"/>
      <w:szCs w:val="20"/>
      <w:lang w:eastAsia="fr-CA"/>
    </w:rPr>
  </w:style>
  <w:style w:type="paragraph" w:styleId="Titre3">
    <w:name w:val="heading 3"/>
    <w:basedOn w:val="Normal"/>
    <w:next w:val="Normal"/>
    <w:link w:val="Titre3Car"/>
    <w:qFormat/>
    <w:rsid w:val="002C3A5C"/>
    <w:pPr>
      <w:keepNext/>
      <w:numPr>
        <w:ilvl w:val="2"/>
        <w:numId w:val="10"/>
      </w:numPr>
      <w:spacing w:after="0" w:line="240" w:lineRule="auto"/>
      <w:jc w:val="both"/>
      <w:outlineLvl w:val="2"/>
    </w:pPr>
    <w:rPr>
      <w:rFonts w:ascii="Times New Roman" w:eastAsia="Times New Roman" w:hAnsi="Times New Roman" w:cs="Times New Roman"/>
      <w:sz w:val="24"/>
      <w:szCs w:val="20"/>
      <w:lang w:eastAsia="fr-CA"/>
    </w:rPr>
  </w:style>
  <w:style w:type="paragraph" w:styleId="Titre4">
    <w:name w:val="heading 4"/>
    <w:basedOn w:val="Normal"/>
    <w:next w:val="Normal"/>
    <w:link w:val="Titre4Car"/>
    <w:qFormat/>
    <w:rsid w:val="002C3A5C"/>
    <w:pPr>
      <w:keepNext/>
      <w:numPr>
        <w:ilvl w:val="3"/>
        <w:numId w:val="10"/>
      </w:numPr>
      <w:tabs>
        <w:tab w:val="left" w:pos="1701"/>
        <w:tab w:val="center" w:pos="4560"/>
      </w:tabs>
      <w:suppressAutoHyphens/>
      <w:spacing w:before="120" w:after="0" w:line="240" w:lineRule="auto"/>
      <w:outlineLvl w:val="3"/>
    </w:pPr>
    <w:rPr>
      <w:rFonts w:ascii="Times New Roman" w:eastAsia="Times New Roman" w:hAnsi="Times New Roman" w:cs="Times New Roman"/>
      <w:i/>
      <w:spacing w:val="-2"/>
      <w:sz w:val="24"/>
      <w:szCs w:val="20"/>
      <w:lang w:eastAsia="fr-CA"/>
    </w:rPr>
  </w:style>
  <w:style w:type="paragraph" w:styleId="Titre5">
    <w:name w:val="heading 5"/>
    <w:basedOn w:val="Normal"/>
    <w:next w:val="Normal"/>
    <w:link w:val="Titre5Car"/>
    <w:qFormat/>
    <w:rsid w:val="002C3A5C"/>
    <w:pPr>
      <w:numPr>
        <w:ilvl w:val="4"/>
        <w:numId w:val="10"/>
      </w:numPr>
      <w:spacing w:before="240" w:after="60" w:line="240" w:lineRule="auto"/>
      <w:outlineLvl w:val="4"/>
    </w:pPr>
    <w:rPr>
      <w:rFonts w:ascii="Times New Roman" w:eastAsia="Times New Roman" w:hAnsi="Times New Roman" w:cs="Times New Roman"/>
      <w:sz w:val="24"/>
      <w:szCs w:val="20"/>
      <w:lang w:eastAsia="fr-CA"/>
    </w:rPr>
  </w:style>
  <w:style w:type="paragraph" w:styleId="Titre6">
    <w:name w:val="heading 6"/>
    <w:basedOn w:val="Normal"/>
    <w:next w:val="Normal"/>
    <w:link w:val="Titre6Car"/>
    <w:qFormat/>
    <w:rsid w:val="002C3A5C"/>
    <w:pPr>
      <w:numPr>
        <w:ilvl w:val="5"/>
        <w:numId w:val="10"/>
      </w:numPr>
      <w:spacing w:before="240" w:after="60" w:line="240" w:lineRule="auto"/>
      <w:outlineLvl w:val="5"/>
    </w:pPr>
    <w:rPr>
      <w:rFonts w:ascii="Times New Roman" w:eastAsia="Times New Roman" w:hAnsi="Times New Roman" w:cs="Times New Roman"/>
      <w:i/>
      <w:sz w:val="24"/>
      <w:szCs w:val="20"/>
      <w:lang w:eastAsia="fr-CA"/>
    </w:rPr>
  </w:style>
  <w:style w:type="paragraph" w:styleId="Titre7">
    <w:name w:val="heading 7"/>
    <w:basedOn w:val="Normal"/>
    <w:next w:val="Normal"/>
    <w:link w:val="Titre7Car"/>
    <w:qFormat/>
    <w:rsid w:val="002C3A5C"/>
    <w:pPr>
      <w:numPr>
        <w:ilvl w:val="6"/>
        <w:numId w:val="10"/>
      </w:numPr>
      <w:spacing w:before="240" w:after="60" w:line="240" w:lineRule="auto"/>
      <w:outlineLvl w:val="6"/>
    </w:pPr>
    <w:rPr>
      <w:rFonts w:ascii="Times New Roman" w:eastAsia="Times New Roman" w:hAnsi="Times New Roman" w:cs="Times New Roman"/>
      <w:sz w:val="20"/>
      <w:szCs w:val="20"/>
      <w:lang w:eastAsia="fr-CA"/>
    </w:rPr>
  </w:style>
  <w:style w:type="paragraph" w:styleId="Titre8">
    <w:name w:val="heading 8"/>
    <w:basedOn w:val="Normal"/>
    <w:next w:val="Normal"/>
    <w:link w:val="Titre8Car"/>
    <w:qFormat/>
    <w:rsid w:val="002C3A5C"/>
    <w:pPr>
      <w:numPr>
        <w:ilvl w:val="7"/>
        <w:numId w:val="10"/>
      </w:numPr>
      <w:spacing w:before="240" w:after="60" w:line="240" w:lineRule="auto"/>
      <w:outlineLvl w:val="7"/>
    </w:pPr>
    <w:rPr>
      <w:rFonts w:ascii="Times New Roman" w:eastAsia="Times New Roman" w:hAnsi="Times New Roman" w:cs="Times New Roman"/>
      <w:i/>
      <w:sz w:val="20"/>
      <w:szCs w:val="20"/>
      <w:lang w:eastAsia="fr-CA"/>
    </w:rPr>
  </w:style>
  <w:style w:type="paragraph" w:styleId="Titre9">
    <w:name w:val="heading 9"/>
    <w:basedOn w:val="Normal"/>
    <w:next w:val="Normal"/>
    <w:link w:val="Titre9Car"/>
    <w:qFormat/>
    <w:rsid w:val="002C3A5C"/>
    <w:pPr>
      <w:numPr>
        <w:ilvl w:val="8"/>
        <w:numId w:val="10"/>
      </w:numPr>
      <w:spacing w:before="240" w:after="60" w:line="240" w:lineRule="auto"/>
      <w:outlineLvl w:val="8"/>
    </w:pPr>
    <w:rPr>
      <w:rFonts w:ascii="Times New Roman" w:eastAsia="Times New Roman" w:hAnsi="Times New Roman" w:cs="Times New Roman"/>
      <w:b/>
      <w:i/>
      <w:sz w:val="18"/>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6C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6CCC"/>
    <w:rPr>
      <w:rFonts w:ascii="Tahoma" w:hAnsi="Tahoma" w:cs="Tahoma"/>
      <w:sz w:val="16"/>
      <w:szCs w:val="16"/>
    </w:rPr>
  </w:style>
  <w:style w:type="character" w:styleId="Marquedecommentaire">
    <w:name w:val="annotation reference"/>
    <w:basedOn w:val="Policepardfaut"/>
    <w:uiPriority w:val="99"/>
    <w:semiHidden/>
    <w:unhideWhenUsed/>
    <w:rsid w:val="002D6CCC"/>
    <w:rPr>
      <w:sz w:val="16"/>
      <w:szCs w:val="16"/>
    </w:rPr>
  </w:style>
  <w:style w:type="paragraph" w:styleId="Commentaire">
    <w:name w:val="annotation text"/>
    <w:basedOn w:val="Normal"/>
    <w:link w:val="CommentaireCar"/>
    <w:uiPriority w:val="99"/>
    <w:unhideWhenUsed/>
    <w:rsid w:val="002D6CCC"/>
    <w:pPr>
      <w:spacing w:line="240" w:lineRule="auto"/>
    </w:pPr>
    <w:rPr>
      <w:sz w:val="20"/>
      <w:szCs w:val="20"/>
    </w:rPr>
  </w:style>
  <w:style w:type="character" w:customStyle="1" w:styleId="CommentaireCar">
    <w:name w:val="Commentaire Car"/>
    <w:basedOn w:val="Policepardfaut"/>
    <w:link w:val="Commentaire"/>
    <w:uiPriority w:val="99"/>
    <w:rsid w:val="002D6CCC"/>
    <w:rPr>
      <w:sz w:val="20"/>
      <w:szCs w:val="20"/>
    </w:rPr>
  </w:style>
  <w:style w:type="paragraph" w:styleId="Objetducommentaire">
    <w:name w:val="annotation subject"/>
    <w:basedOn w:val="Commentaire"/>
    <w:next w:val="Commentaire"/>
    <w:link w:val="ObjetducommentaireCar"/>
    <w:uiPriority w:val="99"/>
    <w:semiHidden/>
    <w:unhideWhenUsed/>
    <w:rsid w:val="002D6CCC"/>
    <w:rPr>
      <w:b/>
      <w:bCs/>
    </w:rPr>
  </w:style>
  <w:style w:type="character" w:customStyle="1" w:styleId="ObjetducommentaireCar">
    <w:name w:val="Objet du commentaire Car"/>
    <w:basedOn w:val="CommentaireCar"/>
    <w:link w:val="Objetducommentaire"/>
    <w:uiPriority w:val="99"/>
    <w:semiHidden/>
    <w:rsid w:val="002D6CCC"/>
    <w:rPr>
      <w:b/>
      <w:bCs/>
      <w:sz w:val="20"/>
      <w:szCs w:val="20"/>
    </w:rPr>
  </w:style>
  <w:style w:type="paragraph" w:styleId="Rvision">
    <w:name w:val="Revision"/>
    <w:hidden/>
    <w:uiPriority w:val="99"/>
    <w:semiHidden/>
    <w:rsid w:val="002D6CCC"/>
    <w:pPr>
      <w:spacing w:after="0" w:line="240" w:lineRule="auto"/>
    </w:pPr>
  </w:style>
  <w:style w:type="paragraph" w:styleId="En-tte">
    <w:name w:val="header"/>
    <w:basedOn w:val="Normal"/>
    <w:link w:val="En-tteCar"/>
    <w:uiPriority w:val="99"/>
    <w:unhideWhenUsed/>
    <w:rsid w:val="002D6CCC"/>
    <w:pPr>
      <w:tabs>
        <w:tab w:val="center" w:pos="4320"/>
        <w:tab w:val="right" w:pos="8640"/>
      </w:tabs>
      <w:spacing w:after="0" w:line="240" w:lineRule="auto"/>
    </w:pPr>
  </w:style>
  <w:style w:type="character" w:customStyle="1" w:styleId="En-tteCar">
    <w:name w:val="En-tête Car"/>
    <w:basedOn w:val="Policepardfaut"/>
    <w:link w:val="En-tte"/>
    <w:uiPriority w:val="99"/>
    <w:rsid w:val="002D6CCC"/>
  </w:style>
  <w:style w:type="paragraph" w:styleId="Pieddepage">
    <w:name w:val="footer"/>
    <w:basedOn w:val="Normal"/>
    <w:link w:val="PieddepageCar"/>
    <w:uiPriority w:val="99"/>
    <w:unhideWhenUsed/>
    <w:rsid w:val="002D6CC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D6CCC"/>
  </w:style>
  <w:style w:type="paragraph" w:styleId="Paragraphedeliste">
    <w:name w:val="List Paragraph"/>
    <w:basedOn w:val="Normal"/>
    <w:uiPriority w:val="34"/>
    <w:qFormat/>
    <w:rsid w:val="004A6726"/>
    <w:pPr>
      <w:ind w:left="720"/>
      <w:contextualSpacing/>
    </w:pPr>
  </w:style>
  <w:style w:type="character" w:customStyle="1" w:styleId="texte-courant">
    <w:name w:val="texte-courant"/>
    <w:basedOn w:val="Policepardfaut"/>
    <w:rsid w:val="00D36ED9"/>
  </w:style>
  <w:style w:type="paragraph" w:styleId="NormalWeb">
    <w:name w:val="Normal (Web)"/>
    <w:basedOn w:val="Normal"/>
    <w:uiPriority w:val="99"/>
    <w:semiHidden/>
    <w:unhideWhenUsed/>
    <w:rsid w:val="0004334C"/>
    <w:pPr>
      <w:spacing w:before="100" w:beforeAutospacing="1" w:after="100" w:afterAutospacing="1" w:line="240" w:lineRule="auto"/>
    </w:pPr>
    <w:rPr>
      <w:rFonts w:ascii="Times" w:hAnsi="Times" w:cs="Times New Roman"/>
      <w:sz w:val="20"/>
      <w:szCs w:val="20"/>
      <w:lang w:eastAsia="fr-FR"/>
    </w:rPr>
  </w:style>
  <w:style w:type="character" w:styleId="Lienhypertexte">
    <w:name w:val="Hyperlink"/>
    <w:basedOn w:val="Policepardfaut"/>
    <w:uiPriority w:val="99"/>
    <w:unhideWhenUsed/>
    <w:rsid w:val="00801D14"/>
    <w:rPr>
      <w:color w:val="0000FF" w:themeColor="hyperlink"/>
      <w:u w:val="single"/>
    </w:rPr>
  </w:style>
  <w:style w:type="character" w:styleId="Lienhypertextesuivivisit">
    <w:name w:val="FollowedHyperlink"/>
    <w:basedOn w:val="Policepardfaut"/>
    <w:uiPriority w:val="99"/>
    <w:semiHidden/>
    <w:unhideWhenUsed/>
    <w:rsid w:val="00532162"/>
    <w:rPr>
      <w:color w:val="800080" w:themeColor="followedHyperlink"/>
      <w:u w:val="single"/>
    </w:rPr>
  </w:style>
  <w:style w:type="paragraph" w:customStyle="1" w:styleId="Default">
    <w:name w:val="Default"/>
    <w:rsid w:val="00532162"/>
    <w:pPr>
      <w:autoSpaceDE w:val="0"/>
      <w:autoSpaceDN w:val="0"/>
      <w:adjustRightInd w:val="0"/>
      <w:spacing w:after="0" w:line="240" w:lineRule="auto"/>
    </w:pPr>
    <w:rPr>
      <w:rFonts w:ascii="Calibri" w:hAnsi="Calibri" w:cs="Calibri"/>
      <w:color w:val="000000"/>
      <w:sz w:val="24"/>
      <w:szCs w:val="24"/>
    </w:rPr>
  </w:style>
  <w:style w:type="character" w:customStyle="1" w:styleId="texte-courant1">
    <w:name w:val="texte-courant1"/>
    <w:basedOn w:val="Policepardfaut"/>
    <w:rsid w:val="004B4A08"/>
  </w:style>
  <w:style w:type="paragraph" w:customStyle="1" w:styleId="TitreTableauetfigure">
    <w:name w:val="Titre Tableau et figure"/>
    <w:basedOn w:val="Normal"/>
    <w:qFormat/>
    <w:rsid w:val="00525650"/>
    <w:pPr>
      <w:autoSpaceDE w:val="0"/>
      <w:autoSpaceDN w:val="0"/>
      <w:adjustRightInd w:val="0"/>
      <w:spacing w:before="60" w:after="60" w:line="240" w:lineRule="auto"/>
      <w:jc w:val="center"/>
    </w:pPr>
    <w:rPr>
      <w:rFonts w:eastAsiaTheme="minorEastAsia"/>
      <w:b/>
      <w:i/>
      <w:color w:val="9BBB59" w:themeColor="accent3"/>
      <w:sz w:val="16"/>
      <w:szCs w:val="16"/>
    </w:rPr>
  </w:style>
  <w:style w:type="character" w:customStyle="1" w:styleId="Titre1Car">
    <w:name w:val="Titre 1 Car"/>
    <w:basedOn w:val="Policepardfaut"/>
    <w:link w:val="Titre1"/>
    <w:rsid w:val="002C3A5C"/>
    <w:rPr>
      <w:rFonts w:ascii="Times New Roman" w:eastAsia="Times New Roman" w:hAnsi="Times New Roman" w:cs="Times New Roman"/>
      <w:b/>
      <w:sz w:val="24"/>
      <w:szCs w:val="20"/>
      <w:lang w:eastAsia="fr-CA"/>
    </w:rPr>
  </w:style>
  <w:style w:type="character" w:customStyle="1" w:styleId="Titre3Car">
    <w:name w:val="Titre 3 Car"/>
    <w:basedOn w:val="Policepardfaut"/>
    <w:link w:val="Titre3"/>
    <w:rsid w:val="002C3A5C"/>
    <w:rPr>
      <w:rFonts w:ascii="Times New Roman" w:eastAsia="Times New Roman" w:hAnsi="Times New Roman" w:cs="Times New Roman"/>
      <w:sz w:val="24"/>
      <w:szCs w:val="20"/>
      <w:lang w:eastAsia="fr-CA"/>
    </w:rPr>
  </w:style>
  <w:style w:type="character" w:customStyle="1" w:styleId="Titre4Car">
    <w:name w:val="Titre 4 Car"/>
    <w:basedOn w:val="Policepardfaut"/>
    <w:link w:val="Titre4"/>
    <w:rsid w:val="002C3A5C"/>
    <w:rPr>
      <w:rFonts w:ascii="Times New Roman" w:eastAsia="Times New Roman" w:hAnsi="Times New Roman" w:cs="Times New Roman"/>
      <w:i/>
      <w:spacing w:val="-2"/>
      <w:sz w:val="24"/>
      <w:szCs w:val="20"/>
      <w:lang w:eastAsia="fr-CA"/>
    </w:rPr>
  </w:style>
  <w:style w:type="character" w:customStyle="1" w:styleId="Titre5Car">
    <w:name w:val="Titre 5 Car"/>
    <w:basedOn w:val="Policepardfaut"/>
    <w:link w:val="Titre5"/>
    <w:rsid w:val="002C3A5C"/>
    <w:rPr>
      <w:rFonts w:ascii="Times New Roman" w:eastAsia="Times New Roman" w:hAnsi="Times New Roman" w:cs="Times New Roman"/>
      <w:sz w:val="24"/>
      <w:szCs w:val="20"/>
      <w:lang w:eastAsia="fr-CA"/>
    </w:rPr>
  </w:style>
  <w:style w:type="character" w:customStyle="1" w:styleId="Titre6Car">
    <w:name w:val="Titre 6 Car"/>
    <w:basedOn w:val="Policepardfaut"/>
    <w:link w:val="Titre6"/>
    <w:rsid w:val="002C3A5C"/>
    <w:rPr>
      <w:rFonts w:ascii="Times New Roman" w:eastAsia="Times New Roman" w:hAnsi="Times New Roman" w:cs="Times New Roman"/>
      <w:i/>
      <w:sz w:val="24"/>
      <w:szCs w:val="20"/>
      <w:lang w:eastAsia="fr-CA"/>
    </w:rPr>
  </w:style>
  <w:style w:type="character" w:customStyle="1" w:styleId="Titre7Car">
    <w:name w:val="Titre 7 Car"/>
    <w:basedOn w:val="Policepardfaut"/>
    <w:link w:val="Titre7"/>
    <w:rsid w:val="002C3A5C"/>
    <w:rPr>
      <w:rFonts w:ascii="Times New Roman" w:eastAsia="Times New Roman" w:hAnsi="Times New Roman" w:cs="Times New Roman"/>
      <w:sz w:val="20"/>
      <w:szCs w:val="20"/>
      <w:lang w:eastAsia="fr-CA"/>
    </w:rPr>
  </w:style>
  <w:style w:type="character" w:customStyle="1" w:styleId="Titre8Car">
    <w:name w:val="Titre 8 Car"/>
    <w:basedOn w:val="Policepardfaut"/>
    <w:link w:val="Titre8"/>
    <w:rsid w:val="002C3A5C"/>
    <w:rPr>
      <w:rFonts w:ascii="Times New Roman" w:eastAsia="Times New Roman" w:hAnsi="Times New Roman" w:cs="Times New Roman"/>
      <w:i/>
      <w:sz w:val="20"/>
      <w:szCs w:val="20"/>
      <w:lang w:eastAsia="fr-CA"/>
    </w:rPr>
  </w:style>
  <w:style w:type="character" w:customStyle="1" w:styleId="Titre9Car">
    <w:name w:val="Titre 9 Car"/>
    <w:basedOn w:val="Policepardfaut"/>
    <w:link w:val="Titre9"/>
    <w:rsid w:val="002C3A5C"/>
    <w:rPr>
      <w:rFonts w:ascii="Times New Roman" w:eastAsia="Times New Roman" w:hAnsi="Times New Roman" w:cs="Times New Roman"/>
      <w:b/>
      <w:i/>
      <w:sz w:val="18"/>
      <w:szCs w:val="20"/>
      <w:lang w:eastAsia="fr-CA"/>
    </w:rPr>
  </w:style>
  <w:style w:type="paragraph" w:styleId="Corpsdetexte">
    <w:name w:val="Body Text"/>
    <w:basedOn w:val="Normal"/>
    <w:link w:val="CorpsdetexteCar"/>
    <w:rsid w:val="002C3A5C"/>
    <w:pPr>
      <w:shd w:val="clear" w:color="auto" w:fill="FFFFFF"/>
      <w:spacing w:after="0" w:line="240" w:lineRule="auto"/>
    </w:pPr>
    <w:rPr>
      <w:rFonts w:ascii="Times New Roman" w:eastAsia="Times New Roman" w:hAnsi="Times New Roman" w:cs="Times New Roman"/>
      <w:sz w:val="24"/>
      <w:szCs w:val="20"/>
      <w:lang w:eastAsia="fr-CA"/>
    </w:rPr>
  </w:style>
  <w:style w:type="character" w:customStyle="1" w:styleId="CorpsdetexteCar">
    <w:name w:val="Corps de texte Car"/>
    <w:basedOn w:val="Policepardfaut"/>
    <w:link w:val="Corpsdetexte"/>
    <w:rsid w:val="002C3A5C"/>
    <w:rPr>
      <w:rFonts w:ascii="Times New Roman" w:eastAsia="Times New Roman" w:hAnsi="Times New Roman" w:cs="Times New Roman"/>
      <w:sz w:val="24"/>
      <w:szCs w:val="20"/>
      <w:shd w:val="clear" w:color="auto" w:fill="FFFFFF"/>
      <w:lang w:eastAsia="fr-CA"/>
    </w:rPr>
  </w:style>
  <w:style w:type="paragraph" w:customStyle="1" w:styleId="Document1">
    <w:name w:val="Document 1"/>
    <w:rsid w:val="002C3A5C"/>
    <w:pPr>
      <w:keepNext/>
      <w:keepLines/>
      <w:tabs>
        <w:tab w:val="left" w:pos="-720"/>
      </w:tabs>
      <w:suppressAutoHyphens/>
      <w:spacing w:after="0" w:line="240" w:lineRule="auto"/>
    </w:pPr>
    <w:rPr>
      <w:rFonts w:ascii="Univers" w:eastAsia="Times New Roman" w:hAnsi="Univers" w:cs="Times New Roman"/>
      <w:sz w:val="24"/>
      <w:szCs w:val="20"/>
      <w:lang w:val="en-US" w:eastAsia="fr-CA"/>
    </w:rPr>
  </w:style>
  <w:style w:type="table" w:styleId="Grilledutableau">
    <w:name w:val="Table Grid"/>
    <w:basedOn w:val="TableauNormal"/>
    <w:rsid w:val="00A74F4B"/>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CC"/>
  </w:style>
  <w:style w:type="paragraph" w:styleId="Titre1">
    <w:name w:val="heading 1"/>
    <w:basedOn w:val="Normal"/>
    <w:next w:val="Normal"/>
    <w:link w:val="Titre1Car"/>
    <w:qFormat/>
    <w:rsid w:val="002C3A5C"/>
    <w:pPr>
      <w:keepNext/>
      <w:numPr>
        <w:numId w:val="10"/>
      </w:numPr>
      <w:spacing w:after="0" w:line="240" w:lineRule="auto"/>
      <w:jc w:val="center"/>
      <w:outlineLvl w:val="0"/>
    </w:pPr>
    <w:rPr>
      <w:rFonts w:ascii="Times New Roman" w:eastAsia="Times New Roman" w:hAnsi="Times New Roman" w:cs="Times New Roman"/>
      <w:b/>
      <w:sz w:val="24"/>
      <w:szCs w:val="20"/>
      <w:lang w:eastAsia="fr-CA"/>
    </w:rPr>
  </w:style>
  <w:style w:type="paragraph" w:styleId="Titre3">
    <w:name w:val="heading 3"/>
    <w:basedOn w:val="Normal"/>
    <w:next w:val="Normal"/>
    <w:link w:val="Titre3Car"/>
    <w:qFormat/>
    <w:rsid w:val="002C3A5C"/>
    <w:pPr>
      <w:keepNext/>
      <w:numPr>
        <w:ilvl w:val="2"/>
        <w:numId w:val="10"/>
      </w:numPr>
      <w:spacing w:after="0" w:line="240" w:lineRule="auto"/>
      <w:jc w:val="both"/>
      <w:outlineLvl w:val="2"/>
    </w:pPr>
    <w:rPr>
      <w:rFonts w:ascii="Times New Roman" w:eastAsia="Times New Roman" w:hAnsi="Times New Roman" w:cs="Times New Roman"/>
      <w:sz w:val="24"/>
      <w:szCs w:val="20"/>
      <w:lang w:eastAsia="fr-CA"/>
    </w:rPr>
  </w:style>
  <w:style w:type="paragraph" w:styleId="Titre4">
    <w:name w:val="heading 4"/>
    <w:basedOn w:val="Normal"/>
    <w:next w:val="Normal"/>
    <w:link w:val="Titre4Car"/>
    <w:qFormat/>
    <w:rsid w:val="002C3A5C"/>
    <w:pPr>
      <w:keepNext/>
      <w:numPr>
        <w:ilvl w:val="3"/>
        <w:numId w:val="10"/>
      </w:numPr>
      <w:tabs>
        <w:tab w:val="left" w:pos="1701"/>
        <w:tab w:val="center" w:pos="4560"/>
      </w:tabs>
      <w:suppressAutoHyphens/>
      <w:spacing w:before="120" w:after="0" w:line="240" w:lineRule="auto"/>
      <w:outlineLvl w:val="3"/>
    </w:pPr>
    <w:rPr>
      <w:rFonts w:ascii="Times New Roman" w:eastAsia="Times New Roman" w:hAnsi="Times New Roman" w:cs="Times New Roman"/>
      <w:i/>
      <w:spacing w:val="-2"/>
      <w:sz w:val="24"/>
      <w:szCs w:val="20"/>
      <w:lang w:eastAsia="fr-CA"/>
    </w:rPr>
  </w:style>
  <w:style w:type="paragraph" w:styleId="Titre5">
    <w:name w:val="heading 5"/>
    <w:basedOn w:val="Normal"/>
    <w:next w:val="Normal"/>
    <w:link w:val="Titre5Car"/>
    <w:qFormat/>
    <w:rsid w:val="002C3A5C"/>
    <w:pPr>
      <w:numPr>
        <w:ilvl w:val="4"/>
        <w:numId w:val="10"/>
      </w:numPr>
      <w:spacing w:before="240" w:after="60" w:line="240" w:lineRule="auto"/>
      <w:outlineLvl w:val="4"/>
    </w:pPr>
    <w:rPr>
      <w:rFonts w:ascii="Times New Roman" w:eastAsia="Times New Roman" w:hAnsi="Times New Roman" w:cs="Times New Roman"/>
      <w:sz w:val="24"/>
      <w:szCs w:val="20"/>
      <w:lang w:eastAsia="fr-CA"/>
    </w:rPr>
  </w:style>
  <w:style w:type="paragraph" w:styleId="Titre6">
    <w:name w:val="heading 6"/>
    <w:basedOn w:val="Normal"/>
    <w:next w:val="Normal"/>
    <w:link w:val="Titre6Car"/>
    <w:qFormat/>
    <w:rsid w:val="002C3A5C"/>
    <w:pPr>
      <w:numPr>
        <w:ilvl w:val="5"/>
        <w:numId w:val="10"/>
      </w:numPr>
      <w:spacing w:before="240" w:after="60" w:line="240" w:lineRule="auto"/>
      <w:outlineLvl w:val="5"/>
    </w:pPr>
    <w:rPr>
      <w:rFonts w:ascii="Times New Roman" w:eastAsia="Times New Roman" w:hAnsi="Times New Roman" w:cs="Times New Roman"/>
      <w:i/>
      <w:sz w:val="24"/>
      <w:szCs w:val="20"/>
      <w:lang w:eastAsia="fr-CA"/>
    </w:rPr>
  </w:style>
  <w:style w:type="paragraph" w:styleId="Titre7">
    <w:name w:val="heading 7"/>
    <w:basedOn w:val="Normal"/>
    <w:next w:val="Normal"/>
    <w:link w:val="Titre7Car"/>
    <w:qFormat/>
    <w:rsid w:val="002C3A5C"/>
    <w:pPr>
      <w:numPr>
        <w:ilvl w:val="6"/>
        <w:numId w:val="10"/>
      </w:numPr>
      <w:spacing w:before="240" w:after="60" w:line="240" w:lineRule="auto"/>
      <w:outlineLvl w:val="6"/>
    </w:pPr>
    <w:rPr>
      <w:rFonts w:ascii="Times New Roman" w:eastAsia="Times New Roman" w:hAnsi="Times New Roman" w:cs="Times New Roman"/>
      <w:sz w:val="20"/>
      <w:szCs w:val="20"/>
      <w:lang w:eastAsia="fr-CA"/>
    </w:rPr>
  </w:style>
  <w:style w:type="paragraph" w:styleId="Titre8">
    <w:name w:val="heading 8"/>
    <w:basedOn w:val="Normal"/>
    <w:next w:val="Normal"/>
    <w:link w:val="Titre8Car"/>
    <w:qFormat/>
    <w:rsid w:val="002C3A5C"/>
    <w:pPr>
      <w:numPr>
        <w:ilvl w:val="7"/>
        <w:numId w:val="10"/>
      </w:numPr>
      <w:spacing w:before="240" w:after="60" w:line="240" w:lineRule="auto"/>
      <w:outlineLvl w:val="7"/>
    </w:pPr>
    <w:rPr>
      <w:rFonts w:ascii="Times New Roman" w:eastAsia="Times New Roman" w:hAnsi="Times New Roman" w:cs="Times New Roman"/>
      <w:i/>
      <w:sz w:val="20"/>
      <w:szCs w:val="20"/>
      <w:lang w:eastAsia="fr-CA"/>
    </w:rPr>
  </w:style>
  <w:style w:type="paragraph" w:styleId="Titre9">
    <w:name w:val="heading 9"/>
    <w:basedOn w:val="Normal"/>
    <w:next w:val="Normal"/>
    <w:link w:val="Titre9Car"/>
    <w:qFormat/>
    <w:rsid w:val="002C3A5C"/>
    <w:pPr>
      <w:numPr>
        <w:ilvl w:val="8"/>
        <w:numId w:val="10"/>
      </w:numPr>
      <w:spacing w:before="240" w:after="60" w:line="240" w:lineRule="auto"/>
      <w:outlineLvl w:val="8"/>
    </w:pPr>
    <w:rPr>
      <w:rFonts w:ascii="Times New Roman" w:eastAsia="Times New Roman" w:hAnsi="Times New Roman" w:cs="Times New Roman"/>
      <w:b/>
      <w:i/>
      <w:sz w:val="18"/>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6C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6CCC"/>
    <w:rPr>
      <w:rFonts w:ascii="Tahoma" w:hAnsi="Tahoma" w:cs="Tahoma"/>
      <w:sz w:val="16"/>
      <w:szCs w:val="16"/>
    </w:rPr>
  </w:style>
  <w:style w:type="character" w:styleId="Marquedecommentaire">
    <w:name w:val="annotation reference"/>
    <w:basedOn w:val="Policepardfaut"/>
    <w:uiPriority w:val="99"/>
    <w:semiHidden/>
    <w:unhideWhenUsed/>
    <w:rsid w:val="002D6CCC"/>
    <w:rPr>
      <w:sz w:val="16"/>
      <w:szCs w:val="16"/>
    </w:rPr>
  </w:style>
  <w:style w:type="paragraph" w:styleId="Commentaire">
    <w:name w:val="annotation text"/>
    <w:basedOn w:val="Normal"/>
    <w:link w:val="CommentaireCar"/>
    <w:uiPriority w:val="99"/>
    <w:unhideWhenUsed/>
    <w:rsid w:val="002D6CCC"/>
    <w:pPr>
      <w:spacing w:line="240" w:lineRule="auto"/>
    </w:pPr>
    <w:rPr>
      <w:sz w:val="20"/>
      <w:szCs w:val="20"/>
    </w:rPr>
  </w:style>
  <w:style w:type="character" w:customStyle="1" w:styleId="CommentaireCar">
    <w:name w:val="Commentaire Car"/>
    <w:basedOn w:val="Policepardfaut"/>
    <w:link w:val="Commentaire"/>
    <w:uiPriority w:val="99"/>
    <w:rsid w:val="002D6CCC"/>
    <w:rPr>
      <w:sz w:val="20"/>
      <w:szCs w:val="20"/>
    </w:rPr>
  </w:style>
  <w:style w:type="paragraph" w:styleId="Objetducommentaire">
    <w:name w:val="annotation subject"/>
    <w:basedOn w:val="Commentaire"/>
    <w:next w:val="Commentaire"/>
    <w:link w:val="ObjetducommentaireCar"/>
    <w:uiPriority w:val="99"/>
    <w:semiHidden/>
    <w:unhideWhenUsed/>
    <w:rsid w:val="002D6CCC"/>
    <w:rPr>
      <w:b/>
      <w:bCs/>
    </w:rPr>
  </w:style>
  <w:style w:type="character" w:customStyle="1" w:styleId="ObjetducommentaireCar">
    <w:name w:val="Objet du commentaire Car"/>
    <w:basedOn w:val="CommentaireCar"/>
    <w:link w:val="Objetducommentaire"/>
    <w:uiPriority w:val="99"/>
    <w:semiHidden/>
    <w:rsid w:val="002D6CCC"/>
    <w:rPr>
      <w:b/>
      <w:bCs/>
      <w:sz w:val="20"/>
      <w:szCs w:val="20"/>
    </w:rPr>
  </w:style>
  <w:style w:type="paragraph" w:styleId="Rvision">
    <w:name w:val="Revision"/>
    <w:hidden/>
    <w:uiPriority w:val="99"/>
    <w:semiHidden/>
    <w:rsid w:val="002D6CCC"/>
    <w:pPr>
      <w:spacing w:after="0" w:line="240" w:lineRule="auto"/>
    </w:pPr>
  </w:style>
  <w:style w:type="paragraph" w:styleId="En-tte">
    <w:name w:val="header"/>
    <w:basedOn w:val="Normal"/>
    <w:link w:val="En-tteCar"/>
    <w:uiPriority w:val="99"/>
    <w:unhideWhenUsed/>
    <w:rsid w:val="002D6CCC"/>
    <w:pPr>
      <w:tabs>
        <w:tab w:val="center" w:pos="4320"/>
        <w:tab w:val="right" w:pos="8640"/>
      </w:tabs>
      <w:spacing w:after="0" w:line="240" w:lineRule="auto"/>
    </w:pPr>
  </w:style>
  <w:style w:type="character" w:customStyle="1" w:styleId="En-tteCar">
    <w:name w:val="En-tête Car"/>
    <w:basedOn w:val="Policepardfaut"/>
    <w:link w:val="En-tte"/>
    <w:uiPriority w:val="99"/>
    <w:rsid w:val="002D6CCC"/>
  </w:style>
  <w:style w:type="paragraph" w:styleId="Pieddepage">
    <w:name w:val="footer"/>
    <w:basedOn w:val="Normal"/>
    <w:link w:val="PieddepageCar"/>
    <w:uiPriority w:val="99"/>
    <w:unhideWhenUsed/>
    <w:rsid w:val="002D6CCC"/>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D6CCC"/>
  </w:style>
  <w:style w:type="paragraph" w:styleId="Paragraphedeliste">
    <w:name w:val="List Paragraph"/>
    <w:basedOn w:val="Normal"/>
    <w:uiPriority w:val="34"/>
    <w:qFormat/>
    <w:rsid w:val="004A6726"/>
    <w:pPr>
      <w:ind w:left="720"/>
      <w:contextualSpacing/>
    </w:pPr>
  </w:style>
  <w:style w:type="character" w:customStyle="1" w:styleId="texte-courant">
    <w:name w:val="texte-courant"/>
    <w:basedOn w:val="Policepardfaut"/>
    <w:rsid w:val="00D36ED9"/>
  </w:style>
  <w:style w:type="paragraph" w:styleId="NormalWeb">
    <w:name w:val="Normal (Web)"/>
    <w:basedOn w:val="Normal"/>
    <w:uiPriority w:val="99"/>
    <w:semiHidden/>
    <w:unhideWhenUsed/>
    <w:rsid w:val="0004334C"/>
    <w:pPr>
      <w:spacing w:before="100" w:beforeAutospacing="1" w:after="100" w:afterAutospacing="1" w:line="240" w:lineRule="auto"/>
    </w:pPr>
    <w:rPr>
      <w:rFonts w:ascii="Times" w:hAnsi="Times" w:cs="Times New Roman"/>
      <w:sz w:val="20"/>
      <w:szCs w:val="20"/>
      <w:lang w:eastAsia="fr-FR"/>
    </w:rPr>
  </w:style>
  <w:style w:type="character" w:styleId="Lienhypertexte">
    <w:name w:val="Hyperlink"/>
    <w:basedOn w:val="Policepardfaut"/>
    <w:uiPriority w:val="99"/>
    <w:unhideWhenUsed/>
    <w:rsid w:val="00801D14"/>
    <w:rPr>
      <w:color w:val="0000FF" w:themeColor="hyperlink"/>
      <w:u w:val="single"/>
    </w:rPr>
  </w:style>
  <w:style w:type="character" w:styleId="Lienhypertextesuivivisit">
    <w:name w:val="FollowedHyperlink"/>
    <w:basedOn w:val="Policepardfaut"/>
    <w:uiPriority w:val="99"/>
    <w:semiHidden/>
    <w:unhideWhenUsed/>
    <w:rsid w:val="00532162"/>
    <w:rPr>
      <w:color w:val="800080" w:themeColor="followedHyperlink"/>
      <w:u w:val="single"/>
    </w:rPr>
  </w:style>
  <w:style w:type="paragraph" w:customStyle="1" w:styleId="Default">
    <w:name w:val="Default"/>
    <w:rsid w:val="00532162"/>
    <w:pPr>
      <w:autoSpaceDE w:val="0"/>
      <w:autoSpaceDN w:val="0"/>
      <w:adjustRightInd w:val="0"/>
      <w:spacing w:after="0" w:line="240" w:lineRule="auto"/>
    </w:pPr>
    <w:rPr>
      <w:rFonts w:ascii="Calibri" w:hAnsi="Calibri" w:cs="Calibri"/>
      <w:color w:val="000000"/>
      <w:sz w:val="24"/>
      <w:szCs w:val="24"/>
    </w:rPr>
  </w:style>
  <w:style w:type="character" w:customStyle="1" w:styleId="texte-courant1">
    <w:name w:val="texte-courant1"/>
    <w:basedOn w:val="Policepardfaut"/>
    <w:rsid w:val="004B4A08"/>
  </w:style>
  <w:style w:type="paragraph" w:customStyle="1" w:styleId="TitreTableauetfigure">
    <w:name w:val="Titre Tableau et figure"/>
    <w:basedOn w:val="Normal"/>
    <w:qFormat/>
    <w:rsid w:val="00525650"/>
    <w:pPr>
      <w:autoSpaceDE w:val="0"/>
      <w:autoSpaceDN w:val="0"/>
      <w:adjustRightInd w:val="0"/>
      <w:spacing w:before="60" w:after="60" w:line="240" w:lineRule="auto"/>
      <w:jc w:val="center"/>
    </w:pPr>
    <w:rPr>
      <w:rFonts w:eastAsiaTheme="minorEastAsia"/>
      <w:b/>
      <w:i/>
      <w:color w:val="9BBB59" w:themeColor="accent3"/>
      <w:sz w:val="16"/>
      <w:szCs w:val="16"/>
    </w:rPr>
  </w:style>
  <w:style w:type="character" w:customStyle="1" w:styleId="Titre1Car">
    <w:name w:val="Titre 1 Car"/>
    <w:basedOn w:val="Policepardfaut"/>
    <w:link w:val="Titre1"/>
    <w:rsid w:val="002C3A5C"/>
    <w:rPr>
      <w:rFonts w:ascii="Times New Roman" w:eastAsia="Times New Roman" w:hAnsi="Times New Roman" w:cs="Times New Roman"/>
      <w:b/>
      <w:sz w:val="24"/>
      <w:szCs w:val="20"/>
      <w:lang w:eastAsia="fr-CA"/>
    </w:rPr>
  </w:style>
  <w:style w:type="character" w:customStyle="1" w:styleId="Titre3Car">
    <w:name w:val="Titre 3 Car"/>
    <w:basedOn w:val="Policepardfaut"/>
    <w:link w:val="Titre3"/>
    <w:rsid w:val="002C3A5C"/>
    <w:rPr>
      <w:rFonts w:ascii="Times New Roman" w:eastAsia="Times New Roman" w:hAnsi="Times New Roman" w:cs="Times New Roman"/>
      <w:sz w:val="24"/>
      <w:szCs w:val="20"/>
      <w:lang w:eastAsia="fr-CA"/>
    </w:rPr>
  </w:style>
  <w:style w:type="character" w:customStyle="1" w:styleId="Titre4Car">
    <w:name w:val="Titre 4 Car"/>
    <w:basedOn w:val="Policepardfaut"/>
    <w:link w:val="Titre4"/>
    <w:rsid w:val="002C3A5C"/>
    <w:rPr>
      <w:rFonts w:ascii="Times New Roman" w:eastAsia="Times New Roman" w:hAnsi="Times New Roman" w:cs="Times New Roman"/>
      <w:i/>
      <w:spacing w:val="-2"/>
      <w:sz w:val="24"/>
      <w:szCs w:val="20"/>
      <w:lang w:eastAsia="fr-CA"/>
    </w:rPr>
  </w:style>
  <w:style w:type="character" w:customStyle="1" w:styleId="Titre5Car">
    <w:name w:val="Titre 5 Car"/>
    <w:basedOn w:val="Policepardfaut"/>
    <w:link w:val="Titre5"/>
    <w:rsid w:val="002C3A5C"/>
    <w:rPr>
      <w:rFonts w:ascii="Times New Roman" w:eastAsia="Times New Roman" w:hAnsi="Times New Roman" w:cs="Times New Roman"/>
      <w:sz w:val="24"/>
      <w:szCs w:val="20"/>
      <w:lang w:eastAsia="fr-CA"/>
    </w:rPr>
  </w:style>
  <w:style w:type="character" w:customStyle="1" w:styleId="Titre6Car">
    <w:name w:val="Titre 6 Car"/>
    <w:basedOn w:val="Policepardfaut"/>
    <w:link w:val="Titre6"/>
    <w:rsid w:val="002C3A5C"/>
    <w:rPr>
      <w:rFonts w:ascii="Times New Roman" w:eastAsia="Times New Roman" w:hAnsi="Times New Roman" w:cs="Times New Roman"/>
      <w:i/>
      <w:sz w:val="24"/>
      <w:szCs w:val="20"/>
      <w:lang w:eastAsia="fr-CA"/>
    </w:rPr>
  </w:style>
  <w:style w:type="character" w:customStyle="1" w:styleId="Titre7Car">
    <w:name w:val="Titre 7 Car"/>
    <w:basedOn w:val="Policepardfaut"/>
    <w:link w:val="Titre7"/>
    <w:rsid w:val="002C3A5C"/>
    <w:rPr>
      <w:rFonts w:ascii="Times New Roman" w:eastAsia="Times New Roman" w:hAnsi="Times New Roman" w:cs="Times New Roman"/>
      <w:sz w:val="20"/>
      <w:szCs w:val="20"/>
      <w:lang w:eastAsia="fr-CA"/>
    </w:rPr>
  </w:style>
  <w:style w:type="character" w:customStyle="1" w:styleId="Titre8Car">
    <w:name w:val="Titre 8 Car"/>
    <w:basedOn w:val="Policepardfaut"/>
    <w:link w:val="Titre8"/>
    <w:rsid w:val="002C3A5C"/>
    <w:rPr>
      <w:rFonts w:ascii="Times New Roman" w:eastAsia="Times New Roman" w:hAnsi="Times New Roman" w:cs="Times New Roman"/>
      <w:i/>
      <w:sz w:val="20"/>
      <w:szCs w:val="20"/>
      <w:lang w:eastAsia="fr-CA"/>
    </w:rPr>
  </w:style>
  <w:style w:type="character" w:customStyle="1" w:styleId="Titre9Car">
    <w:name w:val="Titre 9 Car"/>
    <w:basedOn w:val="Policepardfaut"/>
    <w:link w:val="Titre9"/>
    <w:rsid w:val="002C3A5C"/>
    <w:rPr>
      <w:rFonts w:ascii="Times New Roman" w:eastAsia="Times New Roman" w:hAnsi="Times New Roman" w:cs="Times New Roman"/>
      <w:b/>
      <w:i/>
      <w:sz w:val="18"/>
      <w:szCs w:val="20"/>
      <w:lang w:eastAsia="fr-CA"/>
    </w:rPr>
  </w:style>
  <w:style w:type="paragraph" w:styleId="Corpsdetexte">
    <w:name w:val="Body Text"/>
    <w:basedOn w:val="Normal"/>
    <w:link w:val="CorpsdetexteCar"/>
    <w:rsid w:val="002C3A5C"/>
    <w:pPr>
      <w:shd w:val="clear" w:color="auto" w:fill="FFFFFF"/>
      <w:spacing w:after="0" w:line="240" w:lineRule="auto"/>
    </w:pPr>
    <w:rPr>
      <w:rFonts w:ascii="Times New Roman" w:eastAsia="Times New Roman" w:hAnsi="Times New Roman" w:cs="Times New Roman"/>
      <w:sz w:val="24"/>
      <w:szCs w:val="20"/>
      <w:lang w:eastAsia="fr-CA"/>
    </w:rPr>
  </w:style>
  <w:style w:type="character" w:customStyle="1" w:styleId="CorpsdetexteCar">
    <w:name w:val="Corps de texte Car"/>
    <w:basedOn w:val="Policepardfaut"/>
    <w:link w:val="Corpsdetexte"/>
    <w:rsid w:val="002C3A5C"/>
    <w:rPr>
      <w:rFonts w:ascii="Times New Roman" w:eastAsia="Times New Roman" w:hAnsi="Times New Roman" w:cs="Times New Roman"/>
      <w:sz w:val="24"/>
      <w:szCs w:val="20"/>
      <w:shd w:val="clear" w:color="auto" w:fill="FFFFFF"/>
      <w:lang w:eastAsia="fr-CA"/>
    </w:rPr>
  </w:style>
  <w:style w:type="paragraph" w:customStyle="1" w:styleId="Document1">
    <w:name w:val="Document 1"/>
    <w:rsid w:val="002C3A5C"/>
    <w:pPr>
      <w:keepNext/>
      <w:keepLines/>
      <w:tabs>
        <w:tab w:val="left" w:pos="-720"/>
      </w:tabs>
      <w:suppressAutoHyphens/>
      <w:spacing w:after="0" w:line="240" w:lineRule="auto"/>
    </w:pPr>
    <w:rPr>
      <w:rFonts w:ascii="Univers" w:eastAsia="Times New Roman" w:hAnsi="Univers" w:cs="Times New Roman"/>
      <w:sz w:val="24"/>
      <w:szCs w:val="20"/>
      <w:lang w:val="en-US" w:eastAsia="fr-CA"/>
    </w:rPr>
  </w:style>
  <w:style w:type="table" w:styleId="Grilledutableau">
    <w:name w:val="Table Grid"/>
    <w:basedOn w:val="TableauNormal"/>
    <w:rsid w:val="00A74F4B"/>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07542">
      <w:bodyDiv w:val="1"/>
      <w:marLeft w:val="0"/>
      <w:marRight w:val="0"/>
      <w:marTop w:val="0"/>
      <w:marBottom w:val="0"/>
      <w:divBdr>
        <w:top w:val="none" w:sz="0" w:space="0" w:color="auto"/>
        <w:left w:val="none" w:sz="0" w:space="0" w:color="auto"/>
        <w:bottom w:val="none" w:sz="0" w:space="0" w:color="auto"/>
        <w:right w:val="none" w:sz="0" w:space="0" w:color="auto"/>
      </w:divBdr>
      <w:divsChild>
        <w:div w:id="1672828177">
          <w:marLeft w:val="0"/>
          <w:marRight w:val="0"/>
          <w:marTop w:val="0"/>
          <w:marBottom w:val="0"/>
          <w:divBdr>
            <w:top w:val="none" w:sz="0" w:space="0" w:color="auto"/>
            <w:left w:val="none" w:sz="0" w:space="0" w:color="auto"/>
            <w:bottom w:val="none" w:sz="0" w:space="0" w:color="auto"/>
            <w:right w:val="none" w:sz="0" w:space="0" w:color="auto"/>
          </w:divBdr>
        </w:div>
        <w:div w:id="338696872">
          <w:marLeft w:val="0"/>
          <w:marRight w:val="0"/>
          <w:marTop w:val="0"/>
          <w:marBottom w:val="0"/>
          <w:divBdr>
            <w:top w:val="none" w:sz="0" w:space="0" w:color="auto"/>
            <w:left w:val="none" w:sz="0" w:space="0" w:color="auto"/>
            <w:bottom w:val="none" w:sz="0" w:space="0" w:color="auto"/>
            <w:right w:val="none" w:sz="0" w:space="0" w:color="auto"/>
          </w:divBdr>
        </w:div>
        <w:div w:id="673730004">
          <w:marLeft w:val="0"/>
          <w:marRight w:val="0"/>
          <w:marTop w:val="0"/>
          <w:marBottom w:val="0"/>
          <w:divBdr>
            <w:top w:val="none" w:sz="0" w:space="0" w:color="auto"/>
            <w:left w:val="none" w:sz="0" w:space="0" w:color="auto"/>
            <w:bottom w:val="none" w:sz="0" w:space="0" w:color="auto"/>
            <w:right w:val="none" w:sz="0" w:space="0" w:color="auto"/>
          </w:divBdr>
        </w:div>
        <w:div w:id="1712874843">
          <w:marLeft w:val="0"/>
          <w:marRight w:val="0"/>
          <w:marTop w:val="0"/>
          <w:marBottom w:val="0"/>
          <w:divBdr>
            <w:top w:val="none" w:sz="0" w:space="0" w:color="auto"/>
            <w:left w:val="none" w:sz="0" w:space="0" w:color="auto"/>
            <w:bottom w:val="none" w:sz="0" w:space="0" w:color="auto"/>
            <w:right w:val="none" w:sz="0" w:space="0" w:color="auto"/>
          </w:divBdr>
        </w:div>
      </w:divsChild>
    </w:div>
    <w:div w:id="256788936">
      <w:bodyDiv w:val="1"/>
      <w:marLeft w:val="0"/>
      <w:marRight w:val="0"/>
      <w:marTop w:val="0"/>
      <w:marBottom w:val="0"/>
      <w:divBdr>
        <w:top w:val="none" w:sz="0" w:space="0" w:color="auto"/>
        <w:left w:val="none" w:sz="0" w:space="0" w:color="auto"/>
        <w:bottom w:val="none" w:sz="0" w:space="0" w:color="auto"/>
        <w:right w:val="none" w:sz="0" w:space="0" w:color="auto"/>
      </w:divBdr>
    </w:div>
    <w:div w:id="299043358">
      <w:bodyDiv w:val="1"/>
      <w:marLeft w:val="0"/>
      <w:marRight w:val="0"/>
      <w:marTop w:val="0"/>
      <w:marBottom w:val="0"/>
      <w:divBdr>
        <w:top w:val="none" w:sz="0" w:space="0" w:color="auto"/>
        <w:left w:val="none" w:sz="0" w:space="0" w:color="auto"/>
        <w:bottom w:val="none" w:sz="0" w:space="0" w:color="auto"/>
        <w:right w:val="none" w:sz="0" w:space="0" w:color="auto"/>
      </w:divBdr>
    </w:div>
    <w:div w:id="595020882">
      <w:bodyDiv w:val="1"/>
      <w:marLeft w:val="0"/>
      <w:marRight w:val="0"/>
      <w:marTop w:val="0"/>
      <w:marBottom w:val="0"/>
      <w:divBdr>
        <w:top w:val="none" w:sz="0" w:space="0" w:color="auto"/>
        <w:left w:val="none" w:sz="0" w:space="0" w:color="auto"/>
        <w:bottom w:val="none" w:sz="0" w:space="0" w:color="auto"/>
        <w:right w:val="none" w:sz="0" w:space="0" w:color="auto"/>
      </w:divBdr>
    </w:div>
    <w:div w:id="672293368">
      <w:bodyDiv w:val="1"/>
      <w:marLeft w:val="0"/>
      <w:marRight w:val="0"/>
      <w:marTop w:val="0"/>
      <w:marBottom w:val="0"/>
      <w:divBdr>
        <w:top w:val="none" w:sz="0" w:space="0" w:color="auto"/>
        <w:left w:val="none" w:sz="0" w:space="0" w:color="auto"/>
        <w:bottom w:val="none" w:sz="0" w:space="0" w:color="auto"/>
        <w:right w:val="none" w:sz="0" w:space="0" w:color="auto"/>
      </w:divBdr>
      <w:divsChild>
        <w:div w:id="136187722">
          <w:marLeft w:val="0"/>
          <w:marRight w:val="0"/>
          <w:marTop w:val="0"/>
          <w:marBottom w:val="0"/>
          <w:divBdr>
            <w:top w:val="none" w:sz="0" w:space="0" w:color="auto"/>
            <w:left w:val="none" w:sz="0" w:space="0" w:color="auto"/>
            <w:bottom w:val="none" w:sz="0" w:space="0" w:color="auto"/>
            <w:right w:val="none" w:sz="0" w:space="0" w:color="auto"/>
          </w:divBdr>
        </w:div>
      </w:divsChild>
    </w:div>
    <w:div w:id="695543734">
      <w:bodyDiv w:val="1"/>
      <w:marLeft w:val="0"/>
      <w:marRight w:val="0"/>
      <w:marTop w:val="0"/>
      <w:marBottom w:val="0"/>
      <w:divBdr>
        <w:top w:val="none" w:sz="0" w:space="0" w:color="auto"/>
        <w:left w:val="none" w:sz="0" w:space="0" w:color="auto"/>
        <w:bottom w:val="none" w:sz="0" w:space="0" w:color="auto"/>
        <w:right w:val="none" w:sz="0" w:space="0" w:color="auto"/>
      </w:divBdr>
      <w:divsChild>
        <w:div w:id="1424259208">
          <w:marLeft w:val="0"/>
          <w:marRight w:val="0"/>
          <w:marTop w:val="219"/>
          <w:marBottom w:val="240"/>
          <w:divBdr>
            <w:top w:val="none" w:sz="0" w:space="0" w:color="auto"/>
            <w:left w:val="none" w:sz="0" w:space="0" w:color="auto"/>
            <w:bottom w:val="none" w:sz="0" w:space="0" w:color="auto"/>
            <w:right w:val="none" w:sz="0" w:space="0" w:color="auto"/>
          </w:divBdr>
        </w:div>
        <w:div w:id="362873555">
          <w:marLeft w:val="0"/>
          <w:marRight w:val="0"/>
          <w:marTop w:val="260"/>
          <w:marBottom w:val="240"/>
          <w:divBdr>
            <w:top w:val="none" w:sz="0" w:space="0" w:color="auto"/>
            <w:left w:val="none" w:sz="0" w:space="0" w:color="auto"/>
            <w:bottom w:val="none" w:sz="0" w:space="0" w:color="auto"/>
            <w:right w:val="none" w:sz="0" w:space="0" w:color="auto"/>
          </w:divBdr>
        </w:div>
        <w:div w:id="1759249910">
          <w:marLeft w:val="0"/>
          <w:marRight w:val="0"/>
          <w:marTop w:val="260"/>
          <w:marBottom w:val="240"/>
          <w:divBdr>
            <w:top w:val="none" w:sz="0" w:space="0" w:color="auto"/>
            <w:left w:val="none" w:sz="0" w:space="0" w:color="auto"/>
            <w:bottom w:val="none" w:sz="0" w:space="0" w:color="auto"/>
            <w:right w:val="none" w:sz="0" w:space="0" w:color="auto"/>
          </w:divBdr>
        </w:div>
      </w:divsChild>
    </w:div>
    <w:div w:id="696351570">
      <w:bodyDiv w:val="1"/>
      <w:marLeft w:val="0"/>
      <w:marRight w:val="0"/>
      <w:marTop w:val="0"/>
      <w:marBottom w:val="0"/>
      <w:divBdr>
        <w:top w:val="none" w:sz="0" w:space="0" w:color="auto"/>
        <w:left w:val="none" w:sz="0" w:space="0" w:color="auto"/>
        <w:bottom w:val="none" w:sz="0" w:space="0" w:color="auto"/>
        <w:right w:val="none" w:sz="0" w:space="0" w:color="auto"/>
      </w:divBdr>
      <w:divsChild>
        <w:div w:id="1650673904">
          <w:marLeft w:val="0"/>
          <w:marRight w:val="0"/>
          <w:marTop w:val="0"/>
          <w:marBottom w:val="0"/>
          <w:divBdr>
            <w:top w:val="none" w:sz="0" w:space="0" w:color="auto"/>
            <w:left w:val="none" w:sz="0" w:space="0" w:color="auto"/>
            <w:bottom w:val="none" w:sz="0" w:space="0" w:color="auto"/>
            <w:right w:val="none" w:sz="0" w:space="0" w:color="auto"/>
          </w:divBdr>
        </w:div>
        <w:div w:id="1096092764">
          <w:marLeft w:val="0"/>
          <w:marRight w:val="0"/>
          <w:marTop w:val="0"/>
          <w:marBottom w:val="0"/>
          <w:divBdr>
            <w:top w:val="none" w:sz="0" w:space="0" w:color="auto"/>
            <w:left w:val="none" w:sz="0" w:space="0" w:color="auto"/>
            <w:bottom w:val="none" w:sz="0" w:space="0" w:color="auto"/>
            <w:right w:val="none" w:sz="0" w:space="0" w:color="auto"/>
          </w:divBdr>
        </w:div>
      </w:divsChild>
    </w:div>
    <w:div w:id="820578553">
      <w:bodyDiv w:val="1"/>
      <w:marLeft w:val="0"/>
      <w:marRight w:val="0"/>
      <w:marTop w:val="0"/>
      <w:marBottom w:val="0"/>
      <w:divBdr>
        <w:top w:val="none" w:sz="0" w:space="0" w:color="auto"/>
        <w:left w:val="none" w:sz="0" w:space="0" w:color="auto"/>
        <w:bottom w:val="none" w:sz="0" w:space="0" w:color="auto"/>
        <w:right w:val="none" w:sz="0" w:space="0" w:color="auto"/>
      </w:divBdr>
      <w:divsChild>
        <w:div w:id="957447173">
          <w:marLeft w:val="0"/>
          <w:marRight w:val="0"/>
          <w:marTop w:val="0"/>
          <w:marBottom w:val="0"/>
          <w:divBdr>
            <w:top w:val="none" w:sz="0" w:space="0" w:color="auto"/>
            <w:left w:val="none" w:sz="0" w:space="0" w:color="auto"/>
            <w:bottom w:val="none" w:sz="0" w:space="0" w:color="auto"/>
            <w:right w:val="none" w:sz="0" w:space="0" w:color="auto"/>
          </w:divBdr>
          <w:divsChild>
            <w:div w:id="1673753736">
              <w:marLeft w:val="0"/>
              <w:marRight w:val="0"/>
              <w:marTop w:val="0"/>
              <w:marBottom w:val="0"/>
              <w:divBdr>
                <w:top w:val="none" w:sz="0" w:space="0" w:color="auto"/>
                <w:left w:val="none" w:sz="0" w:space="0" w:color="auto"/>
                <w:bottom w:val="none" w:sz="0" w:space="0" w:color="auto"/>
                <w:right w:val="none" w:sz="0" w:space="0" w:color="auto"/>
              </w:divBdr>
            </w:div>
            <w:div w:id="770901372">
              <w:marLeft w:val="0"/>
              <w:marRight w:val="0"/>
              <w:marTop w:val="0"/>
              <w:marBottom w:val="0"/>
              <w:divBdr>
                <w:top w:val="none" w:sz="0" w:space="0" w:color="auto"/>
                <w:left w:val="none" w:sz="0" w:space="0" w:color="auto"/>
                <w:bottom w:val="none" w:sz="0" w:space="0" w:color="auto"/>
                <w:right w:val="none" w:sz="0" w:space="0" w:color="auto"/>
              </w:divBdr>
            </w:div>
            <w:div w:id="1852841921">
              <w:marLeft w:val="0"/>
              <w:marRight w:val="0"/>
              <w:marTop w:val="0"/>
              <w:marBottom w:val="0"/>
              <w:divBdr>
                <w:top w:val="none" w:sz="0" w:space="0" w:color="auto"/>
                <w:left w:val="none" w:sz="0" w:space="0" w:color="auto"/>
                <w:bottom w:val="none" w:sz="0" w:space="0" w:color="auto"/>
                <w:right w:val="none" w:sz="0" w:space="0" w:color="auto"/>
              </w:divBdr>
            </w:div>
            <w:div w:id="1191072631">
              <w:marLeft w:val="0"/>
              <w:marRight w:val="0"/>
              <w:marTop w:val="0"/>
              <w:marBottom w:val="0"/>
              <w:divBdr>
                <w:top w:val="none" w:sz="0" w:space="0" w:color="auto"/>
                <w:left w:val="none" w:sz="0" w:space="0" w:color="auto"/>
                <w:bottom w:val="none" w:sz="0" w:space="0" w:color="auto"/>
                <w:right w:val="none" w:sz="0" w:space="0" w:color="auto"/>
              </w:divBdr>
            </w:div>
            <w:div w:id="715737458">
              <w:marLeft w:val="0"/>
              <w:marRight w:val="0"/>
              <w:marTop w:val="0"/>
              <w:marBottom w:val="0"/>
              <w:divBdr>
                <w:top w:val="none" w:sz="0" w:space="0" w:color="auto"/>
                <w:left w:val="none" w:sz="0" w:space="0" w:color="auto"/>
                <w:bottom w:val="none" w:sz="0" w:space="0" w:color="auto"/>
                <w:right w:val="none" w:sz="0" w:space="0" w:color="auto"/>
              </w:divBdr>
            </w:div>
            <w:div w:id="623728602">
              <w:marLeft w:val="0"/>
              <w:marRight w:val="0"/>
              <w:marTop w:val="0"/>
              <w:marBottom w:val="0"/>
              <w:divBdr>
                <w:top w:val="none" w:sz="0" w:space="0" w:color="auto"/>
                <w:left w:val="none" w:sz="0" w:space="0" w:color="auto"/>
                <w:bottom w:val="none" w:sz="0" w:space="0" w:color="auto"/>
                <w:right w:val="none" w:sz="0" w:space="0" w:color="auto"/>
              </w:divBdr>
            </w:div>
            <w:div w:id="1572277430">
              <w:marLeft w:val="0"/>
              <w:marRight w:val="0"/>
              <w:marTop w:val="0"/>
              <w:marBottom w:val="0"/>
              <w:divBdr>
                <w:top w:val="none" w:sz="0" w:space="0" w:color="auto"/>
                <w:left w:val="none" w:sz="0" w:space="0" w:color="auto"/>
                <w:bottom w:val="none" w:sz="0" w:space="0" w:color="auto"/>
                <w:right w:val="none" w:sz="0" w:space="0" w:color="auto"/>
              </w:divBdr>
            </w:div>
            <w:div w:id="675573839">
              <w:marLeft w:val="0"/>
              <w:marRight w:val="0"/>
              <w:marTop w:val="0"/>
              <w:marBottom w:val="0"/>
              <w:divBdr>
                <w:top w:val="none" w:sz="0" w:space="0" w:color="auto"/>
                <w:left w:val="none" w:sz="0" w:space="0" w:color="auto"/>
                <w:bottom w:val="none" w:sz="0" w:space="0" w:color="auto"/>
                <w:right w:val="none" w:sz="0" w:space="0" w:color="auto"/>
              </w:divBdr>
            </w:div>
            <w:div w:id="649290248">
              <w:marLeft w:val="0"/>
              <w:marRight w:val="0"/>
              <w:marTop w:val="0"/>
              <w:marBottom w:val="0"/>
              <w:divBdr>
                <w:top w:val="none" w:sz="0" w:space="0" w:color="auto"/>
                <w:left w:val="none" w:sz="0" w:space="0" w:color="auto"/>
                <w:bottom w:val="none" w:sz="0" w:space="0" w:color="auto"/>
                <w:right w:val="none" w:sz="0" w:space="0" w:color="auto"/>
              </w:divBdr>
            </w:div>
            <w:div w:id="1627930831">
              <w:marLeft w:val="0"/>
              <w:marRight w:val="0"/>
              <w:marTop w:val="0"/>
              <w:marBottom w:val="0"/>
              <w:divBdr>
                <w:top w:val="none" w:sz="0" w:space="0" w:color="auto"/>
                <w:left w:val="none" w:sz="0" w:space="0" w:color="auto"/>
                <w:bottom w:val="none" w:sz="0" w:space="0" w:color="auto"/>
                <w:right w:val="none" w:sz="0" w:space="0" w:color="auto"/>
              </w:divBdr>
            </w:div>
            <w:div w:id="1778676724">
              <w:marLeft w:val="0"/>
              <w:marRight w:val="0"/>
              <w:marTop w:val="0"/>
              <w:marBottom w:val="0"/>
              <w:divBdr>
                <w:top w:val="none" w:sz="0" w:space="0" w:color="auto"/>
                <w:left w:val="none" w:sz="0" w:space="0" w:color="auto"/>
                <w:bottom w:val="none" w:sz="0" w:space="0" w:color="auto"/>
                <w:right w:val="none" w:sz="0" w:space="0" w:color="auto"/>
              </w:divBdr>
            </w:div>
            <w:div w:id="88745272">
              <w:marLeft w:val="0"/>
              <w:marRight w:val="0"/>
              <w:marTop w:val="0"/>
              <w:marBottom w:val="0"/>
              <w:divBdr>
                <w:top w:val="none" w:sz="0" w:space="0" w:color="auto"/>
                <w:left w:val="none" w:sz="0" w:space="0" w:color="auto"/>
                <w:bottom w:val="none" w:sz="0" w:space="0" w:color="auto"/>
                <w:right w:val="none" w:sz="0" w:space="0" w:color="auto"/>
              </w:divBdr>
            </w:div>
            <w:div w:id="1873835919">
              <w:marLeft w:val="0"/>
              <w:marRight w:val="0"/>
              <w:marTop w:val="0"/>
              <w:marBottom w:val="0"/>
              <w:divBdr>
                <w:top w:val="none" w:sz="0" w:space="0" w:color="auto"/>
                <w:left w:val="none" w:sz="0" w:space="0" w:color="auto"/>
                <w:bottom w:val="none" w:sz="0" w:space="0" w:color="auto"/>
                <w:right w:val="none" w:sz="0" w:space="0" w:color="auto"/>
              </w:divBdr>
            </w:div>
            <w:div w:id="1316302172">
              <w:marLeft w:val="0"/>
              <w:marRight w:val="0"/>
              <w:marTop w:val="0"/>
              <w:marBottom w:val="0"/>
              <w:divBdr>
                <w:top w:val="none" w:sz="0" w:space="0" w:color="auto"/>
                <w:left w:val="none" w:sz="0" w:space="0" w:color="auto"/>
                <w:bottom w:val="none" w:sz="0" w:space="0" w:color="auto"/>
                <w:right w:val="none" w:sz="0" w:space="0" w:color="auto"/>
              </w:divBdr>
            </w:div>
            <w:div w:id="737241817">
              <w:marLeft w:val="0"/>
              <w:marRight w:val="0"/>
              <w:marTop w:val="0"/>
              <w:marBottom w:val="0"/>
              <w:divBdr>
                <w:top w:val="none" w:sz="0" w:space="0" w:color="auto"/>
                <w:left w:val="none" w:sz="0" w:space="0" w:color="auto"/>
                <w:bottom w:val="none" w:sz="0" w:space="0" w:color="auto"/>
                <w:right w:val="none" w:sz="0" w:space="0" w:color="auto"/>
              </w:divBdr>
            </w:div>
            <w:div w:id="496965500">
              <w:marLeft w:val="0"/>
              <w:marRight w:val="0"/>
              <w:marTop w:val="0"/>
              <w:marBottom w:val="0"/>
              <w:divBdr>
                <w:top w:val="none" w:sz="0" w:space="0" w:color="auto"/>
                <w:left w:val="none" w:sz="0" w:space="0" w:color="auto"/>
                <w:bottom w:val="none" w:sz="0" w:space="0" w:color="auto"/>
                <w:right w:val="none" w:sz="0" w:space="0" w:color="auto"/>
              </w:divBdr>
            </w:div>
            <w:div w:id="105320872">
              <w:marLeft w:val="0"/>
              <w:marRight w:val="0"/>
              <w:marTop w:val="0"/>
              <w:marBottom w:val="0"/>
              <w:divBdr>
                <w:top w:val="none" w:sz="0" w:space="0" w:color="auto"/>
                <w:left w:val="none" w:sz="0" w:space="0" w:color="auto"/>
                <w:bottom w:val="none" w:sz="0" w:space="0" w:color="auto"/>
                <w:right w:val="none" w:sz="0" w:space="0" w:color="auto"/>
              </w:divBdr>
            </w:div>
            <w:div w:id="1938439267">
              <w:marLeft w:val="0"/>
              <w:marRight w:val="0"/>
              <w:marTop w:val="0"/>
              <w:marBottom w:val="0"/>
              <w:divBdr>
                <w:top w:val="none" w:sz="0" w:space="0" w:color="auto"/>
                <w:left w:val="none" w:sz="0" w:space="0" w:color="auto"/>
                <w:bottom w:val="none" w:sz="0" w:space="0" w:color="auto"/>
                <w:right w:val="none" w:sz="0" w:space="0" w:color="auto"/>
              </w:divBdr>
            </w:div>
            <w:div w:id="1195652357">
              <w:marLeft w:val="0"/>
              <w:marRight w:val="0"/>
              <w:marTop w:val="0"/>
              <w:marBottom w:val="0"/>
              <w:divBdr>
                <w:top w:val="none" w:sz="0" w:space="0" w:color="auto"/>
                <w:left w:val="none" w:sz="0" w:space="0" w:color="auto"/>
                <w:bottom w:val="none" w:sz="0" w:space="0" w:color="auto"/>
                <w:right w:val="none" w:sz="0" w:space="0" w:color="auto"/>
              </w:divBdr>
            </w:div>
            <w:div w:id="299917354">
              <w:marLeft w:val="0"/>
              <w:marRight w:val="0"/>
              <w:marTop w:val="0"/>
              <w:marBottom w:val="0"/>
              <w:divBdr>
                <w:top w:val="none" w:sz="0" w:space="0" w:color="auto"/>
                <w:left w:val="none" w:sz="0" w:space="0" w:color="auto"/>
                <w:bottom w:val="none" w:sz="0" w:space="0" w:color="auto"/>
                <w:right w:val="none" w:sz="0" w:space="0" w:color="auto"/>
              </w:divBdr>
            </w:div>
            <w:div w:id="1601523064">
              <w:marLeft w:val="0"/>
              <w:marRight w:val="0"/>
              <w:marTop w:val="0"/>
              <w:marBottom w:val="0"/>
              <w:divBdr>
                <w:top w:val="none" w:sz="0" w:space="0" w:color="auto"/>
                <w:left w:val="none" w:sz="0" w:space="0" w:color="auto"/>
                <w:bottom w:val="none" w:sz="0" w:space="0" w:color="auto"/>
                <w:right w:val="none" w:sz="0" w:space="0" w:color="auto"/>
              </w:divBdr>
            </w:div>
            <w:div w:id="200829940">
              <w:marLeft w:val="0"/>
              <w:marRight w:val="0"/>
              <w:marTop w:val="0"/>
              <w:marBottom w:val="0"/>
              <w:divBdr>
                <w:top w:val="none" w:sz="0" w:space="0" w:color="auto"/>
                <w:left w:val="none" w:sz="0" w:space="0" w:color="auto"/>
                <w:bottom w:val="none" w:sz="0" w:space="0" w:color="auto"/>
                <w:right w:val="none" w:sz="0" w:space="0" w:color="auto"/>
              </w:divBdr>
            </w:div>
            <w:div w:id="651299761">
              <w:marLeft w:val="0"/>
              <w:marRight w:val="0"/>
              <w:marTop w:val="0"/>
              <w:marBottom w:val="0"/>
              <w:divBdr>
                <w:top w:val="none" w:sz="0" w:space="0" w:color="auto"/>
                <w:left w:val="none" w:sz="0" w:space="0" w:color="auto"/>
                <w:bottom w:val="none" w:sz="0" w:space="0" w:color="auto"/>
                <w:right w:val="none" w:sz="0" w:space="0" w:color="auto"/>
              </w:divBdr>
            </w:div>
            <w:div w:id="102266619">
              <w:marLeft w:val="0"/>
              <w:marRight w:val="0"/>
              <w:marTop w:val="0"/>
              <w:marBottom w:val="0"/>
              <w:divBdr>
                <w:top w:val="none" w:sz="0" w:space="0" w:color="auto"/>
                <w:left w:val="none" w:sz="0" w:space="0" w:color="auto"/>
                <w:bottom w:val="none" w:sz="0" w:space="0" w:color="auto"/>
                <w:right w:val="none" w:sz="0" w:space="0" w:color="auto"/>
              </w:divBdr>
            </w:div>
            <w:div w:id="645933524">
              <w:marLeft w:val="0"/>
              <w:marRight w:val="0"/>
              <w:marTop w:val="0"/>
              <w:marBottom w:val="0"/>
              <w:divBdr>
                <w:top w:val="none" w:sz="0" w:space="0" w:color="auto"/>
                <w:left w:val="none" w:sz="0" w:space="0" w:color="auto"/>
                <w:bottom w:val="none" w:sz="0" w:space="0" w:color="auto"/>
                <w:right w:val="none" w:sz="0" w:space="0" w:color="auto"/>
              </w:divBdr>
            </w:div>
            <w:div w:id="1236624662">
              <w:marLeft w:val="0"/>
              <w:marRight w:val="0"/>
              <w:marTop w:val="0"/>
              <w:marBottom w:val="0"/>
              <w:divBdr>
                <w:top w:val="none" w:sz="0" w:space="0" w:color="auto"/>
                <w:left w:val="none" w:sz="0" w:space="0" w:color="auto"/>
                <w:bottom w:val="none" w:sz="0" w:space="0" w:color="auto"/>
                <w:right w:val="none" w:sz="0" w:space="0" w:color="auto"/>
              </w:divBdr>
            </w:div>
            <w:div w:id="775369750">
              <w:marLeft w:val="0"/>
              <w:marRight w:val="0"/>
              <w:marTop w:val="0"/>
              <w:marBottom w:val="0"/>
              <w:divBdr>
                <w:top w:val="none" w:sz="0" w:space="0" w:color="auto"/>
                <w:left w:val="none" w:sz="0" w:space="0" w:color="auto"/>
                <w:bottom w:val="none" w:sz="0" w:space="0" w:color="auto"/>
                <w:right w:val="none" w:sz="0" w:space="0" w:color="auto"/>
              </w:divBdr>
            </w:div>
            <w:div w:id="1304887585">
              <w:marLeft w:val="0"/>
              <w:marRight w:val="0"/>
              <w:marTop w:val="0"/>
              <w:marBottom w:val="0"/>
              <w:divBdr>
                <w:top w:val="none" w:sz="0" w:space="0" w:color="auto"/>
                <w:left w:val="none" w:sz="0" w:space="0" w:color="auto"/>
                <w:bottom w:val="none" w:sz="0" w:space="0" w:color="auto"/>
                <w:right w:val="none" w:sz="0" w:space="0" w:color="auto"/>
              </w:divBdr>
            </w:div>
            <w:div w:id="1673489107">
              <w:marLeft w:val="0"/>
              <w:marRight w:val="0"/>
              <w:marTop w:val="0"/>
              <w:marBottom w:val="0"/>
              <w:divBdr>
                <w:top w:val="none" w:sz="0" w:space="0" w:color="auto"/>
                <w:left w:val="none" w:sz="0" w:space="0" w:color="auto"/>
                <w:bottom w:val="none" w:sz="0" w:space="0" w:color="auto"/>
                <w:right w:val="none" w:sz="0" w:space="0" w:color="auto"/>
              </w:divBdr>
            </w:div>
            <w:div w:id="991636580">
              <w:marLeft w:val="0"/>
              <w:marRight w:val="0"/>
              <w:marTop w:val="0"/>
              <w:marBottom w:val="0"/>
              <w:divBdr>
                <w:top w:val="none" w:sz="0" w:space="0" w:color="auto"/>
                <w:left w:val="none" w:sz="0" w:space="0" w:color="auto"/>
                <w:bottom w:val="none" w:sz="0" w:space="0" w:color="auto"/>
                <w:right w:val="none" w:sz="0" w:space="0" w:color="auto"/>
              </w:divBdr>
            </w:div>
            <w:div w:id="117140277">
              <w:marLeft w:val="0"/>
              <w:marRight w:val="0"/>
              <w:marTop w:val="0"/>
              <w:marBottom w:val="0"/>
              <w:divBdr>
                <w:top w:val="none" w:sz="0" w:space="0" w:color="auto"/>
                <w:left w:val="none" w:sz="0" w:space="0" w:color="auto"/>
                <w:bottom w:val="none" w:sz="0" w:space="0" w:color="auto"/>
                <w:right w:val="none" w:sz="0" w:space="0" w:color="auto"/>
              </w:divBdr>
            </w:div>
            <w:div w:id="182592703">
              <w:marLeft w:val="0"/>
              <w:marRight w:val="0"/>
              <w:marTop w:val="0"/>
              <w:marBottom w:val="0"/>
              <w:divBdr>
                <w:top w:val="none" w:sz="0" w:space="0" w:color="auto"/>
                <w:left w:val="none" w:sz="0" w:space="0" w:color="auto"/>
                <w:bottom w:val="none" w:sz="0" w:space="0" w:color="auto"/>
                <w:right w:val="none" w:sz="0" w:space="0" w:color="auto"/>
              </w:divBdr>
            </w:div>
            <w:div w:id="1386759926">
              <w:marLeft w:val="0"/>
              <w:marRight w:val="0"/>
              <w:marTop w:val="0"/>
              <w:marBottom w:val="0"/>
              <w:divBdr>
                <w:top w:val="none" w:sz="0" w:space="0" w:color="auto"/>
                <w:left w:val="none" w:sz="0" w:space="0" w:color="auto"/>
                <w:bottom w:val="none" w:sz="0" w:space="0" w:color="auto"/>
                <w:right w:val="none" w:sz="0" w:space="0" w:color="auto"/>
              </w:divBdr>
            </w:div>
            <w:div w:id="1579167906">
              <w:marLeft w:val="0"/>
              <w:marRight w:val="0"/>
              <w:marTop w:val="0"/>
              <w:marBottom w:val="0"/>
              <w:divBdr>
                <w:top w:val="none" w:sz="0" w:space="0" w:color="auto"/>
                <w:left w:val="none" w:sz="0" w:space="0" w:color="auto"/>
                <w:bottom w:val="none" w:sz="0" w:space="0" w:color="auto"/>
                <w:right w:val="none" w:sz="0" w:space="0" w:color="auto"/>
              </w:divBdr>
            </w:div>
            <w:div w:id="1154103185">
              <w:marLeft w:val="0"/>
              <w:marRight w:val="0"/>
              <w:marTop w:val="0"/>
              <w:marBottom w:val="0"/>
              <w:divBdr>
                <w:top w:val="none" w:sz="0" w:space="0" w:color="auto"/>
                <w:left w:val="none" w:sz="0" w:space="0" w:color="auto"/>
                <w:bottom w:val="none" w:sz="0" w:space="0" w:color="auto"/>
                <w:right w:val="none" w:sz="0" w:space="0" w:color="auto"/>
              </w:divBdr>
            </w:div>
            <w:div w:id="1562449757">
              <w:marLeft w:val="0"/>
              <w:marRight w:val="0"/>
              <w:marTop w:val="0"/>
              <w:marBottom w:val="0"/>
              <w:divBdr>
                <w:top w:val="none" w:sz="0" w:space="0" w:color="auto"/>
                <w:left w:val="none" w:sz="0" w:space="0" w:color="auto"/>
                <w:bottom w:val="none" w:sz="0" w:space="0" w:color="auto"/>
                <w:right w:val="none" w:sz="0" w:space="0" w:color="auto"/>
              </w:divBdr>
            </w:div>
            <w:div w:id="1395549537">
              <w:marLeft w:val="0"/>
              <w:marRight w:val="0"/>
              <w:marTop w:val="0"/>
              <w:marBottom w:val="0"/>
              <w:divBdr>
                <w:top w:val="none" w:sz="0" w:space="0" w:color="auto"/>
                <w:left w:val="none" w:sz="0" w:space="0" w:color="auto"/>
                <w:bottom w:val="none" w:sz="0" w:space="0" w:color="auto"/>
                <w:right w:val="none" w:sz="0" w:space="0" w:color="auto"/>
              </w:divBdr>
            </w:div>
            <w:div w:id="1929149261">
              <w:marLeft w:val="0"/>
              <w:marRight w:val="0"/>
              <w:marTop w:val="0"/>
              <w:marBottom w:val="0"/>
              <w:divBdr>
                <w:top w:val="none" w:sz="0" w:space="0" w:color="auto"/>
                <w:left w:val="none" w:sz="0" w:space="0" w:color="auto"/>
                <w:bottom w:val="none" w:sz="0" w:space="0" w:color="auto"/>
                <w:right w:val="none" w:sz="0" w:space="0" w:color="auto"/>
              </w:divBdr>
            </w:div>
            <w:div w:id="1853838038">
              <w:marLeft w:val="0"/>
              <w:marRight w:val="0"/>
              <w:marTop w:val="0"/>
              <w:marBottom w:val="0"/>
              <w:divBdr>
                <w:top w:val="none" w:sz="0" w:space="0" w:color="auto"/>
                <w:left w:val="none" w:sz="0" w:space="0" w:color="auto"/>
                <w:bottom w:val="none" w:sz="0" w:space="0" w:color="auto"/>
                <w:right w:val="none" w:sz="0" w:space="0" w:color="auto"/>
              </w:divBdr>
            </w:div>
            <w:div w:id="1960329835">
              <w:marLeft w:val="0"/>
              <w:marRight w:val="0"/>
              <w:marTop w:val="0"/>
              <w:marBottom w:val="0"/>
              <w:divBdr>
                <w:top w:val="none" w:sz="0" w:space="0" w:color="auto"/>
                <w:left w:val="none" w:sz="0" w:space="0" w:color="auto"/>
                <w:bottom w:val="none" w:sz="0" w:space="0" w:color="auto"/>
                <w:right w:val="none" w:sz="0" w:space="0" w:color="auto"/>
              </w:divBdr>
            </w:div>
            <w:div w:id="646401605">
              <w:marLeft w:val="0"/>
              <w:marRight w:val="0"/>
              <w:marTop w:val="0"/>
              <w:marBottom w:val="0"/>
              <w:divBdr>
                <w:top w:val="none" w:sz="0" w:space="0" w:color="auto"/>
                <w:left w:val="none" w:sz="0" w:space="0" w:color="auto"/>
                <w:bottom w:val="none" w:sz="0" w:space="0" w:color="auto"/>
                <w:right w:val="none" w:sz="0" w:space="0" w:color="auto"/>
              </w:divBdr>
            </w:div>
            <w:div w:id="1111827187">
              <w:marLeft w:val="0"/>
              <w:marRight w:val="0"/>
              <w:marTop w:val="0"/>
              <w:marBottom w:val="0"/>
              <w:divBdr>
                <w:top w:val="none" w:sz="0" w:space="0" w:color="auto"/>
                <w:left w:val="none" w:sz="0" w:space="0" w:color="auto"/>
                <w:bottom w:val="none" w:sz="0" w:space="0" w:color="auto"/>
                <w:right w:val="none" w:sz="0" w:space="0" w:color="auto"/>
              </w:divBdr>
            </w:div>
            <w:div w:id="1735007102">
              <w:marLeft w:val="0"/>
              <w:marRight w:val="0"/>
              <w:marTop w:val="0"/>
              <w:marBottom w:val="0"/>
              <w:divBdr>
                <w:top w:val="none" w:sz="0" w:space="0" w:color="auto"/>
                <w:left w:val="none" w:sz="0" w:space="0" w:color="auto"/>
                <w:bottom w:val="none" w:sz="0" w:space="0" w:color="auto"/>
                <w:right w:val="none" w:sz="0" w:space="0" w:color="auto"/>
              </w:divBdr>
            </w:div>
          </w:divsChild>
        </w:div>
        <w:div w:id="1829983040">
          <w:marLeft w:val="0"/>
          <w:marRight w:val="0"/>
          <w:marTop w:val="0"/>
          <w:marBottom w:val="0"/>
          <w:divBdr>
            <w:top w:val="none" w:sz="0" w:space="0" w:color="auto"/>
            <w:left w:val="none" w:sz="0" w:space="0" w:color="auto"/>
            <w:bottom w:val="none" w:sz="0" w:space="0" w:color="auto"/>
            <w:right w:val="none" w:sz="0" w:space="0" w:color="auto"/>
          </w:divBdr>
        </w:div>
        <w:div w:id="1719470882">
          <w:marLeft w:val="0"/>
          <w:marRight w:val="0"/>
          <w:marTop w:val="0"/>
          <w:marBottom w:val="0"/>
          <w:divBdr>
            <w:top w:val="none" w:sz="0" w:space="0" w:color="auto"/>
            <w:left w:val="none" w:sz="0" w:space="0" w:color="auto"/>
            <w:bottom w:val="none" w:sz="0" w:space="0" w:color="auto"/>
            <w:right w:val="none" w:sz="0" w:space="0" w:color="auto"/>
          </w:divBdr>
        </w:div>
        <w:div w:id="467742986">
          <w:marLeft w:val="0"/>
          <w:marRight w:val="0"/>
          <w:marTop w:val="0"/>
          <w:marBottom w:val="0"/>
          <w:divBdr>
            <w:top w:val="none" w:sz="0" w:space="0" w:color="auto"/>
            <w:left w:val="none" w:sz="0" w:space="0" w:color="auto"/>
            <w:bottom w:val="none" w:sz="0" w:space="0" w:color="auto"/>
            <w:right w:val="none" w:sz="0" w:space="0" w:color="auto"/>
          </w:divBdr>
        </w:div>
        <w:div w:id="1910461939">
          <w:marLeft w:val="0"/>
          <w:marRight w:val="0"/>
          <w:marTop w:val="0"/>
          <w:marBottom w:val="0"/>
          <w:divBdr>
            <w:top w:val="none" w:sz="0" w:space="0" w:color="auto"/>
            <w:left w:val="none" w:sz="0" w:space="0" w:color="auto"/>
            <w:bottom w:val="none" w:sz="0" w:space="0" w:color="auto"/>
            <w:right w:val="none" w:sz="0" w:space="0" w:color="auto"/>
          </w:divBdr>
        </w:div>
        <w:div w:id="1850412559">
          <w:marLeft w:val="0"/>
          <w:marRight w:val="0"/>
          <w:marTop w:val="0"/>
          <w:marBottom w:val="0"/>
          <w:divBdr>
            <w:top w:val="none" w:sz="0" w:space="0" w:color="auto"/>
            <w:left w:val="none" w:sz="0" w:space="0" w:color="auto"/>
            <w:bottom w:val="none" w:sz="0" w:space="0" w:color="auto"/>
            <w:right w:val="none" w:sz="0" w:space="0" w:color="auto"/>
          </w:divBdr>
        </w:div>
        <w:div w:id="1848595107">
          <w:marLeft w:val="0"/>
          <w:marRight w:val="0"/>
          <w:marTop w:val="0"/>
          <w:marBottom w:val="0"/>
          <w:divBdr>
            <w:top w:val="none" w:sz="0" w:space="0" w:color="auto"/>
            <w:left w:val="none" w:sz="0" w:space="0" w:color="auto"/>
            <w:bottom w:val="none" w:sz="0" w:space="0" w:color="auto"/>
            <w:right w:val="none" w:sz="0" w:space="0" w:color="auto"/>
          </w:divBdr>
        </w:div>
        <w:div w:id="1171339472">
          <w:marLeft w:val="0"/>
          <w:marRight w:val="0"/>
          <w:marTop w:val="0"/>
          <w:marBottom w:val="0"/>
          <w:divBdr>
            <w:top w:val="none" w:sz="0" w:space="0" w:color="auto"/>
            <w:left w:val="none" w:sz="0" w:space="0" w:color="auto"/>
            <w:bottom w:val="none" w:sz="0" w:space="0" w:color="auto"/>
            <w:right w:val="none" w:sz="0" w:space="0" w:color="auto"/>
          </w:divBdr>
        </w:div>
        <w:div w:id="650595278">
          <w:marLeft w:val="0"/>
          <w:marRight w:val="0"/>
          <w:marTop w:val="0"/>
          <w:marBottom w:val="0"/>
          <w:divBdr>
            <w:top w:val="none" w:sz="0" w:space="0" w:color="auto"/>
            <w:left w:val="none" w:sz="0" w:space="0" w:color="auto"/>
            <w:bottom w:val="none" w:sz="0" w:space="0" w:color="auto"/>
            <w:right w:val="none" w:sz="0" w:space="0" w:color="auto"/>
          </w:divBdr>
        </w:div>
      </w:divsChild>
    </w:div>
    <w:div w:id="865338008">
      <w:bodyDiv w:val="1"/>
      <w:marLeft w:val="0"/>
      <w:marRight w:val="0"/>
      <w:marTop w:val="0"/>
      <w:marBottom w:val="0"/>
      <w:divBdr>
        <w:top w:val="none" w:sz="0" w:space="0" w:color="auto"/>
        <w:left w:val="none" w:sz="0" w:space="0" w:color="auto"/>
        <w:bottom w:val="none" w:sz="0" w:space="0" w:color="auto"/>
        <w:right w:val="none" w:sz="0" w:space="0" w:color="auto"/>
      </w:divBdr>
      <w:divsChild>
        <w:div w:id="1606425513">
          <w:marLeft w:val="0"/>
          <w:marRight w:val="0"/>
          <w:marTop w:val="0"/>
          <w:marBottom w:val="0"/>
          <w:divBdr>
            <w:top w:val="none" w:sz="0" w:space="0" w:color="auto"/>
            <w:left w:val="none" w:sz="0" w:space="0" w:color="auto"/>
            <w:bottom w:val="none" w:sz="0" w:space="0" w:color="auto"/>
            <w:right w:val="none" w:sz="0" w:space="0" w:color="auto"/>
          </w:divBdr>
          <w:divsChild>
            <w:div w:id="734163308">
              <w:marLeft w:val="0"/>
              <w:marRight w:val="0"/>
              <w:marTop w:val="0"/>
              <w:marBottom w:val="0"/>
              <w:divBdr>
                <w:top w:val="none" w:sz="0" w:space="0" w:color="auto"/>
                <w:left w:val="none" w:sz="0" w:space="0" w:color="auto"/>
                <w:bottom w:val="none" w:sz="0" w:space="0" w:color="auto"/>
                <w:right w:val="none" w:sz="0" w:space="0" w:color="auto"/>
              </w:divBdr>
              <w:divsChild>
                <w:div w:id="2819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371540">
      <w:bodyDiv w:val="1"/>
      <w:marLeft w:val="0"/>
      <w:marRight w:val="0"/>
      <w:marTop w:val="0"/>
      <w:marBottom w:val="0"/>
      <w:divBdr>
        <w:top w:val="none" w:sz="0" w:space="0" w:color="auto"/>
        <w:left w:val="none" w:sz="0" w:space="0" w:color="auto"/>
        <w:bottom w:val="none" w:sz="0" w:space="0" w:color="auto"/>
        <w:right w:val="none" w:sz="0" w:space="0" w:color="auto"/>
      </w:divBdr>
      <w:divsChild>
        <w:div w:id="2110542028">
          <w:marLeft w:val="0"/>
          <w:marRight w:val="0"/>
          <w:marTop w:val="0"/>
          <w:marBottom w:val="0"/>
          <w:divBdr>
            <w:top w:val="none" w:sz="0" w:space="0" w:color="auto"/>
            <w:left w:val="none" w:sz="0" w:space="0" w:color="auto"/>
            <w:bottom w:val="none" w:sz="0" w:space="0" w:color="auto"/>
            <w:right w:val="none" w:sz="0" w:space="0" w:color="auto"/>
          </w:divBdr>
          <w:divsChild>
            <w:div w:id="893347910">
              <w:marLeft w:val="0"/>
              <w:marRight w:val="0"/>
              <w:marTop w:val="0"/>
              <w:marBottom w:val="0"/>
              <w:divBdr>
                <w:top w:val="none" w:sz="0" w:space="0" w:color="auto"/>
                <w:left w:val="none" w:sz="0" w:space="0" w:color="auto"/>
                <w:bottom w:val="none" w:sz="0" w:space="0" w:color="auto"/>
                <w:right w:val="none" w:sz="0" w:space="0" w:color="auto"/>
              </w:divBdr>
              <w:divsChild>
                <w:div w:id="136224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70835">
      <w:bodyDiv w:val="1"/>
      <w:marLeft w:val="0"/>
      <w:marRight w:val="0"/>
      <w:marTop w:val="0"/>
      <w:marBottom w:val="0"/>
      <w:divBdr>
        <w:top w:val="none" w:sz="0" w:space="0" w:color="auto"/>
        <w:left w:val="none" w:sz="0" w:space="0" w:color="auto"/>
        <w:bottom w:val="none" w:sz="0" w:space="0" w:color="auto"/>
        <w:right w:val="none" w:sz="0" w:space="0" w:color="auto"/>
      </w:divBdr>
      <w:divsChild>
        <w:div w:id="911238706">
          <w:marLeft w:val="0"/>
          <w:marRight w:val="0"/>
          <w:marTop w:val="0"/>
          <w:marBottom w:val="0"/>
          <w:divBdr>
            <w:top w:val="none" w:sz="0" w:space="0" w:color="auto"/>
            <w:left w:val="none" w:sz="0" w:space="0" w:color="auto"/>
            <w:bottom w:val="none" w:sz="0" w:space="0" w:color="auto"/>
            <w:right w:val="none" w:sz="0" w:space="0" w:color="auto"/>
          </w:divBdr>
          <w:divsChild>
            <w:div w:id="2014212919">
              <w:marLeft w:val="0"/>
              <w:marRight w:val="0"/>
              <w:marTop w:val="0"/>
              <w:marBottom w:val="0"/>
              <w:divBdr>
                <w:top w:val="none" w:sz="0" w:space="0" w:color="auto"/>
                <w:left w:val="none" w:sz="0" w:space="0" w:color="auto"/>
                <w:bottom w:val="none" w:sz="0" w:space="0" w:color="auto"/>
                <w:right w:val="none" w:sz="0" w:space="0" w:color="auto"/>
              </w:divBdr>
              <w:divsChild>
                <w:div w:id="10001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7120">
      <w:bodyDiv w:val="1"/>
      <w:marLeft w:val="0"/>
      <w:marRight w:val="0"/>
      <w:marTop w:val="0"/>
      <w:marBottom w:val="0"/>
      <w:divBdr>
        <w:top w:val="none" w:sz="0" w:space="0" w:color="auto"/>
        <w:left w:val="none" w:sz="0" w:space="0" w:color="auto"/>
        <w:bottom w:val="none" w:sz="0" w:space="0" w:color="auto"/>
        <w:right w:val="none" w:sz="0" w:space="0" w:color="auto"/>
      </w:divBdr>
      <w:divsChild>
        <w:div w:id="1783181310">
          <w:marLeft w:val="0"/>
          <w:marRight w:val="0"/>
          <w:marTop w:val="0"/>
          <w:marBottom w:val="0"/>
          <w:divBdr>
            <w:top w:val="none" w:sz="0" w:space="0" w:color="auto"/>
            <w:left w:val="none" w:sz="0" w:space="0" w:color="auto"/>
            <w:bottom w:val="none" w:sz="0" w:space="0" w:color="auto"/>
            <w:right w:val="none" w:sz="0" w:space="0" w:color="auto"/>
          </w:divBdr>
          <w:divsChild>
            <w:div w:id="1786728813">
              <w:marLeft w:val="0"/>
              <w:marRight w:val="0"/>
              <w:marTop w:val="0"/>
              <w:marBottom w:val="0"/>
              <w:divBdr>
                <w:top w:val="none" w:sz="0" w:space="0" w:color="auto"/>
                <w:left w:val="none" w:sz="0" w:space="0" w:color="auto"/>
                <w:bottom w:val="none" w:sz="0" w:space="0" w:color="auto"/>
                <w:right w:val="none" w:sz="0" w:space="0" w:color="auto"/>
              </w:divBdr>
              <w:divsChild>
                <w:div w:id="141763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379748">
      <w:bodyDiv w:val="1"/>
      <w:marLeft w:val="0"/>
      <w:marRight w:val="0"/>
      <w:marTop w:val="0"/>
      <w:marBottom w:val="0"/>
      <w:divBdr>
        <w:top w:val="none" w:sz="0" w:space="0" w:color="auto"/>
        <w:left w:val="none" w:sz="0" w:space="0" w:color="auto"/>
        <w:bottom w:val="none" w:sz="0" w:space="0" w:color="auto"/>
        <w:right w:val="none" w:sz="0" w:space="0" w:color="auto"/>
      </w:divBdr>
    </w:div>
    <w:div w:id="1215236585">
      <w:bodyDiv w:val="1"/>
      <w:marLeft w:val="0"/>
      <w:marRight w:val="0"/>
      <w:marTop w:val="0"/>
      <w:marBottom w:val="0"/>
      <w:divBdr>
        <w:top w:val="none" w:sz="0" w:space="0" w:color="auto"/>
        <w:left w:val="none" w:sz="0" w:space="0" w:color="auto"/>
        <w:bottom w:val="none" w:sz="0" w:space="0" w:color="auto"/>
        <w:right w:val="none" w:sz="0" w:space="0" w:color="auto"/>
      </w:divBdr>
    </w:div>
    <w:div w:id="1253468670">
      <w:bodyDiv w:val="1"/>
      <w:marLeft w:val="0"/>
      <w:marRight w:val="0"/>
      <w:marTop w:val="0"/>
      <w:marBottom w:val="0"/>
      <w:divBdr>
        <w:top w:val="none" w:sz="0" w:space="0" w:color="auto"/>
        <w:left w:val="none" w:sz="0" w:space="0" w:color="auto"/>
        <w:bottom w:val="none" w:sz="0" w:space="0" w:color="auto"/>
        <w:right w:val="none" w:sz="0" w:space="0" w:color="auto"/>
      </w:divBdr>
      <w:divsChild>
        <w:div w:id="486945728">
          <w:marLeft w:val="0"/>
          <w:marRight w:val="0"/>
          <w:marTop w:val="219"/>
          <w:marBottom w:val="240"/>
          <w:divBdr>
            <w:top w:val="none" w:sz="0" w:space="0" w:color="auto"/>
            <w:left w:val="none" w:sz="0" w:space="0" w:color="auto"/>
            <w:bottom w:val="none" w:sz="0" w:space="0" w:color="auto"/>
            <w:right w:val="none" w:sz="0" w:space="0" w:color="auto"/>
          </w:divBdr>
          <w:divsChild>
            <w:div w:id="1026835720">
              <w:marLeft w:val="0"/>
              <w:marRight w:val="0"/>
              <w:marTop w:val="219"/>
              <w:marBottom w:val="0"/>
              <w:divBdr>
                <w:top w:val="none" w:sz="0" w:space="0" w:color="auto"/>
                <w:left w:val="none" w:sz="0" w:space="0" w:color="auto"/>
                <w:bottom w:val="none" w:sz="0" w:space="0" w:color="auto"/>
                <w:right w:val="none" w:sz="0" w:space="0" w:color="auto"/>
              </w:divBdr>
            </w:div>
            <w:div w:id="1652294288">
              <w:marLeft w:val="0"/>
              <w:marRight w:val="0"/>
              <w:marTop w:val="219"/>
              <w:marBottom w:val="0"/>
              <w:divBdr>
                <w:top w:val="none" w:sz="0" w:space="0" w:color="auto"/>
                <w:left w:val="none" w:sz="0" w:space="0" w:color="auto"/>
                <w:bottom w:val="none" w:sz="0" w:space="0" w:color="auto"/>
                <w:right w:val="none" w:sz="0" w:space="0" w:color="auto"/>
              </w:divBdr>
            </w:div>
            <w:div w:id="1445073319">
              <w:marLeft w:val="0"/>
              <w:marRight w:val="0"/>
              <w:marTop w:val="219"/>
              <w:marBottom w:val="0"/>
              <w:divBdr>
                <w:top w:val="none" w:sz="0" w:space="0" w:color="auto"/>
                <w:left w:val="none" w:sz="0" w:space="0" w:color="auto"/>
                <w:bottom w:val="none" w:sz="0" w:space="0" w:color="auto"/>
                <w:right w:val="none" w:sz="0" w:space="0" w:color="auto"/>
              </w:divBdr>
            </w:div>
            <w:div w:id="1312176612">
              <w:marLeft w:val="0"/>
              <w:marRight w:val="0"/>
              <w:marTop w:val="219"/>
              <w:marBottom w:val="0"/>
              <w:divBdr>
                <w:top w:val="none" w:sz="0" w:space="0" w:color="auto"/>
                <w:left w:val="none" w:sz="0" w:space="0" w:color="auto"/>
                <w:bottom w:val="none" w:sz="0" w:space="0" w:color="auto"/>
                <w:right w:val="none" w:sz="0" w:space="0" w:color="auto"/>
              </w:divBdr>
            </w:div>
            <w:div w:id="1998880459">
              <w:marLeft w:val="0"/>
              <w:marRight w:val="0"/>
              <w:marTop w:val="219"/>
              <w:marBottom w:val="0"/>
              <w:divBdr>
                <w:top w:val="none" w:sz="0" w:space="0" w:color="auto"/>
                <w:left w:val="none" w:sz="0" w:space="0" w:color="auto"/>
                <w:bottom w:val="none" w:sz="0" w:space="0" w:color="auto"/>
                <w:right w:val="none" w:sz="0" w:space="0" w:color="auto"/>
              </w:divBdr>
            </w:div>
            <w:div w:id="1430664342">
              <w:marLeft w:val="0"/>
              <w:marRight w:val="0"/>
              <w:marTop w:val="219"/>
              <w:marBottom w:val="0"/>
              <w:divBdr>
                <w:top w:val="none" w:sz="0" w:space="0" w:color="auto"/>
                <w:left w:val="none" w:sz="0" w:space="0" w:color="auto"/>
                <w:bottom w:val="none" w:sz="0" w:space="0" w:color="auto"/>
                <w:right w:val="none" w:sz="0" w:space="0" w:color="auto"/>
              </w:divBdr>
            </w:div>
            <w:div w:id="2067487511">
              <w:marLeft w:val="0"/>
              <w:marRight w:val="0"/>
              <w:marTop w:val="219"/>
              <w:marBottom w:val="0"/>
              <w:divBdr>
                <w:top w:val="none" w:sz="0" w:space="0" w:color="auto"/>
                <w:left w:val="none" w:sz="0" w:space="0" w:color="auto"/>
                <w:bottom w:val="none" w:sz="0" w:space="0" w:color="auto"/>
                <w:right w:val="none" w:sz="0" w:space="0" w:color="auto"/>
              </w:divBdr>
            </w:div>
          </w:divsChild>
        </w:div>
        <w:div w:id="1926528841">
          <w:marLeft w:val="0"/>
          <w:marRight w:val="0"/>
          <w:marTop w:val="260"/>
          <w:marBottom w:val="240"/>
          <w:divBdr>
            <w:top w:val="none" w:sz="0" w:space="0" w:color="auto"/>
            <w:left w:val="none" w:sz="0" w:space="0" w:color="auto"/>
            <w:bottom w:val="none" w:sz="0" w:space="0" w:color="auto"/>
            <w:right w:val="none" w:sz="0" w:space="0" w:color="auto"/>
          </w:divBdr>
        </w:div>
      </w:divsChild>
    </w:div>
    <w:div w:id="1318801671">
      <w:bodyDiv w:val="1"/>
      <w:marLeft w:val="0"/>
      <w:marRight w:val="0"/>
      <w:marTop w:val="0"/>
      <w:marBottom w:val="0"/>
      <w:divBdr>
        <w:top w:val="none" w:sz="0" w:space="0" w:color="auto"/>
        <w:left w:val="none" w:sz="0" w:space="0" w:color="auto"/>
        <w:bottom w:val="none" w:sz="0" w:space="0" w:color="auto"/>
        <w:right w:val="none" w:sz="0" w:space="0" w:color="auto"/>
      </w:divBdr>
      <w:divsChild>
        <w:div w:id="1296107432">
          <w:marLeft w:val="0"/>
          <w:marRight w:val="0"/>
          <w:marTop w:val="0"/>
          <w:marBottom w:val="0"/>
          <w:divBdr>
            <w:top w:val="none" w:sz="0" w:space="0" w:color="auto"/>
            <w:left w:val="none" w:sz="0" w:space="0" w:color="auto"/>
            <w:bottom w:val="none" w:sz="0" w:space="0" w:color="auto"/>
            <w:right w:val="none" w:sz="0" w:space="0" w:color="auto"/>
          </w:divBdr>
          <w:divsChild>
            <w:div w:id="1531458499">
              <w:marLeft w:val="0"/>
              <w:marRight w:val="0"/>
              <w:marTop w:val="0"/>
              <w:marBottom w:val="0"/>
              <w:divBdr>
                <w:top w:val="none" w:sz="0" w:space="0" w:color="auto"/>
                <w:left w:val="none" w:sz="0" w:space="0" w:color="auto"/>
                <w:bottom w:val="none" w:sz="0" w:space="0" w:color="auto"/>
                <w:right w:val="none" w:sz="0" w:space="0" w:color="auto"/>
              </w:divBdr>
              <w:divsChild>
                <w:div w:id="5016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90142">
      <w:bodyDiv w:val="1"/>
      <w:marLeft w:val="0"/>
      <w:marRight w:val="0"/>
      <w:marTop w:val="0"/>
      <w:marBottom w:val="0"/>
      <w:divBdr>
        <w:top w:val="none" w:sz="0" w:space="0" w:color="auto"/>
        <w:left w:val="none" w:sz="0" w:space="0" w:color="auto"/>
        <w:bottom w:val="none" w:sz="0" w:space="0" w:color="auto"/>
        <w:right w:val="none" w:sz="0" w:space="0" w:color="auto"/>
      </w:divBdr>
      <w:divsChild>
        <w:div w:id="287396257">
          <w:marLeft w:val="0"/>
          <w:marRight w:val="0"/>
          <w:marTop w:val="219"/>
          <w:marBottom w:val="240"/>
          <w:divBdr>
            <w:top w:val="none" w:sz="0" w:space="0" w:color="auto"/>
            <w:left w:val="none" w:sz="0" w:space="0" w:color="auto"/>
            <w:bottom w:val="none" w:sz="0" w:space="0" w:color="auto"/>
            <w:right w:val="none" w:sz="0" w:space="0" w:color="auto"/>
          </w:divBdr>
        </w:div>
        <w:div w:id="525801283">
          <w:marLeft w:val="0"/>
          <w:marRight w:val="0"/>
          <w:marTop w:val="260"/>
          <w:marBottom w:val="240"/>
          <w:divBdr>
            <w:top w:val="none" w:sz="0" w:space="0" w:color="auto"/>
            <w:left w:val="none" w:sz="0" w:space="0" w:color="auto"/>
            <w:bottom w:val="none" w:sz="0" w:space="0" w:color="auto"/>
            <w:right w:val="none" w:sz="0" w:space="0" w:color="auto"/>
          </w:divBdr>
        </w:div>
      </w:divsChild>
    </w:div>
    <w:div w:id="1848788781">
      <w:bodyDiv w:val="1"/>
      <w:marLeft w:val="0"/>
      <w:marRight w:val="0"/>
      <w:marTop w:val="0"/>
      <w:marBottom w:val="0"/>
      <w:divBdr>
        <w:top w:val="none" w:sz="0" w:space="0" w:color="auto"/>
        <w:left w:val="none" w:sz="0" w:space="0" w:color="auto"/>
        <w:bottom w:val="none" w:sz="0" w:space="0" w:color="auto"/>
        <w:right w:val="none" w:sz="0" w:space="0" w:color="auto"/>
      </w:divBdr>
    </w:div>
    <w:div w:id="1859418207">
      <w:bodyDiv w:val="1"/>
      <w:marLeft w:val="0"/>
      <w:marRight w:val="0"/>
      <w:marTop w:val="0"/>
      <w:marBottom w:val="0"/>
      <w:divBdr>
        <w:top w:val="none" w:sz="0" w:space="0" w:color="auto"/>
        <w:left w:val="none" w:sz="0" w:space="0" w:color="auto"/>
        <w:bottom w:val="none" w:sz="0" w:space="0" w:color="auto"/>
        <w:right w:val="none" w:sz="0" w:space="0" w:color="auto"/>
      </w:divBdr>
    </w:div>
    <w:div w:id="1963731199">
      <w:bodyDiv w:val="1"/>
      <w:marLeft w:val="0"/>
      <w:marRight w:val="0"/>
      <w:marTop w:val="0"/>
      <w:marBottom w:val="0"/>
      <w:divBdr>
        <w:top w:val="none" w:sz="0" w:space="0" w:color="auto"/>
        <w:left w:val="none" w:sz="0" w:space="0" w:color="auto"/>
        <w:bottom w:val="none" w:sz="0" w:space="0" w:color="auto"/>
        <w:right w:val="none" w:sz="0" w:space="0" w:color="auto"/>
      </w:divBdr>
      <w:divsChild>
        <w:div w:id="1062487890">
          <w:marLeft w:val="0"/>
          <w:marRight w:val="0"/>
          <w:marTop w:val="0"/>
          <w:marBottom w:val="0"/>
          <w:divBdr>
            <w:top w:val="none" w:sz="0" w:space="0" w:color="auto"/>
            <w:left w:val="none" w:sz="0" w:space="0" w:color="auto"/>
            <w:bottom w:val="none" w:sz="0" w:space="0" w:color="auto"/>
            <w:right w:val="none" w:sz="0" w:space="0" w:color="auto"/>
          </w:divBdr>
        </w:div>
        <w:div w:id="992686147">
          <w:marLeft w:val="0"/>
          <w:marRight w:val="0"/>
          <w:marTop w:val="0"/>
          <w:marBottom w:val="0"/>
          <w:divBdr>
            <w:top w:val="none" w:sz="0" w:space="0" w:color="auto"/>
            <w:left w:val="none" w:sz="0" w:space="0" w:color="auto"/>
            <w:bottom w:val="none" w:sz="0" w:space="0" w:color="auto"/>
            <w:right w:val="none" w:sz="0" w:space="0" w:color="auto"/>
          </w:divBdr>
        </w:div>
        <w:div w:id="429929141">
          <w:marLeft w:val="0"/>
          <w:marRight w:val="0"/>
          <w:marTop w:val="0"/>
          <w:marBottom w:val="0"/>
          <w:divBdr>
            <w:top w:val="none" w:sz="0" w:space="0" w:color="auto"/>
            <w:left w:val="none" w:sz="0" w:space="0" w:color="auto"/>
            <w:bottom w:val="none" w:sz="0" w:space="0" w:color="auto"/>
            <w:right w:val="none" w:sz="0" w:space="0" w:color="auto"/>
          </w:divBdr>
        </w:div>
        <w:div w:id="1852138246">
          <w:marLeft w:val="0"/>
          <w:marRight w:val="0"/>
          <w:marTop w:val="0"/>
          <w:marBottom w:val="0"/>
          <w:divBdr>
            <w:top w:val="none" w:sz="0" w:space="0" w:color="auto"/>
            <w:left w:val="none" w:sz="0" w:space="0" w:color="auto"/>
            <w:bottom w:val="none" w:sz="0" w:space="0" w:color="auto"/>
            <w:right w:val="none" w:sz="0" w:space="0" w:color="auto"/>
          </w:divBdr>
        </w:div>
      </w:divsChild>
    </w:div>
    <w:div w:id="1988315946">
      <w:bodyDiv w:val="1"/>
      <w:marLeft w:val="0"/>
      <w:marRight w:val="0"/>
      <w:marTop w:val="0"/>
      <w:marBottom w:val="0"/>
      <w:divBdr>
        <w:top w:val="none" w:sz="0" w:space="0" w:color="auto"/>
        <w:left w:val="none" w:sz="0" w:space="0" w:color="auto"/>
        <w:bottom w:val="none" w:sz="0" w:space="0" w:color="auto"/>
        <w:right w:val="none" w:sz="0" w:space="0" w:color="auto"/>
      </w:divBdr>
    </w:div>
    <w:div w:id="2133286375">
      <w:bodyDiv w:val="1"/>
      <w:marLeft w:val="0"/>
      <w:marRight w:val="0"/>
      <w:marTop w:val="0"/>
      <w:marBottom w:val="0"/>
      <w:divBdr>
        <w:top w:val="none" w:sz="0" w:space="0" w:color="auto"/>
        <w:left w:val="none" w:sz="0" w:space="0" w:color="auto"/>
        <w:bottom w:val="none" w:sz="0" w:space="0" w:color="auto"/>
        <w:right w:val="none" w:sz="0" w:space="0" w:color="auto"/>
      </w:divBdr>
      <w:divsChild>
        <w:div w:id="1436287556">
          <w:marLeft w:val="0"/>
          <w:marRight w:val="0"/>
          <w:marTop w:val="0"/>
          <w:marBottom w:val="0"/>
          <w:divBdr>
            <w:top w:val="none" w:sz="0" w:space="0" w:color="auto"/>
            <w:left w:val="none" w:sz="0" w:space="0" w:color="auto"/>
            <w:bottom w:val="none" w:sz="0" w:space="0" w:color="auto"/>
            <w:right w:val="none" w:sz="0" w:space="0" w:color="auto"/>
          </w:divBdr>
          <w:divsChild>
            <w:div w:id="1628315242">
              <w:marLeft w:val="0"/>
              <w:marRight w:val="0"/>
              <w:marTop w:val="0"/>
              <w:marBottom w:val="0"/>
              <w:divBdr>
                <w:top w:val="none" w:sz="0" w:space="0" w:color="auto"/>
                <w:left w:val="none" w:sz="0" w:space="0" w:color="auto"/>
                <w:bottom w:val="none" w:sz="0" w:space="0" w:color="auto"/>
                <w:right w:val="none" w:sz="0" w:space="0" w:color="auto"/>
              </w:divBdr>
              <w:divsChild>
                <w:div w:id="5893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78412">
      <w:bodyDiv w:val="1"/>
      <w:marLeft w:val="0"/>
      <w:marRight w:val="0"/>
      <w:marTop w:val="0"/>
      <w:marBottom w:val="0"/>
      <w:divBdr>
        <w:top w:val="none" w:sz="0" w:space="0" w:color="auto"/>
        <w:left w:val="none" w:sz="0" w:space="0" w:color="auto"/>
        <w:bottom w:val="none" w:sz="0" w:space="0" w:color="auto"/>
        <w:right w:val="none" w:sz="0" w:space="0" w:color="auto"/>
      </w:divBdr>
    </w:div>
    <w:div w:id="2147307949">
      <w:bodyDiv w:val="1"/>
      <w:marLeft w:val="0"/>
      <w:marRight w:val="0"/>
      <w:marTop w:val="0"/>
      <w:marBottom w:val="0"/>
      <w:divBdr>
        <w:top w:val="none" w:sz="0" w:space="0" w:color="auto"/>
        <w:left w:val="none" w:sz="0" w:space="0" w:color="auto"/>
        <w:bottom w:val="none" w:sz="0" w:space="0" w:color="auto"/>
        <w:right w:val="none" w:sz="0" w:space="0" w:color="auto"/>
      </w:divBdr>
      <w:divsChild>
        <w:div w:id="1011105343">
          <w:marLeft w:val="0"/>
          <w:marRight w:val="0"/>
          <w:marTop w:val="0"/>
          <w:marBottom w:val="0"/>
          <w:divBdr>
            <w:top w:val="none" w:sz="0" w:space="0" w:color="auto"/>
            <w:left w:val="none" w:sz="0" w:space="0" w:color="auto"/>
            <w:bottom w:val="none" w:sz="0" w:space="0" w:color="auto"/>
            <w:right w:val="none" w:sz="0" w:space="0" w:color="auto"/>
          </w:divBdr>
          <w:divsChild>
            <w:div w:id="276064245">
              <w:marLeft w:val="0"/>
              <w:marRight w:val="0"/>
              <w:marTop w:val="0"/>
              <w:marBottom w:val="0"/>
              <w:divBdr>
                <w:top w:val="none" w:sz="0" w:space="0" w:color="auto"/>
                <w:left w:val="none" w:sz="0" w:space="0" w:color="auto"/>
                <w:bottom w:val="none" w:sz="0" w:space="0" w:color="auto"/>
                <w:right w:val="none" w:sz="0" w:space="0" w:color="auto"/>
              </w:divBdr>
              <w:divsChild>
                <w:div w:id="16331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66D2C-2D5A-46D7-8F24-F9829A876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3583</Words>
  <Characters>19707</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Société d'habitation du Québec</Company>
  <LinksUpToDate>false</LinksUpToDate>
  <CharactersWithSpaces>23244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Benny Vigneault</cp:lastModifiedBy>
  <cp:revision>11</cp:revision>
  <cp:lastPrinted>2018-10-29T17:49:00Z</cp:lastPrinted>
  <dcterms:created xsi:type="dcterms:W3CDTF">2019-04-12T12:29:00Z</dcterms:created>
  <dcterms:modified xsi:type="dcterms:W3CDTF">2019-04-25T19:07:00Z</dcterms:modified>
</cp:coreProperties>
</file>