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A3CE" w14:textId="2B290534" w:rsidR="004735E6" w:rsidRPr="00394C9E" w:rsidRDefault="004735E6" w:rsidP="0095645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94C9E">
        <w:rPr>
          <w:rFonts w:ascii="Arial" w:hAnsi="Arial" w:cs="Arial"/>
          <w:b/>
          <w:sz w:val="20"/>
          <w:szCs w:val="20"/>
        </w:rPr>
        <w:t xml:space="preserve">RAPPORT </w:t>
      </w:r>
      <w:r w:rsidR="00336E39" w:rsidRPr="00394C9E">
        <w:rPr>
          <w:rFonts w:ascii="Arial" w:hAnsi="Arial" w:cs="Arial"/>
          <w:b/>
          <w:sz w:val="20"/>
          <w:szCs w:val="20"/>
        </w:rPr>
        <w:t>FINAL</w:t>
      </w:r>
    </w:p>
    <w:p w14:paraId="40D115AA" w14:textId="77777777" w:rsidR="00855D2F" w:rsidRPr="00394C9E" w:rsidRDefault="00855D2F" w:rsidP="0095645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38F01A" w14:textId="77777777" w:rsidR="004735E6" w:rsidRPr="00394C9E" w:rsidRDefault="004735E6" w:rsidP="00956458">
      <w:pPr>
        <w:spacing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Date :</w:t>
      </w:r>
      <w:r w:rsidR="001D3432" w:rsidRPr="00394C9E">
        <w:rPr>
          <w:rFonts w:ascii="Arial" w:hAnsi="Arial" w:cs="Arial"/>
          <w:sz w:val="20"/>
          <w:szCs w:val="20"/>
        </w:rPr>
        <w:t xml:space="preserve"> </w:t>
      </w:r>
      <w:r w:rsidR="001D3432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D3432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1D3432" w:rsidRPr="00394C9E">
        <w:rPr>
          <w:rFonts w:ascii="Arial" w:hAnsi="Arial" w:cs="Arial"/>
          <w:sz w:val="20"/>
          <w:szCs w:val="20"/>
        </w:rPr>
      </w:r>
      <w:r w:rsidR="001D3432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1D3432" w:rsidRPr="00394C9E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35FEB04" w14:textId="77777777" w:rsidR="0097033D" w:rsidRPr="00394C9E" w:rsidRDefault="0097033D" w:rsidP="00956458">
      <w:pPr>
        <w:spacing w:line="240" w:lineRule="auto"/>
        <w:rPr>
          <w:rFonts w:ascii="Arial" w:hAnsi="Arial" w:cs="Arial"/>
          <w:sz w:val="20"/>
          <w:szCs w:val="20"/>
        </w:rPr>
      </w:pPr>
    </w:p>
    <w:p w14:paraId="61C7BC90" w14:textId="77777777" w:rsidR="002338F5" w:rsidRPr="00394C9E" w:rsidRDefault="002338F5" w:rsidP="00956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À :</w:t>
      </w:r>
      <w:r w:rsidR="002612E2" w:rsidRPr="00394C9E">
        <w:rPr>
          <w:rFonts w:ascii="Arial" w:hAnsi="Arial" w:cs="Arial"/>
          <w:sz w:val="20"/>
          <w:szCs w:val="20"/>
        </w:rPr>
        <w:tab/>
      </w:r>
      <w:r w:rsidRPr="00394C9E">
        <w:rPr>
          <w:rFonts w:ascii="Arial" w:hAnsi="Arial" w:cs="Arial"/>
          <w:sz w:val="20"/>
          <w:szCs w:val="20"/>
        </w:rPr>
        <w:t>Société d’habitation du Québec</w:t>
      </w:r>
    </w:p>
    <w:p w14:paraId="4699BE6C" w14:textId="77777777" w:rsidR="002338F5" w:rsidRPr="00394C9E" w:rsidRDefault="002338F5" w:rsidP="0095645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Direction de </w:t>
      </w:r>
      <w:r w:rsidR="007A7FF1" w:rsidRPr="00394C9E">
        <w:rPr>
          <w:rFonts w:ascii="Arial" w:hAnsi="Arial" w:cs="Arial"/>
          <w:sz w:val="20"/>
          <w:szCs w:val="20"/>
        </w:rPr>
        <w:t>la réalisation des projets d’habitation</w:t>
      </w:r>
    </w:p>
    <w:p w14:paraId="132B1479" w14:textId="77777777" w:rsidR="002612E2" w:rsidRPr="00394C9E" w:rsidRDefault="002612E2" w:rsidP="00956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ab/>
        <w:t>Édifice Marie-Guyart</w:t>
      </w:r>
    </w:p>
    <w:p w14:paraId="76BD1442" w14:textId="77777777" w:rsidR="00DA2C5A" w:rsidRDefault="002338F5" w:rsidP="00956458">
      <w:pPr>
        <w:spacing w:after="0" w:line="240" w:lineRule="auto"/>
        <w:ind w:left="360" w:firstLine="348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1054, rue Louis-Alexandre-Tascherea</w:t>
      </w:r>
      <w:r w:rsidR="00DA2C5A">
        <w:rPr>
          <w:rFonts w:ascii="Arial" w:hAnsi="Arial" w:cs="Arial"/>
          <w:sz w:val="20"/>
          <w:szCs w:val="20"/>
        </w:rPr>
        <w:t>u</w:t>
      </w:r>
      <w:r w:rsidRPr="00394C9E">
        <w:rPr>
          <w:rFonts w:ascii="Arial" w:hAnsi="Arial" w:cs="Arial"/>
          <w:sz w:val="20"/>
          <w:szCs w:val="20"/>
        </w:rPr>
        <w:t xml:space="preserve"> </w:t>
      </w:r>
    </w:p>
    <w:p w14:paraId="4EBF31EB" w14:textId="7440AD13" w:rsidR="002338F5" w:rsidRPr="00394C9E" w:rsidRDefault="00DA2C5A" w:rsidP="00956458">
      <w:pPr>
        <w:spacing w:after="0" w:line="240" w:lineRule="auto"/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C1E8E" w:rsidRPr="00394C9E">
        <w:rPr>
          <w:rFonts w:ascii="Arial" w:hAnsi="Arial" w:cs="Arial"/>
          <w:sz w:val="20"/>
          <w:szCs w:val="20"/>
        </w:rPr>
        <w:t>ile</w:t>
      </w:r>
      <w:r w:rsidR="002338F5" w:rsidRPr="00394C9E">
        <w:rPr>
          <w:rFonts w:ascii="Arial" w:hAnsi="Arial" w:cs="Arial"/>
          <w:sz w:val="20"/>
          <w:szCs w:val="20"/>
        </w:rPr>
        <w:t xml:space="preserve"> </w:t>
      </w:r>
      <w:r w:rsidR="007A7FF1" w:rsidRPr="00394C9E">
        <w:rPr>
          <w:rFonts w:ascii="Arial" w:hAnsi="Arial" w:cs="Arial"/>
          <w:sz w:val="20"/>
          <w:szCs w:val="20"/>
        </w:rPr>
        <w:t>Jacques-Parizeau</w:t>
      </w:r>
      <w:r w:rsidR="002338F5" w:rsidRPr="00394C9E">
        <w:rPr>
          <w:rFonts w:ascii="Arial" w:hAnsi="Arial" w:cs="Arial"/>
          <w:sz w:val="20"/>
          <w:szCs w:val="20"/>
        </w:rPr>
        <w:t>, 4</w:t>
      </w:r>
      <w:r w:rsidR="002338F5" w:rsidRPr="00394C9E">
        <w:rPr>
          <w:rFonts w:ascii="Arial" w:hAnsi="Arial" w:cs="Arial"/>
          <w:sz w:val="20"/>
          <w:szCs w:val="20"/>
          <w:vertAlign w:val="superscript"/>
        </w:rPr>
        <w:t>e</w:t>
      </w:r>
      <w:r w:rsidR="00B0726C">
        <w:rPr>
          <w:rFonts w:ascii="Arial" w:hAnsi="Arial" w:cs="Arial"/>
          <w:sz w:val="20"/>
          <w:szCs w:val="20"/>
        </w:rPr>
        <w:t> </w:t>
      </w:r>
      <w:r w:rsidR="002338F5" w:rsidRPr="00394C9E">
        <w:rPr>
          <w:rFonts w:ascii="Arial" w:hAnsi="Arial" w:cs="Arial"/>
          <w:sz w:val="20"/>
          <w:szCs w:val="20"/>
        </w:rPr>
        <w:t>étage</w:t>
      </w:r>
    </w:p>
    <w:p w14:paraId="17EAEDA6" w14:textId="77777777" w:rsidR="0007424D" w:rsidRPr="00394C9E" w:rsidRDefault="002338F5" w:rsidP="0095645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Québec (Québec)  G1R</w:t>
      </w:r>
      <w:r w:rsidR="002612E2" w:rsidRPr="00394C9E">
        <w:rPr>
          <w:rFonts w:ascii="Arial" w:hAnsi="Arial" w:cs="Arial"/>
          <w:sz w:val="20"/>
          <w:szCs w:val="20"/>
        </w:rPr>
        <w:t> </w:t>
      </w:r>
      <w:r w:rsidRPr="00394C9E">
        <w:rPr>
          <w:rFonts w:ascii="Arial" w:hAnsi="Arial" w:cs="Arial"/>
          <w:sz w:val="20"/>
          <w:szCs w:val="20"/>
        </w:rPr>
        <w:t>5E7</w:t>
      </w:r>
    </w:p>
    <w:p w14:paraId="183E18C0" w14:textId="77777777" w:rsidR="005718DF" w:rsidRPr="00394C9E" w:rsidRDefault="00855D2F" w:rsidP="00956458">
      <w:pPr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8243"/>
      </w:tblGrid>
      <w:tr w:rsidR="005718DF" w:rsidRPr="00394C9E" w14:paraId="7DF92BB8" w14:textId="77777777" w:rsidTr="000702A1">
        <w:tc>
          <w:tcPr>
            <w:tcW w:w="2439" w:type="dxa"/>
          </w:tcPr>
          <w:p w14:paraId="21484C6D" w14:textId="77777777" w:rsidR="005718DF" w:rsidRPr="00394C9E" w:rsidRDefault="001C014E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N</w:t>
            </w:r>
            <w:r w:rsidR="005718DF" w:rsidRPr="00394C9E">
              <w:rPr>
                <w:rFonts w:ascii="Arial" w:hAnsi="Arial" w:cs="Arial"/>
                <w:sz w:val="20"/>
                <w:szCs w:val="20"/>
              </w:rPr>
              <w:t>/dossier</w:t>
            </w:r>
          </w:p>
        </w:tc>
        <w:tc>
          <w:tcPr>
            <w:tcW w:w="8243" w:type="dxa"/>
          </w:tcPr>
          <w:p w14:paraId="6DA8C0CB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09C7DE9D" w14:textId="77777777" w:rsidTr="000702A1">
        <w:tc>
          <w:tcPr>
            <w:tcW w:w="2439" w:type="dxa"/>
          </w:tcPr>
          <w:p w14:paraId="5B0F3B56" w14:textId="77777777" w:rsidR="005718DF" w:rsidRPr="00394C9E" w:rsidRDefault="001C014E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V</w:t>
            </w:r>
            <w:r w:rsidR="005718DF" w:rsidRPr="00394C9E">
              <w:rPr>
                <w:rFonts w:ascii="Arial" w:hAnsi="Arial" w:cs="Arial"/>
                <w:sz w:val="20"/>
                <w:szCs w:val="20"/>
              </w:rPr>
              <w:t>/dossier</w:t>
            </w:r>
          </w:p>
        </w:tc>
        <w:tc>
          <w:tcPr>
            <w:tcW w:w="8243" w:type="dxa"/>
          </w:tcPr>
          <w:p w14:paraId="72643811" w14:textId="49C90D24" w:rsidR="005718DF" w:rsidRPr="00394C9E" w:rsidRDefault="00CF6ED4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PHAQ</w:t>
            </w:r>
            <w:r w:rsidR="0023368E">
              <w:rPr>
                <w:rFonts w:ascii="Arial" w:hAnsi="Arial" w:cs="Arial"/>
                <w:sz w:val="20"/>
                <w:szCs w:val="20"/>
              </w:rPr>
              <w:t>-</w:t>
            </w:r>
            <w:r w:rsidR="00B479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432"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D3432"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D3432" w:rsidRPr="00394C9E">
              <w:rPr>
                <w:rFonts w:ascii="Arial" w:hAnsi="Arial" w:cs="Arial"/>
                <w:sz w:val="20"/>
                <w:szCs w:val="20"/>
              </w:rPr>
            </w:r>
            <w:r w:rsidR="001D3432"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432"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580C2DA9" w14:textId="77777777" w:rsidTr="000702A1">
        <w:tc>
          <w:tcPr>
            <w:tcW w:w="2439" w:type="dxa"/>
          </w:tcPr>
          <w:p w14:paraId="53B3D904" w14:textId="77777777" w:rsidR="005718DF" w:rsidRPr="00394C9E" w:rsidRDefault="005718DF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Nom de l’organisme</w:t>
            </w:r>
          </w:p>
        </w:tc>
        <w:tc>
          <w:tcPr>
            <w:tcW w:w="8243" w:type="dxa"/>
          </w:tcPr>
          <w:p w14:paraId="35996032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07DADFA4" w14:textId="77777777" w:rsidTr="000702A1">
        <w:tc>
          <w:tcPr>
            <w:tcW w:w="2439" w:type="dxa"/>
          </w:tcPr>
          <w:p w14:paraId="6640A1E1" w14:textId="77777777" w:rsidR="005718DF" w:rsidRPr="00394C9E" w:rsidRDefault="005718DF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Adresse de l’organisme</w:t>
            </w:r>
          </w:p>
        </w:tc>
        <w:tc>
          <w:tcPr>
            <w:tcW w:w="8243" w:type="dxa"/>
          </w:tcPr>
          <w:p w14:paraId="588F2DBF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3DDABB07" w14:textId="77777777" w:rsidTr="000702A1">
        <w:tc>
          <w:tcPr>
            <w:tcW w:w="2439" w:type="dxa"/>
          </w:tcPr>
          <w:p w14:paraId="72C25597" w14:textId="77777777" w:rsidR="005718DF" w:rsidRPr="00394C9E" w:rsidRDefault="005718DF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Nom du projet</w:t>
            </w:r>
          </w:p>
        </w:tc>
        <w:tc>
          <w:tcPr>
            <w:tcW w:w="8243" w:type="dxa"/>
          </w:tcPr>
          <w:p w14:paraId="245A78D8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3AA50B8F" w14:textId="77777777" w:rsidTr="000702A1">
        <w:tc>
          <w:tcPr>
            <w:tcW w:w="2439" w:type="dxa"/>
          </w:tcPr>
          <w:p w14:paraId="0B45DD1A" w14:textId="77777777" w:rsidR="005718DF" w:rsidRPr="00394C9E" w:rsidRDefault="005718DF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Adresse du projet</w:t>
            </w:r>
          </w:p>
        </w:tc>
        <w:tc>
          <w:tcPr>
            <w:tcW w:w="8243" w:type="dxa"/>
          </w:tcPr>
          <w:p w14:paraId="123FF4F5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21776419" w14:textId="77777777" w:rsidTr="000702A1">
        <w:tc>
          <w:tcPr>
            <w:tcW w:w="2439" w:type="dxa"/>
          </w:tcPr>
          <w:p w14:paraId="68B93B66" w14:textId="4213EE06" w:rsidR="005718DF" w:rsidRPr="00394C9E" w:rsidRDefault="00202868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Lot</w:t>
            </w:r>
            <w:r w:rsidR="009B239D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8243" w:type="dxa"/>
          </w:tcPr>
          <w:p w14:paraId="252898B7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4B731C4F" w14:textId="77777777" w:rsidTr="000702A1">
        <w:tc>
          <w:tcPr>
            <w:tcW w:w="2439" w:type="dxa"/>
          </w:tcPr>
          <w:p w14:paraId="7C47CEB9" w14:textId="77777777" w:rsidR="005718DF" w:rsidRPr="00394C9E" w:rsidRDefault="00202868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Cadastre</w:t>
            </w:r>
          </w:p>
        </w:tc>
        <w:tc>
          <w:tcPr>
            <w:tcW w:w="8243" w:type="dxa"/>
          </w:tcPr>
          <w:p w14:paraId="69D27F86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18DF" w:rsidRPr="00394C9E" w14:paraId="3CA89866" w14:textId="77777777" w:rsidTr="000702A1">
        <w:tc>
          <w:tcPr>
            <w:tcW w:w="2439" w:type="dxa"/>
          </w:tcPr>
          <w:p w14:paraId="1A11DA5E" w14:textId="77777777" w:rsidR="005718DF" w:rsidRPr="00394C9E" w:rsidRDefault="00202868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t>Circonscription foncière</w:t>
            </w:r>
          </w:p>
        </w:tc>
        <w:tc>
          <w:tcPr>
            <w:tcW w:w="8243" w:type="dxa"/>
          </w:tcPr>
          <w:p w14:paraId="39F30F8E" w14:textId="77777777" w:rsidR="005718DF" w:rsidRPr="00394C9E" w:rsidRDefault="001D3432" w:rsidP="00956458">
            <w:pPr>
              <w:tabs>
                <w:tab w:val="left" w:pos="720"/>
              </w:tabs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4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4C9E">
              <w:rPr>
                <w:rFonts w:ascii="Arial" w:hAnsi="Arial" w:cs="Arial"/>
                <w:sz w:val="20"/>
                <w:szCs w:val="20"/>
              </w:rPr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4067" w:rsidRPr="00394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4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EB446B" w14:textId="77777777" w:rsidR="00855D2F" w:rsidRPr="00394C9E" w:rsidRDefault="00855D2F" w:rsidP="00956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C7BAA" w14:textId="77777777" w:rsidR="00855D2F" w:rsidRPr="00394C9E" w:rsidRDefault="00855D2F" w:rsidP="00956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10E479" w14:textId="3E74A78C" w:rsidR="00ED47D7" w:rsidRPr="00394C9E" w:rsidRDefault="00ED47D7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Le présent rapport fait suite à </w:t>
      </w:r>
      <w:r w:rsidR="008E58CD">
        <w:rPr>
          <w:rFonts w:ascii="Arial" w:hAnsi="Arial" w:cs="Arial"/>
          <w:sz w:val="20"/>
          <w:szCs w:val="20"/>
        </w:rPr>
        <w:t>mon</w:t>
      </w:r>
      <w:r w:rsidRPr="00394C9E">
        <w:rPr>
          <w:rFonts w:ascii="Arial" w:hAnsi="Arial" w:cs="Arial"/>
          <w:sz w:val="20"/>
          <w:szCs w:val="20"/>
        </w:rPr>
        <w:t xml:space="preserve"> rapport préliminaire sur les titres en date du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="003A164D">
        <w:rPr>
          <w:rFonts w:ascii="Arial" w:hAnsi="Arial" w:cs="Arial"/>
          <w:sz w:val="20"/>
          <w:szCs w:val="20"/>
        </w:rPr>
        <w:t>.</w:t>
      </w:r>
    </w:p>
    <w:p w14:paraId="5519ED3E" w14:textId="77777777" w:rsidR="00ED47D7" w:rsidRPr="00394C9E" w:rsidRDefault="00ED47D7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AF43F4" w14:textId="18401E2B" w:rsidR="00855D2F" w:rsidRPr="00394C9E" w:rsidRDefault="008E58CD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vous </w:t>
      </w:r>
      <w:r w:rsidR="00ED47D7" w:rsidRPr="00394C9E">
        <w:rPr>
          <w:rFonts w:ascii="Arial" w:hAnsi="Arial" w:cs="Arial"/>
          <w:sz w:val="20"/>
          <w:szCs w:val="20"/>
        </w:rPr>
        <w:t>soumet</w:t>
      </w:r>
      <w:r>
        <w:rPr>
          <w:rFonts w:ascii="Arial" w:hAnsi="Arial" w:cs="Arial"/>
          <w:sz w:val="20"/>
          <w:szCs w:val="20"/>
        </w:rPr>
        <w:t>s</w:t>
      </w:r>
      <w:r w:rsidR="00ED47D7" w:rsidRPr="00394C9E">
        <w:rPr>
          <w:rFonts w:ascii="Arial" w:hAnsi="Arial" w:cs="Arial"/>
          <w:sz w:val="20"/>
          <w:szCs w:val="20"/>
        </w:rPr>
        <w:t xml:space="preserve"> et confirm</w:t>
      </w:r>
      <w:r>
        <w:rPr>
          <w:rFonts w:ascii="Arial" w:hAnsi="Arial" w:cs="Arial"/>
          <w:sz w:val="20"/>
          <w:szCs w:val="20"/>
        </w:rPr>
        <w:t>e</w:t>
      </w:r>
      <w:r w:rsidR="00ED47D7" w:rsidRPr="00394C9E">
        <w:rPr>
          <w:rFonts w:ascii="Arial" w:hAnsi="Arial" w:cs="Arial"/>
          <w:sz w:val="20"/>
          <w:szCs w:val="20"/>
        </w:rPr>
        <w:t xml:space="preserve"> que :</w:t>
      </w:r>
    </w:p>
    <w:p w14:paraId="04CEDF15" w14:textId="77777777" w:rsidR="00855D2F" w:rsidRPr="00394C9E" w:rsidRDefault="00855D2F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CA843" w14:textId="67B5CD24" w:rsidR="00ED47D7" w:rsidRPr="000702A1" w:rsidRDefault="00ED47D7" w:rsidP="000702A1">
      <w:pPr>
        <w:pStyle w:val="Titre2"/>
      </w:pPr>
      <w:r w:rsidRPr="000702A1">
        <w:t>1.</w:t>
      </w:r>
      <w:r w:rsidR="000702A1" w:rsidRPr="000702A1">
        <w:t xml:space="preserve"> </w:t>
      </w:r>
      <w:r w:rsidR="001C014E" w:rsidRPr="000702A1">
        <w:t>DÉSIGNATION CADASTRALE</w:t>
      </w:r>
    </w:p>
    <w:p w14:paraId="487FDB18" w14:textId="1ECBB6A5" w:rsidR="00ED47D7" w:rsidRPr="00394C9E" w:rsidRDefault="00ED47D7" w:rsidP="00956458">
      <w:pPr>
        <w:spacing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1"/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1"/>
      <w:r w:rsidRPr="00394C9E">
        <w:rPr>
          <w:rFonts w:ascii="Arial" w:hAnsi="Arial" w:cs="Arial"/>
          <w:sz w:val="20"/>
          <w:szCs w:val="20"/>
        </w:rPr>
        <w:t xml:space="preserve"> L</w:t>
      </w:r>
      <w:r w:rsidR="00164641">
        <w:rPr>
          <w:rFonts w:ascii="Arial" w:hAnsi="Arial" w:cs="Arial"/>
          <w:sz w:val="20"/>
          <w:szCs w:val="20"/>
        </w:rPr>
        <w:t xml:space="preserve">’immeuble </w:t>
      </w:r>
      <w:r w:rsidRPr="00394C9E">
        <w:rPr>
          <w:rFonts w:ascii="Arial" w:hAnsi="Arial" w:cs="Arial"/>
          <w:sz w:val="20"/>
          <w:szCs w:val="20"/>
        </w:rPr>
        <w:t xml:space="preserve">visé par le rapport préliminaire </w:t>
      </w:r>
      <w:r w:rsidR="008E58CD">
        <w:rPr>
          <w:rFonts w:ascii="Arial" w:hAnsi="Arial" w:cs="Arial"/>
          <w:sz w:val="20"/>
          <w:szCs w:val="20"/>
        </w:rPr>
        <w:t xml:space="preserve">sur les titres </w:t>
      </w:r>
      <w:r w:rsidRPr="00394C9E">
        <w:rPr>
          <w:rFonts w:ascii="Arial" w:hAnsi="Arial" w:cs="Arial"/>
          <w:sz w:val="20"/>
          <w:szCs w:val="20"/>
        </w:rPr>
        <w:t>n’a pas fait l’objet de modification</w:t>
      </w:r>
      <w:r w:rsidR="00164641">
        <w:rPr>
          <w:rFonts w:ascii="Arial" w:hAnsi="Arial" w:cs="Arial"/>
          <w:sz w:val="20"/>
          <w:szCs w:val="20"/>
        </w:rPr>
        <w:t xml:space="preserve"> cadastrale</w:t>
      </w:r>
      <w:r w:rsidRPr="00394C9E">
        <w:rPr>
          <w:rFonts w:ascii="Arial" w:hAnsi="Arial" w:cs="Arial"/>
          <w:sz w:val="20"/>
          <w:szCs w:val="20"/>
        </w:rPr>
        <w:t>.</w:t>
      </w:r>
    </w:p>
    <w:p w14:paraId="6C050FDE" w14:textId="18F73F6A" w:rsidR="00ED47D7" w:rsidRPr="00394C9E" w:rsidRDefault="00ED47D7" w:rsidP="00956458">
      <w:pPr>
        <w:spacing w:line="240" w:lineRule="auto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2"/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2"/>
      <w:r w:rsidRPr="00394C9E">
        <w:rPr>
          <w:rFonts w:ascii="Arial" w:hAnsi="Arial" w:cs="Arial"/>
          <w:sz w:val="20"/>
          <w:szCs w:val="20"/>
        </w:rPr>
        <w:t xml:space="preserve"> L</w:t>
      </w:r>
      <w:r w:rsidR="00164641">
        <w:rPr>
          <w:rFonts w:ascii="Arial" w:hAnsi="Arial" w:cs="Arial"/>
          <w:sz w:val="20"/>
          <w:szCs w:val="20"/>
        </w:rPr>
        <w:t xml:space="preserve">’immeuble </w:t>
      </w:r>
      <w:r w:rsidRPr="00394C9E">
        <w:rPr>
          <w:rFonts w:ascii="Arial" w:hAnsi="Arial" w:cs="Arial"/>
          <w:sz w:val="20"/>
          <w:szCs w:val="20"/>
        </w:rPr>
        <w:t xml:space="preserve">visé par le rapport préliminaire </w:t>
      </w:r>
      <w:r w:rsidR="008E58CD">
        <w:rPr>
          <w:rFonts w:ascii="Arial" w:hAnsi="Arial" w:cs="Arial"/>
          <w:sz w:val="20"/>
          <w:szCs w:val="20"/>
        </w:rPr>
        <w:t xml:space="preserve">sur les titres </w:t>
      </w:r>
      <w:r w:rsidRPr="00394C9E">
        <w:rPr>
          <w:rFonts w:ascii="Arial" w:hAnsi="Arial" w:cs="Arial"/>
          <w:sz w:val="20"/>
          <w:szCs w:val="20"/>
        </w:rPr>
        <w:t xml:space="preserve">a fait l’objet des modifications </w:t>
      </w:r>
      <w:r w:rsidR="00164641">
        <w:rPr>
          <w:rFonts w:ascii="Arial" w:hAnsi="Arial" w:cs="Arial"/>
          <w:sz w:val="20"/>
          <w:szCs w:val="20"/>
        </w:rPr>
        <w:t xml:space="preserve">cadastrales </w:t>
      </w:r>
      <w:r w:rsidRPr="00394C9E">
        <w:rPr>
          <w:rFonts w:ascii="Arial" w:hAnsi="Arial" w:cs="Arial"/>
          <w:sz w:val="20"/>
          <w:szCs w:val="20"/>
        </w:rPr>
        <w:t xml:space="preserve">suivantes : </w:t>
      </w:r>
    </w:p>
    <w:p w14:paraId="193EA3EC" w14:textId="77777777" w:rsidR="00ED47D7" w:rsidRPr="00394C9E" w:rsidRDefault="00ED47D7" w:rsidP="0095645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94C9E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4C9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b/>
          <w:sz w:val="20"/>
          <w:szCs w:val="20"/>
        </w:rPr>
      </w:r>
      <w:r w:rsidRPr="00394C9E">
        <w:rPr>
          <w:rFonts w:ascii="Arial" w:hAnsi="Arial" w:cs="Arial"/>
          <w:b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Pr="00394C9E">
        <w:rPr>
          <w:rFonts w:ascii="Arial" w:hAnsi="Arial" w:cs="Arial"/>
          <w:b/>
          <w:sz w:val="20"/>
          <w:szCs w:val="20"/>
        </w:rPr>
        <w:fldChar w:fldCharType="end"/>
      </w:r>
    </w:p>
    <w:p w14:paraId="13235A59" w14:textId="21BF6C7F" w:rsidR="00114D67" w:rsidRPr="00394C9E" w:rsidRDefault="002E5CE4" w:rsidP="009564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3"/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3"/>
      <w:r w:rsidR="00A97F25" w:rsidRPr="00394C9E">
        <w:rPr>
          <w:rFonts w:ascii="Arial" w:hAnsi="Arial" w:cs="Arial"/>
          <w:sz w:val="20"/>
          <w:szCs w:val="20"/>
        </w:rPr>
        <w:t xml:space="preserve"> </w:t>
      </w:r>
      <w:r w:rsidR="00743058" w:rsidRPr="00394C9E">
        <w:rPr>
          <w:rFonts w:ascii="Arial" w:hAnsi="Arial" w:cs="Arial"/>
          <w:sz w:val="20"/>
          <w:szCs w:val="20"/>
        </w:rPr>
        <w:t xml:space="preserve">Selon le cas, à la </w:t>
      </w:r>
      <w:r w:rsidR="001C014E" w:rsidRPr="00394C9E">
        <w:rPr>
          <w:rFonts w:ascii="Arial" w:hAnsi="Arial" w:cs="Arial"/>
          <w:sz w:val="20"/>
          <w:szCs w:val="20"/>
        </w:rPr>
        <w:t xml:space="preserve">suite de la </w:t>
      </w:r>
      <w:r w:rsidR="00743058" w:rsidRPr="00394C9E">
        <w:rPr>
          <w:rFonts w:ascii="Arial" w:hAnsi="Arial" w:cs="Arial"/>
          <w:sz w:val="20"/>
          <w:szCs w:val="20"/>
        </w:rPr>
        <w:t>rénovation cadastrale</w:t>
      </w:r>
      <w:r w:rsidR="003A164D">
        <w:rPr>
          <w:rFonts w:ascii="Arial" w:hAnsi="Arial" w:cs="Arial"/>
          <w:sz w:val="20"/>
          <w:szCs w:val="20"/>
        </w:rPr>
        <w:t xml:space="preserve"> et/ou des modifications cada</w:t>
      </w:r>
      <w:r w:rsidR="00223829">
        <w:rPr>
          <w:rFonts w:ascii="Arial" w:hAnsi="Arial" w:cs="Arial"/>
          <w:sz w:val="20"/>
          <w:szCs w:val="20"/>
        </w:rPr>
        <w:t>s</w:t>
      </w:r>
      <w:r w:rsidR="003A164D">
        <w:rPr>
          <w:rFonts w:ascii="Arial" w:hAnsi="Arial" w:cs="Arial"/>
          <w:sz w:val="20"/>
          <w:szCs w:val="20"/>
        </w:rPr>
        <w:t>trales ci-dessus</w:t>
      </w:r>
      <w:r w:rsidR="00743058" w:rsidRPr="00394C9E">
        <w:rPr>
          <w:rFonts w:ascii="Arial" w:hAnsi="Arial" w:cs="Arial"/>
          <w:sz w:val="20"/>
          <w:szCs w:val="20"/>
        </w:rPr>
        <w:t>, l</w:t>
      </w:r>
      <w:r w:rsidR="00164641">
        <w:rPr>
          <w:rFonts w:ascii="Arial" w:hAnsi="Arial" w:cs="Arial"/>
          <w:sz w:val="20"/>
          <w:szCs w:val="20"/>
        </w:rPr>
        <w:t>’immeuble est dorénavant connu et désigné comme étant l</w:t>
      </w:r>
      <w:r w:rsidR="00743058" w:rsidRPr="00394C9E">
        <w:rPr>
          <w:rFonts w:ascii="Arial" w:hAnsi="Arial" w:cs="Arial"/>
          <w:sz w:val="20"/>
          <w:szCs w:val="20"/>
        </w:rPr>
        <w:t xml:space="preserve">e lot </w:t>
      </w:r>
      <w:r w:rsidR="001D3432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3432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1D3432" w:rsidRPr="00394C9E">
        <w:rPr>
          <w:rFonts w:ascii="Arial" w:hAnsi="Arial" w:cs="Arial"/>
          <w:sz w:val="20"/>
          <w:szCs w:val="20"/>
        </w:rPr>
      </w:r>
      <w:r w:rsidR="001D3432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1D3432" w:rsidRPr="00394C9E">
        <w:rPr>
          <w:rFonts w:ascii="Arial" w:hAnsi="Arial" w:cs="Arial"/>
          <w:sz w:val="20"/>
          <w:szCs w:val="20"/>
        </w:rPr>
        <w:fldChar w:fldCharType="end"/>
      </w:r>
      <w:r w:rsidR="00743058" w:rsidRPr="00394C9E">
        <w:rPr>
          <w:rFonts w:ascii="Arial" w:hAnsi="Arial" w:cs="Arial"/>
          <w:sz w:val="20"/>
          <w:szCs w:val="20"/>
        </w:rPr>
        <w:t xml:space="preserve"> et </w:t>
      </w:r>
      <w:r w:rsidR="006D1C9C" w:rsidRPr="00164641">
        <w:rPr>
          <w:rFonts w:ascii="Arial" w:hAnsi="Arial" w:cs="Arial"/>
          <w:sz w:val="20"/>
          <w:szCs w:val="20"/>
        </w:rPr>
        <w:t>selon l’arpenteur</w:t>
      </w:r>
      <w:r w:rsidR="00E76E68">
        <w:rPr>
          <w:rFonts w:ascii="Arial" w:hAnsi="Arial" w:cs="Arial"/>
          <w:sz w:val="20"/>
          <w:szCs w:val="20"/>
        </w:rPr>
        <w:t>(-</w:t>
      </w:r>
      <w:proofErr w:type="spellStart"/>
      <w:proofErr w:type="gramStart"/>
      <w:r w:rsidR="00E76E68">
        <w:rPr>
          <w:rFonts w:ascii="Arial" w:hAnsi="Arial" w:cs="Arial"/>
          <w:sz w:val="20"/>
          <w:szCs w:val="20"/>
        </w:rPr>
        <w:t>euse</w:t>
      </w:r>
      <w:proofErr w:type="spellEnd"/>
      <w:r w:rsidR="00E76E68">
        <w:rPr>
          <w:rFonts w:ascii="Arial" w:hAnsi="Arial" w:cs="Arial"/>
          <w:sz w:val="20"/>
          <w:szCs w:val="20"/>
        </w:rPr>
        <w:t>)</w:t>
      </w:r>
      <w:r w:rsidR="006D1C9C" w:rsidRPr="00164641">
        <w:rPr>
          <w:rFonts w:ascii="Arial" w:hAnsi="Arial" w:cs="Arial"/>
          <w:sz w:val="20"/>
          <w:szCs w:val="20"/>
        </w:rPr>
        <w:t>-</w:t>
      </w:r>
      <w:proofErr w:type="gramEnd"/>
      <w:r w:rsidR="006D1C9C" w:rsidRPr="00164641">
        <w:rPr>
          <w:rFonts w:ascii="Arial" w:hAnsi="Arial" w:cs="Arial"/>
          <w:sz w:val="20"/>
          <w:szCs w:val="20"/>
        </w:rPr>
        <w:t xml:space="preserve">géomètre, </w:t>
      </w:r>
      <w:r w:rsidR="001202A0" w:rsidRPr="00164641">
        <w:rPr>
          <w:rFonts w:ascii="Arial" w:hAnsi="Arial" w:cs="Arial"/>
          <w:sz w:val="20"/>
          <w:szCs w:val="20"/>
        </w:rPr>
        <w:t xml:space="preserve">les dimensions, </w:t>
      </w:r>
      <w:r w:rsidR="008023A5" w:rsidRPr="00164641">
        <w:rPr>
          <w:rFonts w:ascii="Arial" w:hAnsi="Arial" w:cs="Arial"/>
          <w:sz w:val="20"/>
          <w:szCs w:val="20"/>
        </w:rPr>
        <w:t>les angles</w:t>
      </w:r>
      <w:r w:rsidR="001202A0" w:rsidRPr="00164641">
        <w:rPr>
          <w:rFonts w:ascii="Arial" w:hAnsi="Arial" w:cs="Arial"/>
          <w:sz w:val="20"/>
          <w:szCs w:val="20"/>
        </w:rPr>
        <w:t xml:space="preserve"> et la position relative</w:t>
      </w:r>
      <w:r w:rsidR="008023A5" w:rsidRPr="00164641">
        <w:rPr>
          <w:rFonts w:ascii="Arial" w:hAnsi="Arial" w:cs="Arial"/>
          <w:sz w:val="20"/>
          <w:szCs w:val="20"/>
        </w:rPr>
        <w:t xml:space="preserve"> </w:t>
      </w:r>
      <w:r w:rsidR="00743058" w:rsidRPr="00394C9E">
        <w:rPr>
          <w:rFonts w:ascii="Arial" w:hAnsi="Arial" w:cs="Arial"/>
          <w:sz w:val="20"/>
          <w:szCs w:val="20"/>
        </w:rPr>
        <w:t>du lot rénové sont demeurés les mêmes que ce</w:t>
      </w:r>
      <w:r w:rsidR="00E76E68">
        <w:rPr>
          <w:rFonts w:ascii="Arial" w:hAnsi="Arial" w:cs="Arial"/>
          <w:sz w:val="20"/>
          <w:szCs w:val="20"/>
        </w:rPr>
        <w:t>ux</w:t>
      </w:r>
      <w:r w:rsidR="00743058" w:rsidRPr="00394C9E">
        <w:rPr>
          <w:rFonts w:ascii="Arial" w:hAnsi="Arial" w:cs="Arial"/>
          <w:sz w:val="20"/>
          <w:szCs w:val="20"/>
        </w:rPr>
        <w:t xml:space="preserve"> de l’ancien lot.</w:t>
      </w:r>
    </w:p>
    <w:p w14:paraId="15B236D1" w14:textId="41CD6501" w:rsidR="00202868" w:rsidRPr="00394C9E" w:rsidRDefault="00B3356F" w:rsidP="000702A1">
      <w:pPr>
        <w:pStyle w:val="Titre2"/>
      </w:pPr>
      <w:r w:rsidRPr="00394C9E">
        <w:t>2</w:t>
      </w:r>
      <w:r w:rsidR="007E18B2" w:rsidRPr="00394C9E">
        <w:t>.</w:t>
      </w:r>
      <w:r w:rsidR="000702A1">
        <w:t xml:space="preserve"> </w:t>
      </w:r>
      <w:r w:rsidR="003B1807" w:rsidRPr="00394C9E">
        <w:t>TITRE DE L’ORGANISME</w:t>
      </w:r>
    </w:p>
    <w:p w14:paraId="70EDA5B9" w14:textId="575B13FF" w:rsidR="003B1807" w:rsidRPr="00394C9E" w:rsidRDefault="003B1807" w:rsidP="009564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4"/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4"/>
      <w:r w:rsidRPr="00394C9E">
        <w:rPr>
          <w:rFonts w:ascii="Arial" w:hAnsi="Arial" w:cs="Arial"/>
          <w:sz w:val="20"/>
          <w:szCs w:val="20"/>
        </w:rPr>
        <w:t xml:space="preserve"> L’organisme est propriétaire </w:t>
      </w:r>
      <w:r w:rsidR="00164641">
        <w:rPr>
          <w:rFonts w:ascii="Arial" w:hAnsi="Arial" w:cs="Arial"/>
          <w:sz w:val="20"/>
          <w:szCs w:val="20"/>
        </w:rPr>
        <w:t xml:space="preserve">de l’immeuble visé par le présent rapport </w:t>
      </w:r>
      <w:r w:rsidRPr="00394C9E">
        <w:rPr>
          <w:rFonts w:ascii="Arial" w:hAnsi="Arial" w:cs="Arial"/>
          <w:sz w:val="20"/>
          <w:szCs w:val="20"/>
        </w:rPr>
        <w:t xml:space="preserve">suivant acte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5"/>
      <w:r w:rsidRPr="00394C9E">
        <w:rPr>
          <w:rFonts w:ascii="Arial" w:hAnsi="Arial" w:cs="Arial"/>
          <w:sz w:val="20"/>
          <w:szCs w:val="20"/>
        </w:rPr>
        <w:t xml:space="preserve"> reçu devant M</w:t>
      </w:r>
      <w:r w:rsidRPr="00394C9E">
        <w:rPr>
          <w:rFonts w:ascii="Arial" w:hAnsi="Arial" w:cs="Arial"/>
          <w:sz w:val="20"/>
          <w:szCs w:val="20"/>
          <w:vertAlign w:val="superscript"/>
        </w:rPr>
        <w:t>e</w:t>
      </w:r>
      <w:r w:rsidRPr="00394C9E"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6"/>
      <w:r w:rsidR="003F1D2D" w:rsidRPr="00394C9E">
        <w:rPr>
          <w:rFonts w:ascii="Arial" w:hAnsi="Arial" w:cs="Arial"/>
          <w:sz w:val="20"/>
          <w:szCs w:val="20"/>
        </w:rPr>
        <w:t xml:space="preserve">, le </w:t>
      </w:r>
      <w:r w:rsidR="003F1D2D" w:rsidRPr="00394C9E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3F1D2D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F1D2D" w:rsidRPr="00394C9E">
        <w:rPr>
          <w:rFonts w:ascii="Arial" w:hAnsi="Arial" w:cs="Arial"/>
          <w:sz w:val="20"/>
          <w:szCs w:val="20"/>
        </w:rPr>
      </w:r>
      <w:r w:rsidR="003F1D2D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F1D2D" w:rsidRPr="00394C9E">
        <w:rPr>
          <w:rFonts w:ascii="Arial" w:hAnsi="Arial" w:cs="Arial"/>
          <w:sz w:val="20"/>
          <w:szCs w:val="20"/>
        </w:rPr>
        <w:fldChar w:fldCharType="end"/>
      </w:r>
      <w:bookmarkEnd w:id="7"/>
      <w:r w:rsidR="003F1D2D" w:rsidRPr="00394C9E">
        <w:rPr>
          <w:rFonts w:ascii="Arial" w:hAnsi="Arial" w:cs="Arial"/>
          <w:sz w:val="20"/>
          <w:szCs w:val="20"/>
        </w:rPr>
        <w:t xml:space="preserve">, </w:t>
      </w:r>
      <w:r w:rsidR="003A587C" w:rsidRPr="00394C9E">
        <w:rPr>
          <w:rFonts w:ascii="Arial" w:hAnsi="Arial" w:cs="Arial"/>
          <w:sz w:val="20"/>
          <w:szCs w:val="20"/>
        </w:rPr>
        <w:t xml:space="preserve">publié </w:t>
      </w:r>
      <w:r w:rsidR="003F1D2D" w:rsidRPr="00394C9E">
        <w:rPr>
          <w:rFonts w:ascii="Arial" w:hAnsi="Arial" w:cs="Arial"/>
          <w:sz w:val="20"/>
          <w:szCs w:val="20"/>
        </w:rPr>
        <w:t xml:space="preserve">au bureau de la publicité des droits de la circonscription foncière de </w:t>
      </w:r>
      <w:r w:rsidR="003F1D2D" w:rsidRPr="00394C9E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3F1D2D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F1D2D" w:rsidRPr="00394C9E">
        <w:rPr>
          <w:rFonts w:ascii="Arial" w:hAnsi="Arial" w:cs="Arial"/>
          <w:sz w:val="20"/>
          <w:szCs w:val="20"/>
        </w:rPr>
      </w:r>
      <w:r w:rsidR="003F1D2D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F1D2D" w:rsidRPr="00394C9E">
        <w:rPr>
          <w:rFonts w:ascii="Arial" w:hAnsi="Arial" w:cs="Arial"/>
          <w:sz w:val="20"/>
          <w:szCs w:val="20"/>
        </w:rPr>
        <w:fldChar w:fldCharType="end"/>
      </w:r>
      <w:bookmarkEnd w:id="8"/>
      <w:r w:rsidR="003F1D2D" w:rsidRPr="00394C9E">
        <w:rPr>
          <w:rFonts w:ascii="Arial" w:hAnsi="Arial" w:cs="Arial"/>
          <w:sz w:val="20"/>
          <w:szCs w:val="20"/>
        </w:rPr>
        <w:t xml:space="preserve">, le </w:t>
      </w:r>
      <w:r w:rsidR="003F1D2D" w:rsidRPr="00394C9E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="003F1D2D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F1D2D" w:rsidRPr="00394C9E">
        <w:rPr>
          <w:rFonts w:ascii="Arial" w:hAnsi="Arial" w:cs="Arial"/>
          <w:sz w:val="20"/>
          <w:szCs w:val="20"/>
        </w:rPr>
      </w:r>
      <w:r w:rsidR="003F1D2D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F1D2D" w:rsidRPr="00394C9E">
        <w:rPr>
          <w:rFonts w:ascii="Arial" w:hAnsi="Arial" w:cs="Arial"/>
          <w:sz w:val="20"/>
          <w:szCs w:val="20"/>
        </w:rPr>
        <w:fldChar w:fldCharType="end"/>
      </w:r>
      <w:bookmarkEnd w:id="9"/>
      <w:r w:rsidR="003F1D2D" w:rsidRPr="00394C9E">
        <w:rPr>
          <w:rFonts w:ascii="Arial" w:hAnsi="Arial" w:cs="Arial"/>
          <w:sz w:val="20"/>
          <w:szCs w:val="20"/>
        </w:rPr>
        <w:t xml:space="preserve">, sous le numéro </w:t>
      </w:r>
      <w:r w:rsidR="003F1D2D" w:rsidRPr="00394C9E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3F1D2D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F1D2D" w:rsidRPr="00394C9E">
        <w:rPr>
          <w:rFonts w:ascii="Arial" w:hAnsi="Arial" w:cs="Arial"/>
          <w:sz w:val="20"/>
          <w:szCs w:val="20"/>
        </w:rPr>
      </w:r>
      <w:r w:rsidR="003F1D2D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F1D2D" w:rsidRPr="00394C9E">
        <w:rPr>
          <w:rFonts w:ascii="Arial" w:hAnsi="Arial" w:cs="Arial"/>
          <w:sz w:val="20"/>
          <w:szCs w:val="20"/>
        </w:rPr>
        <w:fldChar w:fldCharType="end"/>
      </w:r>
      <w:bookmarkEnd w:id="10"/>
      <w:r w:rsidR="003F1D2D" w:rsidRPr="00394C9E">
        <w:rPr>
          <w:rFonts w:ascii="Arial" w:hAnsi="Arial" w:cs="Arial"/>
          <w:sz w:val="20"/>
          <w:szCs w:val="20"/>
        </w:rPr>
        <w:t>.</w:t>
      </w:r>
      <w:r w:rsidR="00310179" w:rsidRPr="00394C9E">
        <w:rPr>
          <w:rFonts w:ascii="Arial" w:hAnsi="Arial" w:cs="Arial"/>
          <w:sz w:val="20"/>
          <w:szCs w:val="20"/>
        </w:rPr>
        <w:t xml:space="preserve">  </w:t>
      </w:r>
    </w:p>
    <w:p w14:paraId="67FB9414" w14:textId="34C53FB6" w:rsidR="003F1D2D" w:rsidRPr="00394C9E" w:rsidRDefault="003F1D2D" w:rsidP="009564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 L’organisme est emphytéote </w:t>
      </w:r>
      <w:r w:rsidR="00164641">
        <w:rPr>
          <w:rFonts w:ascii="Arial" w:hAnsi="Arial" w:cs="Arial"/>
          <w:sz w:val="20"/>
          <w:szCs w:val="20"/>
        </w:rPr>
        <w:t xml:space="preserve">de l’immeuble visé par le présent rapport </w:t>
      </w:r>
      <w:r w:rsidRPr="00394C9E">
        <w:rPr>
          <w:rFonts w:ascii="Arial" w:hAnsi="Arial" w:cs="Arial"/>
          <w:sz w:val="20"/>
          <w:szCs w:val="20"/>
        </w:rPr>
        <w:t>suivant acte d</w:t>
      </w:r>
      <w:r w:rsidR="00164641">
        <w:rPr>
          <w:rFonts w:ascii="Arial" w:hAnsi="Arial" w:cs="Arial"/>
          <w:sz w:val="20"/>
          <w:szCs w:val="20"/>
        </w:rPr>
        <w:t>’emphytéos</w:t>
      </w:r>
      <w:r w:rsidRPr="00394C9E">
        <w:rPr>
          <w:rFonts w:ascii="Arial" w:hAnsi="Arial" w:cs="Arial"/>
          <w:sz w:val="20"/>
          <w:szCs w:val="20"/>
        </w:rPr>
        <w:t>e reçu devant M</w:t>
      </w:r>
      <w:r w:rsidRPr="00394C9E">
        <w:rPr>
          <w:rFonts w:ascii="Arial" w:hAnsi="Arial" w:cs="Arial"/>
          <w:sz w:val="20"/>
          <w:szCs w:val="20"/>
          <w:vertAlign w:val="superscript"/>
        </w:rPr>
        <w:t>e</w:t>
      </w:r>
      <w:r w:rsidRPr="00394C9E"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le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</w:t>
      </w:r>
      <w:r w:rsidR="003A587C" w:rsidRPr="00394C9E">
        <w:rPr>
          <w:rFonts w:ascii="Arial" w:hAnsi="Arial" w:cs="Arial"/>
          <w:sz w:val="20"/>
          <w:szCs w:val="20"/>
        </w:rPr>
        <w:t>publié</w:t>
      </w:r>
      <w:r w:rsidRPr="00394C9E">
        <w:rPr>
          <w:rFonts w:ascii="Arial" w:hAnsi="Arial" w:cs="Arial"/>
          <w:sz w:val="20"/>
          <w:szCs w:val="20"/>
        </w:rPr>
        <w:t xml:space="preserve"> au bureau de la publicité des droits de la circonscription foncière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le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sous le numéro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="004B680B" w:rsidRPr="00394C9E">
        <w:rPr>
          <w:rFonts w:ascii="Arial" w:hAnsi="Arial" w:cs="Arial"/>
          <w:sz w:val="20"/>
          <w:szCs w:val="20"/>
        </w:rPr>
        <w:t>. L’emphytéos</w:t>
      </w:r>
      <w:r w:rsidRPr="00394C9E">
        <w:rPr>
          <w:rFonts w:ascii="Arial" w:hAnsi="Arial" w:cs="Arial"/>
          <w:sz w:val="20"/>
          <w:szCs w:val="20"/>
        </w:rPr>
        <w:t xml:space="preserve">e est d’une durée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11"/>
      <w:r w:rsidRPr="00394C9E">
        <w:rPr>
          <w:rFonts w:ascii="Arial" w:hAnsi="Arial" w:cs="Arial"/>
          <w:sz w:val="20"/>
          <w:szCs w:val="20"/>
        </w:rPr>
        <w:t xml:space="preserve"> ans.</w:t>
      </w:r>
      <w:r w:rsidR="00310179" w:rsidRPr="00394C9E">
        <w:rPr>
          <w:rFonts w:ascii="Arial" w:hAnsi="Arial" w:cs="Arial"/>
          <w:sz w:val="20"/>
          <w:szCs w:val="20"/>
        </w:rPr>
        <w:t xml:space="preserve">  </w:t>
      </w:r>
    </w:p>
    <w:p w14:paraId="1A9F7AC5" w14:textId="06D39BDC" w:rsidR="007E18B2" w:rsidRDefault="00F00E45" w:rsidP="000702A1">
      <w:pPr>
        <w:pStyle w:val="Titre2"/>
      </w:pPr>
      <w:r w:rsidRPr="00394C9E">
        <w:t>3.</w:t>
      </w:r>
      <w:r w:rsidR="000702A1">
        <w:t xml:space="preserve"> </w:t>
      </w:r>
      <w:r w:rsidR="00DA2C5A">
        <w:t>HYPOTHÈQUES</w:t>
      </w:r>
    </w:p>
    <w:p w14:paraId="6C0C49A9" w14:textId="77777777" w:rsidR="00DA2C5A" w:rsidRPr="00DA2C5A" w:rsidRDefault="00DA2C5A" w:rsidP="00956458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seules hypothèques affectant l’immeuble sont les suivantes :</w:t>
      </w:r>
    </w:p>
    <w:p w14:paraId="2E72C99D" w14:textId="77777777" w:rsidR="00F00E45" w:rsidRPr="00394C9E" w:rsidRDefault="00F00E4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60D5B" w14:textId="0E29FF10" w:rsidR="0023368E" w:rsidRDefault="0023368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t xml:space="preserve">L’acte de garantie hypothécaire au montant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>, en faveur de la Société d’habitation du Québec</w:t>
      </w:r>
      <w:r w:rsidR="00CF174B">
        <w:rPr>
          <w:rFonts w:ascii="Arial" w:hAnsi="Arial" w:cs="Arial"/>
          <w:sz w:val="20"/>
          <w:szCs w:val="20"/>
        </w:rPr>
        <w:t>,</w:t>
      </w:r>
      <w:r w:rsidRPr="00394C9E">
        <w:rPr>
          <w:rFonts w:ascii="Arial" w:hAnsi="Arial" w:cs="Arial"/>
          <w:sz w:val="20"/>
          <w:szCs w:val="20"/>
        </w:rPr>
        <w:t xml:space="preserve"> a été reçu devant M</w:t>
      </w:r>
      <w:r w:rsidRPr="00394C9E">
        <w:rPr>
          <w:rFonts w:ascii="Arial" w:hAnsi="Arial" w:cs="Arial"/>
          <w:sz w:val="20"/>
          <w:szCs w:val="20"/>
          <w:vertAlign w:val="superscript"/>
        </w:rPr>
        <w:t>e</w:t>
      </w:r>
      <w:r w:rsidRPr="00394C9E"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notaire, le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 et publié au bureau de la publicité des droits de la circonscription foncière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le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, sous le numéro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. Cette hypothèque est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 xml:space="preserve"> rang.</w:t>
      </w:r>
    </w:p>
    <w:p w14:paraId="4CB70BB9" w14:textId="77777777" w:rsidR="0023368E" w:rsidRPr="00394C9E" w:rsidRDefault="0023368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D5133" w14:textId="115DD494" w:rsidR="00F00E45" w:rsidRPr="00394C9E" w:rsidRDefault="00164641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335B06" w:rsidRPr="00394C9E">
        <w:rPr>
          <w:rFonts w:ascii="Arial" w:hAnsi="Arial" w:cs="Arial"/>
          <w:sz w:val="20"/>
          <w:szCs w:val="20"/>
        </w:rPr>
        <w:t xml:space="preserve">L’acte de garantie hypothécaire au montant de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2"/>
      <w:r w:rsidR="00335B06" w:rsidRPr="00394C9E">
        <w:rPr>
          <w:rFonts w:ascii="Arial" w:hAnsi="Arial" w:cs="Arial"/>
          <w:sz w:val="20"/>
          <w:szCs w:val="20"/>
        </w:rPr>
        <w:t xml:space="preserve">, en faveur de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3"/>
      <w:r w:rsidR="00335B06" w:rsidRPr="00394C9E">
        <w:rPr>
          <w:rFonts w:ascii="Arial" w:hAnsi="Arial" w:cs="Arial"/>
          <w:sz w:val="20"/>
          <w:szCs w:val="20"/>
        </w:rPr>
        <w:t>, a été reçu devant M</w:t>
      </w:r>
      <w:r w:rsidR="00335B06" w:rsidRPr="00394C9E">
        <w:rPr>
          <w:rFonts w:ascii="Arial" w:hAnsi="Arial" w:cs="Arial"/>
          <w:sz w:val="20"/>
          <w:szCs w:val="20"/>
          <w:vertAlign w:val="superscript"/>
        </w:rPr>
        <w:t>e</w:t>
      </w:r>
      <w:r w:rsidR="00335B06" w:rsidRPr="00394C9E">
        <w:rPr>
          <w:rFonts w:ascii="Arial" w:hAnsi="Arial" w:cs="Arial"/>
          <w:sz w:val="20"/>
          <w:szCs w:val="20"/>
        </w:rPr>
        <w:t xml:space="preserve">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4"/>
      <w:r w:rsidR="00335B06" w:rsidRPr="00394C9E">
        <w:rPr>
          <w:rFonts w:ascii="Arial" w:hAnsi="Arial" w:cs="Arial"/>
          <w:sz w:val="20"/>
          <w:szCs w:val="20"/>
        </w:rPr>
        <w:t xml:space="preserve">, notaire, le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5"/>
      <w:r w:rsidR="00335B06" w:rsidRPr="00394C9E">
        <w:rPr>
          <w:rFonts w:ascii="Arial" w:hAnsi="Arial" w:cs="Arial"/>
          <w:sz w:val="20"/>
          <w:szCs w:val="20"/>
        </w:rPr>
        <w:t xml:space="preserve"> et </w:t>
      </w:r>
      <w:r w:rsidR="003A587C" w:rsidRPr="00394C9E">
        <w:rPr>
          <w:rFonts w:ascii="Arial" w:hAnsi="Arial" w:cs="Arial"/>
          <w:sz w:val="20"/>
          <w:szCs w:val="20"/>
        </w:rPr>
        <w:t>publié</w:t>
      </w:r>
      <w:r w:rsidR="00335B06" w:rsidRPr="00394C9E">
        <w:rPr>
          <w:rFonts w:ascii="Arial" w:hAnsi="Arial" w:cs="Arial"/>
          <w:sz w:val="20"/>
          <w:szCs w:val="20"/>
        </w:rPr>
        <w:t xml:space="preserve"> au bureau de la publicité des droits de la circonscription foncière de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6"/>
      <w:r w:rsidR="00335B06" w:rsidRPr="00394C9E">
        <w:rPr>
          <w:rFonts w:ascii="Arial" w:hAnsi="Arial" w:cs="Arial"/>
          <w:sz w:val="20"/>
          <w:szCs w:val="20"/>
        </w:rPr>
        <w:t xml:space="preserve">, le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7"/>
      <w:r w:rsidR="00335B06" w:rsidRPr="00394C9E">
        <w:rPr>
          <w:rFonts w:ascii="Arial" w:hAnsi="Arial" w:cs="Arial"/>
          <w:sz w:val="20"/>
          <w:szCs w:val="20"/>
        </w:rPr>
        <w:t xml:space="preserve">, sous le numéro </w:t>
      </w:r>
      <w:r w:rsidR="00335B06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8" w:name="Texte15"/>
      <w:r w:rsidR="00335B06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335B06" w:rsidRPr="00394C9E">
        <w:rPr>
          <w:rFonts w:ascii="Arial" w:hAnsi="Arial" w:cs="Arial"/>
          <w:sz w:val="20"/>
          <w:szCs w:val="20"/>
        </w:rPr>
      </w:r>
      <w:r w:rsidR="00335B06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35B06" w:rsidRPr="00394C9E">
        <w:rPr>
          <w:rFonts w:ascii="Arial" w:hAnsi="Arial" w:cs="Arial"/>
          <w:sz w:val="20"/>
          <w:szCs w:val="20"/>
        </w:rPr>
        <w:fldChar w:fldCharType="end"/>
      </w:r>
      <w:bookmarkEnd w:id="18"/>
      <w:r w:rsidR="00335B06" w:rsidRPr="00394C9E">
        <w:rPr>
          <w:rFonts w:ascii="Arial" w:hAnsi="Arial" w:cs="Arial"/>
          <w:sz w:val="20"/>
          <w:szCs w:val="20"/>
        </w:rPr>
        <w:t>.</w:t>
      </w:r>
      <w:r w:rsidR="00C31714" w:rsidRPr="00394C9E">
        <w:rPr>
          <w:rFonts w:ascii="Arial" w:hAnsi="Arial" w:cs="Arial"/>
          <w:sz w:val="20"/>
          <w:szCs w:val="20"/>
        </w:rPr>
        <w:t xml:space="preserve"> </w:t>
      </w:r>
      <w:r w:rsidR="00627C39" w:rsidRPr="00394C9E">
        <w:rPr>
          <w:rFonts w:ascii="Arial" w:hAnsi="Arial" w:cs="Arial"/>
          <w:sz w:val="20"/>
          <w:szCs w:val="20"/>
        </w:rPr>
        <w:t xml:space="preserve">Cette </w:t>
      </w:r>
      <w:r w:rsidR="00C31714" w:rsidRPr="00394C9E">
        <w:rPr>
          <w:rFonts w:ascii="Arial" w:hAnsi="Arial" w:cs="Arial"/>
          <w:sz w:val="20"/>
          <w:szCs w:val="20"/>
        </w:rPr>
        <w:t xml:space="preserve">hypothèque </w:t>
      </w:r>
      <w:r w:rsidR="00627C39" w:rsidRPr="00394C9E">
        <w:rPr>
          <w:rFonts w:ascii="Arial" w:hAnsi="Arial" w:cs="Arial"/>
          <w:sz w:val="20"/>
          <w:szCs w:val="20"/>
        </w:rPr>
        <w:t xml:space="preserve">est </w:t>
      </w:r>
      <w:r w:rsidR="00C31714" w:rsidRPr="00394C9E">
        <w:rPr>
          <w:rFonts w:ascii="Arial" w:hAnsi="Arial" w:cs="Arial"/>
          <w:sz w:val="20"/>
          <w:szCs w:val="20"/>
        </w:rPr>
        <w:t xml:space="preserve">de </w:t>
      </w:r>
      <w:r w:rsidR="00B4795A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B4795A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B4795A" w:rsidRPr="00394C9E">
        <w:rPr>
          <w:rFonts w:ascii="Arial" w:hAnsi="Arial" w:cs="Arial"/>
          <w:sz w:val="20"/>
          <w:szCs w:val="20"/>
        </w:rPr>
      </w:r>
      <w:r w:rsidR="00B4795A" w:rsidRPr="00394C9E">
        <w:rPr>
          <w:rFonts w:ascii="Arial" w:hAnsi="Arial" w:cs="Arial"/>
          <w:sz w:val="20"/>
          <w:szCs w:val="20"/>
        </w:rPr>
        <w:fldChar w:fldCharType="separate"/>
      </w:r>
      <w:r w:rsidR="00B4795A" w:rsidRPr="00394C9E">
        <w:rPr>
          <w:rFonts w:ascii="Arial" w:hAnsi="Arial" w:cs="Arial"/>
          <w:noProof/>
          <w:sz w:val="20"/>
          <w:szCs w:val="20"/>
        </w:rPr>
        <w:t> </w:t>
      </w:r>
      <w:r w:rsidR="00B4795A" w:rsidRPr="00394C9E">
        <w:rPr>
          <w:rFonts w:ascii="Arial" w:hAnsi="Arial" w:cs="Arial"/>
          <w:noProof/>
          <w:sz w:val="20"/>
          <w:szCs w:val="20"/>
        </w:rPr>
        <w:t> </w:t>
      </w:r>
      <w:r w:rsidR="00B4795A" w:rsidRPr="00394C9E">
        <w:rPr>
          <w:rFonts w:ascii="Arial" w:hAnsi="Arial" w:cs="Arial"/>
          <w:noProof/>
          <w:sz w:val="20"/>
          <w:szCs w:val="20"/>
        </w:rPr>
        <w:t> </w:t>
      </w:r>
      <w:r w:rsidR="00B4795A" w:rsidRPr="00394C9E">
        <w:rPr>
          <w:rFonts w:ascii="Arial" w:hAnsi="Arial" w:cs="Arial"/>
          <w:noProof/>
          <w:sz w:val="20"/>
          <w:szCs w:val="20"/>
        </w:rPr>
        <w:t> </w:t>
      </w:r>
      <w:r w:rsidR="00B4795A" w:rsidRPr="00394C9E">
        <w:rPr>
          <w:rFonts w:ascii="Arial" w:hAnsi="Arial" w:cs="Arial"/>
          <w:noProof/>
          <w:sz w:val="20"/>
          <w:szCs w:val="20"/>
        </w:rPr>
        <w:t> </w:t>
      </w:r>
      <w:r w:rsidR="00B4795A" w:rsidRPr="00394C9E">
        <w:rPr>
          <w:rFonts w:ascii="Arial" w:hAnsi="Arial" w:cs="Arial"/>
          <w:sz w:val="20"/>
          <w:szCs w:val="20"/>
        </w:rPr>
        <w:fldChar w:fldCharType="end"/>
      </w:r>
      <w:r w:rsidR="00C31714" w:rsidRPr="00394C9E">
        <w:rPr>
          <w:rFonts w:ascii="Arial" w:hAnsi="Arial" w:cs="Arial"/>
          <w:sz w:val="20"/>
          <w:szCs w:val="20"/>
        </w:rPr>
        <w:t xml:space="preserve"> rang.</w:t>
      </w:r>
    </w:p>
    <w:p w14:paraId="0810B7BF" w14:textId="77777777" w:rsidR="003A587C" w:rsidRPr="00394C9E" w:rsidRDefault="003A587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FB09A" w14:textId="77777777" w:rsidR="0080020B" w:rsidRDefault="0080020B" w:rsidP="000702A1">
      <w:pPr>
        <w:pStyle w:val="Titre2"/>
      </w:pPr>
      <w:r>
        <w:br w:type="page"/>
      </w:r>
    </w:p>
    <w:p w14:paraId="188BD5DA" w14:textId="77777777" w:rsidR="00987819" w:rsidRDefault="00987819" w:rsidP="002E190B"/>
    <w:p w14:paraId="18B3A334" w14:textId="3C4F3ACD" w:rsidR="00051A2F" w:rsidRPr="00394C9E" w:rsidRDefault="00C5510F" w:rsidP="000702A1">
      <w:pPr>
        <w:pStyle w:val="Titre2"/>
      </w:pPr>
      <w:r>
        <w:t>4</w:t>
      </w:r>
      <w:r w:rsidR="00051A2F" w:rsidRPr="00394C9E">
        <w:t xml:space="preserve">. </w:t>
      </w:r>
      <w:r w:rsidR="000702A1">
        <w:t xml:space="preserve"> </w:t>
      </w:r>
      <w:r w:rsidR="00051A2F" w:rsidRPr="00394C9E">
        <w:t>SERVITUDES</w:t>
      </w:r>
    </w:p>
    <w:p w14:paraId="73C51619" w14:textId="702E5BFB" w:rsidR="00BC0676" w:rsidRDefault="00C54CD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Les servitudes suivantes ont été créées</w:t>
      </w:r>
      <w:r w:rsidR="00476F1B">
        <w:rPr>
          <w:rFonts w:ascii="Arial" w:hAnsi="Arial" w:cs="Arial"/>
          <w:sz w:val="20"/>
          <w:szCs w:val="20"/>
        </w:rPr>
        <w:t xml:space="preserve"> depuis le rapport préliminaire</w:t>
      </w:r>
      <w:r w:rsidR="008E58CD">
        <w:rPr>
          <w:rFonts w:ascii="Arial" w:hAnsi="Arial" w:cs="Arial"/>
          <w:sz w:val="20"/>
          <w:szCs w:val="20"/>
        </w:rPr>
        <w:t xml:space="preserve"> sur les titres</w:t>
      </w:r>
      <w:r w:rsidRPr="00394C9E">
        <w:rPr>
          <w:rFonts w:ascii="Arial" w:hAnsi="Arial" w:cs="Arial"/>
          <w:sz w:val="20"/>
          <w:szCs w:val="20"/>
        </w:rPr>
        <w:t> :</w:t>
      </w:r>
    </w:p>
    <w:p w14:paraId="5A68FC68" w14:textId="77777777" w:rsidR="00CE26E3" w:rsidRPr="00394C9E" w:rsidRDefault="00CE26E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2"/>
        <w:gridCol w:w="2070"/>
        <w:gridCol w:w="2693"/>
        <w:gridCol w:w="2689"/>
        <w:gridCol w:w="1616"/>
      </w:tblGrid>
      <w:tr w:rsidR="003A79C4" w:rsidRPr="00E822BC" w14:paraId="6E5534DA" w14:textId="77777777" w:rsidTr="00E822BC">
        <w:tc>
          <w:tcPr>
            <w:tcW w:w="798" w:type="pct"/>
            <w:shd w:val="clear" w:color="auto" w:fill="F2F2F2" w:themeFill="background1" w:themeFillShade="F2"/>
          </w:tcPr>
          <w:p w14:paraId="6AED9FD6" w14:textId="77777777" w:rsidR="003A79C4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3A79C4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date </w:t>
            </w:r>
            <w:r w:rsidR="00C54CDC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d’inscription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919BE2B" w14:textId="77777777" w:rsidR="003A79C4" w:rsidRPr="00394C9E" w:rsidRDefault="003A79C4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Nature </w:t>
            </w:r>
            <w:r w:rsidR="0031517A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de la servitude</w:t>
            </w:r>
          </w:p>
        </w:tc>
        <w:tc>
          <w:tcPr>
            <w:tcW w:w="1248" w:type="pct"/>
            <w:shd w:val="clear" w:color="auto" w:fill="F2F2F2" w:themeFill="background1" w:themeFillShade="F2"/>
          </w:tcPr>
          <w:p w14:paraId="644689FD" w14:textId="257B4A0E" w:rsidR="003A79C4" w:rsidRPr="00394C9E" w:rsidRDefault="003A79C4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Titulaire de droit /</w:t>
            </w:r>
            <w:r w:rsidR="00E822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Fonds dominant</w:t>
            </w:r>
          </w:p>
        </w:tc>
        <w:tc>
          <w:tcPr>
            <w:tcW w:w="1246" w:type="pct"/>
            <w:shd w:val="clear" w:color="auto" w:fill="F2F2F2" w:themeFill="background1" w:themeFillShade="F2"/>
          </w:tcPr>
          <w:p w14:paraId="0128A095" w14:textId="77777777" w:rsidR="003A79C4" w:rsidRPr="00394C9E" w:rsidRDefault="003A79C4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Fonds servant</w:t>
            </w:r>
          </w:p>
        </w:tc>
        <w:tc>
          <w:tcPr>
            <w:tcW w:w="749" w:type="pct"/>
            <w:shd w:val="clear" w:color="auto" w:fill="F2F2F2" w:themeFill="background1" w:themeFillShade="F2"/>
          </w:tcPr>
          <w:p w14:paraId="0EA5164D" w14:textId="77777777" w:rsidR="003A79C4" w:rsidRPr="00394C9E" w:rsidRDefault="003A79C4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Date de l’acte</w:t>
            </w:r>
          </w:p>
        </w:tc>
      </w:tr>
      <w:tr w:rsidR="003A79C4" w:rsidRPr="00394C9E" w14:paraId="56B4A294" w14:textId="77777777" w:rsidTr="000A5A54">
        <w:tc>
          <w:tcPr>
            <w:tcW w:w="798" w:type="pct"/>
          </w:tcPr>
          <w:p w14:paraId="55D99355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pct"/>
          </w:tcPr>
          <w:p w14:paraId="16F5F6FA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pct"/>
          </w:tcPr>
          <w:p w14:paraId="75109927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18D06030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pct"/>
          </w:tcPr>
          <w:p w14:paraId="0D06BE06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79C4" w:rsidRPr="00394C9E" w14:paraId="65E6CF90" w14:textId="77777777" w:rsidTr="000A5A54">
        <w:tc>
          <w:tcPr>
            <w:tcW w:w="798" w:type="pct"/>
          </w:tcPr>
          <w:p w14:paraId="6ACDDCA8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pct"/>
          </w:tcPr>
          <w:p w14:paraId="76971183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pct"/>
          </w:tcPr>
          <w:p w14:paraId="1C87D1CB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21880E52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pct"/>
          </w:tcPr>
          <w:p w14:paraId="7B9A34C1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79C4" w:rsidRPr="00394C9E" w14:paraId="56943B47" w14:textId="77777777" w:rsidTr="000A5A54">
        <w:tc>
          <w:tcPr>
            <w:tcW w:w="798" w:type="pct"/>
          </w:tcPr>
          <w:p w14:paraId="62B5C677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pct"/>
          </w:tcPr>
          <w:p w14:paraId="728BA66F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pct"/>
          </w:tcPr>
          <w:p w14:paraId="727CDD0B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3B38DE6A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pct"/>
          </w:tcPr>
          <w:p w14:paraId="0FB9663F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79C4" w:rsidRPr="00394C9E" w14:paraId="062DD5B6" w14:textId="77777777" w:rsidTr="000A5A54">
        <w:tc>
          <w:tcPr>
            <w:tcW w:w="798" w:type="pct"/>
          </w:tcPr>
          <w:p w14:paraId="0FB2FC12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pct"/>
          </w:tcPr>
          <w:p w14:paraId="607CF9E1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pct"/>
          </w:tcPr>
          <w:p w14:paraId="358B278C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3678F489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pct"/>
          </w:tcPr>
          <w:p w14:paraId="5949FAF8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79C4" w:rsidRPr="00394C9E" w14:paraId="2C0BDC20" w14:textId="77777777" w:rsidTr="000A5A54">
        <w:tc>
          <w:tcPr>
            <w:tcW w:w="798" w:type="pct"/>
          </w:tcPr>
          <w:p w14:paraId="276C63E3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pct"/>
          </w:tcPr>
          <w:p w14:paraId="0440BADC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pct"/>
          </w:tcPr>
          <w:p w14:paraId="424D30A9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265099B7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pct"/>
          </w:tcPr>
          <w:p w14:paraId="7D25BE8B" w14:textId="77777777" w:rsidR="003A79C4" w:rsidRPr="00394C9E" w:rsidRDefault="003A79C4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6CFAFB" w14:textId="77777777" w:rsidR="00745873" w:rsidRPr="00394C9E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0"/>
        <w:gridCol w:w="9070"/>
      </w:tblGrid>
      <w:tr w:rsidR="00745873" w:rsidRPr="00E822BC" w14:paraId="3EC59425" w14:textId="77777777" w:rsidTr="00E822BC"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53F65857" w14:textId="77777777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No et date de publication</w:t>
            </w:r>
          </w:p>
        </w:tc>
        <w:tc>
          <w:tcPr>
            <w:tcW w:w="4203" w:type="pct"/>
            <w:shd w:val="clear" w:color="auto" w:fill="F2F2F2" w:themeFill="background1" w:themeFillShade="F2"/>
            <w:vAlign w:val="center"/>
          </w:tcPr>
          <w:p w14:paraId="2CA7DC92" w14:textId="4DE51685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Précisions relatives à l’étendue des servitudes</w:t>
            </w:r>
          </w:p>
        </w:tc>
      </w:tr>
      <w:tr w:rsidR="00745873" w:rsidRPr="00FF790A" w14:paraId="5955F34D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3CD137BE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415447DE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31587D9B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5163C124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7AF558B1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06C22395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2AD76E2A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25AA0658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6CB273E5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60DBB4CA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67B382EC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7A3D6A" w14:textId="77777777" w:rsidR="00745873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60616" w14:textId="079441BD" w:rsidR="00BC0676" w:rsidRPr="00394C9E" w:rsidRDefault="008E58CD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suis </w:t>
      </w:r>
      <w:r w:rsidR="00BC0676" w:rsidRPr="00394C9E">
        <w:rPr>
          <w:rFonts w:ascii="Arial" w:hAnsi="Arial" w:cs="Arial"/>
          <w:sz w:val="20"/>
          <w:szCs w:val="20"/>
        </w:rPr>
        <w:t xml:space="preserve">d’avis que </w:t>
      </w:r>
      <w:r w:rsidR="00627C39" w:rsidRPr="00394C9E">
        <w:rPr>
          <w:rFonts w:ascii="Arial" w:hAnsi="Arial" w:cs="Arial"/>
          <w:sz w:val="20"/>
          <w:szCs w:val="20"/>
        </w:rPr>
        <w:t xml:space="preserve">ces </w:t>
      </w:r>
      <w:r w:rsidR="00BC0676" w:rsidRPr="00394C9E">
        <w:rPr>
          <w:rFonts w:ascii="Arial" w:hAnsi="Arial" w:cs="Arial"/>
          <w:sz w:val="20"/>
          <w:szCs w:val="20"/>
        </w:rPr>
        <w:t xml:space="preserve">servitudes ne nuisent </w:t>
      </w:r>
      <w:r w:rsidR="00627C39" w:rsidRPr="00394C9E">
        <w:rPr>
          <w:rFonts w:ascii="Arial" w:hAnsi="Arial" w:cs="Arial"/>
          <w:sz w:val="20"/>
          <w:szCs w:val="20"/>
        </w:rPr>
        <w:t xml:space="preserve">pas </w:t>
      </w:r>
      <w:r w:rsidR="00BC0676" w:rsidRPr="00394C9E">
        <w:rPr>
          <w:rFonts w:ascii="Arial" w:hAnsi="Arial" w:cs="Arial"/>
          <w:sz w:val="20"/>
          <w:szCs w:val="20"/>
        </w:rPr>
        <w:t>à l’utilisation de l’immeuble.</w:t>
      </w:r>
    </w:p>
    <w:p w14:paraId="360420BB" w14:textId="77777777" w:rsidR="00B42546" w:rsidRPr="00394C9E" w:rsidRDefault="00B42546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39B0F0" w14:textId="64801E7B" w:rsidR="0031517A" w:rsidRDefault="00D63307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Il y a eu </w:t>
      </w:r>
      <w:r w:rsidR="006D1C9C" w:rsidRPr="00394C9E">
        <w:rPr>
          <w:rFonts w:ascii="Arial" w:hAnsi="Arial" w:cs="Arial"/>
          <w:sz w:val="20"/>
          <w:szCs w:val="20"/>
        </w:rPr>
        <w:t>modification ou extinction des</w:t>
      </w:r>
      <w:r w:rsidR="0031517A" w:rsidRPr="00394C9E">
        <w:rPr>
          <w:rFonts w:ascii="Arial" w:hAnsi="Arial" w:cs="Arial"/>
          <w:sz w:val="20"/>
          <w:szCs w:val="20"/>
        </w:rPr>
        <w:t xml:space="preserve"> servitudes suivantes</w:t>
      </w:r>
      <w:r w:rsidR="00476F1B">
        <w:rPr>
          <w:rFonts w:ascii="Arial" w:hAnsi="Arial" w:cs="Arial"/>
          <w:sz w:val="20"/>
          <w:szCs w:val="20"/>
        </w:rPr>
        <w:t xml:space="preserve"> </w:t>
      </w:r>
      <w:r w:rsidR="00476F1B" w:rsidRPr="00476F1B">
        <w:rPr>
          <w:rFonts w:ascii="Arial" w:hAnsi="Arial" w:cs="Arial"/>
          <w:sz w:val="20"/>
          <w:szCs w:val="20"/>
        </w:rPr>
        <w:t>depuis le rapport préliminaire </w:t>
      </w:r>
      <w:r w:rsidR="008E58CD">
        <w:rPr>
          <w:rFonts w:ascii="Arial" w:hAnsi="Arial" w:cs="Arial"/>
          <w:sz w:val="20"/>
          <w:szCs w:val="20"/>
        </w:rPr>
        <w:t>sur les titres</w:t>
      </w:r>
      <w:r w:rsidR="00B0726C">
        <w:rPr>
          <w:rFonts w:ascii="Arial" w:hAnsi="Arial" w:cs="Arial"/>
          <w:sz w:val="20"/>
          <w:szCs w:val="20"/>
        </w:rPr>
        <w:t> </w:t>
      </w:r>
      <w:r w:rsidR="0031517A" w:rsidRPr="00394C9E">
        <w:rPr>
          <w:rFonts w:ascii="Arial" w:hAnsi="Arial" w:cs="Arial"/>
          <w:sz w:val="20"/>
          <w:szCs w:val="20"/>
        </w:rPr>
        <w:t>:</w:t>
      </w:r>
    </w:p>
    <w:p w14:paraId="430250BB" w14:textId="77777777" w:rsidR="00CE26E3" w:rsidRPr="00394C9E" w:rsidRDefault="00CE26E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0"/>
        <w:gridCol w:w="2063"/>
        <w:gridCol w:w="2689"/>
        <w:gridCol w:w="2687"/>
        <w:gridCol w:w="1631"/>
      </w:tblGrid>
      <w:tr w:rsidR="0031517A" w:rsidRPr="00E822BC" w14:paraId="1CEB4DD6" w14:textId="77777777" w:rsidTr="00E822BC"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C45BF01" w14:textId="77777777" w:rsidR="0031517A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date d’inscription de la servitude</w:t>
            </w:r>
          </w:p>
        </w:tc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ABD5EB5" w14:textId="1AAE189F" w:rsidR="0031517A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Nature du droit</w:t>
            </w:r>
          </w:p>
        </w:tc>
        <w:tc>
          <w:tcPr>
            <w:tcW w:w="1246" w:type="pct"/>
            <w:shd w:val="clear" w:color="auto" w:fill="F2F2F2" w:themeFill="background1" w:themeFillShade="F2"/>
            <w:vAlign w:val="center"/>
          </w:tcPr>
          <w:p w14:paraId="16100344" w14:textId="2D651A48" w:rsidR="0031517A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Titulaire de droit /</w:t>
            </w:r>
            <w:r w:rsidR="00E822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Fonds dominant</w:t>
            </w:r>
          </w:p>
        </w:tc>
        <w:tc>
          <w:tcPr>
            <w:tcW w:w="1245" w:type="pct"/>
            <w:shd w:val="clear" w:color="auto" w:fill="F2F2F2" w:themeFill="background1" w:themeFillShade="F2"/>
            <w:vAlign w:val="center"/>
          </w:tcPr>
          <w:p w14:paraId="7F59FF72" w14:textId="77777777" w:rsidR="0031517A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Fonds servant</w:t>
            </w:r>
          </w:p>
        </w:tc>
        <w:tc>
          <w:tcPr>
            <w:tcW w:w="756" w:type="pct"/>
            <w:shd w:val="clear" w:color="auto" w:fill="F2F2F2" w:themeFill="background1" w:themeFillShade="F2"/>
            <w:vAlign w:val="center"/>
          </w:tcPr>
          <w:p w14:paraId="3AA9BE03" w14:textId="77777777" w:rsidR="0031517A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date d’inscription de la re</w:t>
            </w:r>
            <w:r w:rsidR="00A15C5F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onciation</w:t>
            </w:r>
          </w:p>
        </w:tc>
      </w:tr>
      <w:tr w:rsidR="0031517A" w:rsidRPr="00394C9E" w14:paraId="41C4EF48" w14:textId="77777777" w:rsidTr="00CE26E3">
        <w:tc>
          <w:tcPr>
            <w:tcW w:w="797" w:type="pct"/>
          </w:tcPr>
          <w:p w14:paraId="0A15CEEE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6" w:type="pct"/>
          </w:tcPr>
          <w:p w14:paraId="01B03F2E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61747C75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pct"/>
          </w:tcPr>
          <w:p w14:paraId="4CD78FEA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" w:type="pct"/>
          </w:tcPr>
          <w:p w14:paraId="04B8D4B6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517A" w:rsidRPr="00394C9E" w14:paraId="3197EE97" w14:textId="77777777" w:rsidTr="00CE26E3">
        <w:tc>
          <w:tcPr>
            <w:tcW w:w="797" w:type="pct"/>
          </w:tcPr>
          <w:p w14:paraId="3B1C7A98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6" w:type="pct"/>
          </w:tcPr>
          <w:p w14:paraId="4E97E01A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337D18D7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pct"/>
          </w:tcPr>
          <w:p w14:paraId="612ED050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" w:type="pct"/>
          </w:tcPr>
          <w:p w14:paraId="5BFA6F98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517A" w:rsidRPr="00394C9E" w14:paraId="20DC022E" w14:textId="77777777" w:rsidTr="00CE26E3">
        <w:tc>
          <w:tcPr>
            <w:tcW w:w="797" w:type="pct"/>
          </w:tcPr>
          <w:p w14:paraId="2CA8DE90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6" w:type="pct"/>
          </w:tcPr>
          <w:p w14:paraId="656F0DA1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706AD917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pct"/>
          </w:tcPr>
          <w:p w14:paraId="4E172E02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" w:type="pct"/>
          </w:tcPr>
          <w:p w14:paraId="6A4CD6DE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517A" w:rsidRPr="00394C9E" w14:paraId="0327AE39" w14:textId="77777777" w:rsidTr="00CE26E3">
        <w:tc>
          <w:tcPr>
            <w:tcW w:w="797" w:type="pct"/>
          </w:tcPr>
          <w:p w14:paraId="334C5808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6" w:type="pct"/>
          </w:tcPr>
          <w:p w14:paraId="12DA0306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14:paraId="50B2C808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pct"/>
          </w:tcPr>
          <w:p w14:paraId="75B0C65A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" w:type="pct"/>
          </w:tcPr>
          <w:p w14:paraId="19B656AB" w14:textId="77777777" w:rsidR="0031517A" w:rsidRPr="00394C9E" w:rsidRDefault="0031517A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38A0144" w14:textId="005F42D5" w:rsidR="00745873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0"/>
        <w:gridCol w:w="9070"/>
      </w:tblGrid>
      <w:tr w:rsidR="00745873" w:rsidRPr="00E822BC" w14:paraId="620C70B0" w14:textId="77777777" w:rsidTr="00E822BC"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751CC996" w14:textId="77777777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No et date de publication</w:t>
            </w:r>
          </w:p>
        </w:tc>
        <w:tc>
          <w:tcPr>
            <w:tcW w:w="4203" w:type="pct"/>
            <w:shd w:val="clear" w:color="auto" w:fill="F2F2F2" w:themeFill="background1" w:themeFillShade="F2"/>
            <w:vAlign w:val="center"/>
          </w:tcPr>
          <w:p w14:paraId="6C6E6458" w14:textId="6A4B17D1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Précisions relatives aux modifications aux servitudes</w:t>
            </w:r>
          </w:p>
        </w:tc>
      </w:tr>
      <w:tr w:rsidR="00745873" w:rsidRPr="00FF790A" w14:paraId="1CB725A2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124BFF5C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089023B9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6C9ECB4A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392B7EE2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54AF856F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44BD1839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22E9B92A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7B714DA8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5E7344DA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255715A8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18E6846F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2557AF" w14:textId="77777777" w:rsidR="00745873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AD600C" w14:textId="0E5FA60C" w:rsidR="004611FA" w:rsidRPr="00394C9E" w:rsidRDefault="00C5510F" w:rsidP="000702A1">
      <w:pPr>
        <w:pStyle w:val="Titre2"/>
      </w:pPr>
      <w:r>
        <w:t>5</w:t>
      </w:r>
      <w:r w:rsidR="004611FA" w:rsidRPr="00394C9E">
        <w:t>.</w:t>
      </w:r>
      <w:r w:rsidR="000702A1">
        <w:t xml:space="preserve"> </w:t>
      </w:r>
      <w:r w:rsidR="004611FA" w:rsidRPr="00394C9E">
        <w:t>AUTRES DROITS</w:t>
      </w:r>
    </w:p>
    <w:p w14:paraId="13E3A504" w14:textId="597A86A5" w:rsidR="00051A2F" w:rsidRDefault="00051A2F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Aucun autre droit ou document affectant le titre de propriété n’</w:t>
      </w:r>
      <w:r w:rsidR="008C21ED" w:rsidRPr="00394C9E">
        <w:rPr>
          <w:rFonts w:ascii="Arial" w:hAnsi="Arial" w:cs="Arial"/>
          <w:sz w:val="20"/>
          <w:szCs w:val="20"/>
        </w:rPr>
        <w:t>a été inscr</w:t>
      </w:r>
      <w:r w:rsidR="00044768">
        <w:rPr>
          <w:rFonts w:ascii="Arial" w:hAnsi="Arial" w:cs="Arial"/>
          <w:sz w:val="20"/>
          <w:szCs w:val="20"/>
        </w:rPr>
        <w:t>it</w:t>
      </w:r>
      <w:r w:rsidR="008C21ED" w:rsidRPr="00394C9E">
        <w:rPr>
          <w:rFonts w:ascii="Arial" w:hAnsi="Arial" w:cs="Arial"/>
          <w:sz w:val="20"/>
          <w:szCs w:val="20"/>
        </w:rPr>
        <w:t xml:space="preserve"> au </w:t>
      </w:r>
      <w:r w:rsidRPr="00394C9E">
        <w:rPr>
          <w:rFonts w:ascii="Arial" w:hAnsi="Arial" w:cs="Arial"/>
          <w:sz w:val="20"/>
          <w:szCs w:val="20"/>
        </w:rPr>
        <w:t>Registre foncier du Québec</w:t>
      </w:r>
      <w:r w:rsidR="00476F1B" w:rsidRPr="00476F1B">
        <w:rPr>
          <w:rFonts w:ascii="Arial" w:hAnsi="Arial" w:cs="Arial"/>
          <w:sz w:val="20"/>
          <w:szCs w:val="20"/>
        </w:rPr>
        <w:t xml:space="preserve"> depuis le rapport préliminaire</w:t>
      </w:r>
      <w:r w:rsidR="008E58CD">
        <w:rPr>
          <w:rFonts w:ascii="Arial" w:hAnsi="Arial" w:cs="Arial"/>
          <w:sz w:val="20"/>
          <w:szCs w:val="20"/>
        </w:rPr>
        <w:t xml:space="preserve"> sur les titres</w:t>
      </w:r>
      <w:r w:rsidRPr="00394C9E">
        <w:rPr>
          <w:rFonts w:ascii="Arial" w:hAnsi="Arial" w:cs="Arial"/>
          <w:sz w:val="20"/>
          <w:szCs w:val="20"/>
        </w:rPr>
        <w:t>, sauf :</w:t>
      </w:r>
    </w:p>
    <w:p w14:paraId="0929F132" w14:textId="77777777" w:rsidR="00CE26E3" w:rsidRPr="00394C9E" w:rsidRDefault="00CE26E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2"/>
        <w:gridCol w:w="2874"/>
        <w:gridCol w:w="4573"/>
        <w:gridCol w:w="1621"/>
      </w:tblGrid>
      <w:tr w:rsidR="00051A2F" w:rsidRPr="00E822BC" w14:paraId="16FF6C26" w14:textId="77777777" w:rsidTr="00E822BC"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1F3E5070" w14:textId="77777777" w:rsidR="00051A2F" w:rsidRPr="00394C9E" w:rsidRDefault="0031517A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51A2F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date </w:t>
            </w:r>
            <w:r w:rsidR="00C54CDC"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d’inscription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4A0A531" w14:textId="503C8F44" w:rsidR="00051A2F" w:rsidRPr="00394C9E" w:rsidRDefault="00051A2F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Nature du droit</w:t>
            </w:r>
          </w:p>
        </w:tc>
        <w:tc>
          <w:tcPr>
            <w:tcW w:w="2119" w:type="pct"/>
            <w:shd w:val="clear" w:color="auto" w:fill="F2F2F2" w:themeFill="background1" w:themeFillShade="F2"/>
            <w:vAlign w:val="center"/>
          </w:tcPr>
          <w:p w14:paraId="11EE0DBD" w14:textId="77777777" w:rsidR="00051A2F" w:rsidRPr="00394C9E" w:rsidRDefault="00051A2F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Titulaire de droit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7491C354" w14:textId="77777777" w:rsidR="00051A2F" w:rsidRPr="00394C9E" w:rsidRDefault="00051A2F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9E">
              <w:rPr>
                <w:rFonts w:ascii="Arial" w:hAnsi="Arial" w:cs="Arial"/>
                <w:b/>
                <w:bCs/>
                <w:sz w:val="20"/>
                <w:szCs w:val="20"/>
              </w:rPr>
              <w:t>Date de l’acte</w:t>
            </w:r>
          </w:p>
        </w:tc>
      </w:tr>
      <w:tr w:rsidR="00051A2F" w:rsidRPr="00394C9E" w14:paraId="2455DA0E" w14:textId="77777777" w:rsidTr="00CE26E3">
        <w:tc>
          <w:tcPr>
            <w:tcW w:w="798" w:type="pct"/>
          </w:tcPr>
          <w:p w14:paraId="5FE4A061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2" w:type="pct"/>
          </w:tcPr>
          <w:p w14:paraId="60E99A61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9" w:type="pct"/>
          </w:tcPr>
          <w:p w14:paraId="7CD45FB7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1" w:type="pct"/>
          </w:tcPr>
          <w:p w14:paraId="7A68DF92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1A2F" w:rsidRPr="00394C9E" w14:paraId="04EF1680" w14:textId="77777777" w:rsidTr="00CE26E3">
        <w:tc>
          <w:tcPr>
            <w:tcW w:w="798" w:type="pct"/>
          </w:tcPr>
          <w:p w14:paraId="0C9B01DD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2" w:type="pct"/>
          </w:tcPr>
          <w:p w14:paraId="31A3264C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9" w:type="pct"/>
          </w:tcPr>
          <w:p w14:paraId="5B00EF20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1" w:type="pct"/>
          </w:tcPr>
          <w:p w14:paraId="4DE27D55" w14:textId="77777777" w:rsidR="00051A2F" w:rsidRPr="00394C9E" w:rsidRDefault="00051A2F" w:rsidP="00956458">
            <w:pPr>
              <w:spacing w:before="80" w:after="8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3EE033" w14:textId="3EC18B9D" w:rsidR="00197C65" w:rsidRDefault="00197C6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03602E" w14:textId="77777777" w:rsidR="00E822BC" w:rsidRDefault="00E822B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52108C" w14:textId="77777777" w:rsidR="00E822BC" w:rsidRDefault="00E822B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3F37AA" w14:textId="77777777" w:rsidR="00E822BC" w:rsidRDefault="00E822B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CCCB8" w14:textId="77777777" w:rsidR="00E822BC" w:rsidRDefault="00E822B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06813" w14:textId="77777777" w:rsidR="00987819" w:rsidRDefault="0098781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C0F9F8" w14:textId="77777777" w:rsidR="00E822BC" w:rsidRDefault="00E822B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0"/>
        <w:gridCol w:w="9070"/>
      </w:tblGrid>
      <w:tr w:rsidR="00745873" w:rsidRPr="00E822BC" w14:paraId="5DEB97C9" w14:textId="77777777" w:rsidTr="00E822BC"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67FF025E" w14:textId="640EE276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et date </w:t>
            </w:r>
            <w:r w:rsidR="00B0726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de publication</w:t>
            </w:r>
          </w:p>
        </w:tc>
        <w:tc>
          <w:tcPr>
            <w:tcW w:w="4203" w:type="pct"/>
            <w:shd w:val="clear" w:color="auto" w:fill="F2F2F2" w:themeFill="background1" w:themeFillShade="F2"/>
            <w:vAlign w:val="center"/>
          </w:tcPr>
          <w:p w14:paraId="3D0AAF15" w14:textId="3E50F8E6" w:rsidR="00745873" w:rsidRPr="00E822BC" w:rsidRDefault="00745873" w:rsidP="00E822B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Précisions relatives quant aux droits </w:t>
            </w:r>
            <w:r w:rsidR="00E822BC" w:rsidRPr="00E822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822BC">
              <w:rPr>
                <w:rFonts w:ascii="Arial" w:hAnsi="Arial" w:cs="Arial"/>
                <w:b/>
                <w:bCs/>
                <w:sz w:val="20"/>
                <w:szCs w:val="20"/>
              </w:rPr>
              <w:t>et documents affectant le titre de propriété</w:t>
            </w:r>
          </w:p>
        </w:tc>
      </w:tr>
      <w:tr w:rsidR="00745873" w:rsidRPr="00FF790A" w14:paraId="79471656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322AEE16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33FC8355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19F4E0AD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3730E5DE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69EF3C9A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457B7DC3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625C0292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7EDB7DF1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73" w:rsidRPr="00FF790A" w14:paraId="327176EE" w14:textId="77777777" w:rsidTr="00CE26E3">
        <w:trPr>
          <w:trHeight w:val="432"/>
        </w:trPr>
        <w:tc>
          <w:tcPr>
            <w:tcW w:w="797" w:type="pct"/>
            <w:vAlign w:val="center"/>
          </w:tcPr>
          <w:p w14:paraId="2D947B61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3" w:type="pct"/>
            <w:vAlign w:val="center"/>
          </w:tcPr>
          <w:p w14:paraId="344E1467" w14:textId="77777777" w:rsidR="00745873" w:rsidRPr="00FF790A" w:rsidRDefault="00745873" w:rsidP="009564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EC5530" w14:textId="77777777" w:rsidR="00745873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E5EA8C" w14:textId="77777777" w:rsidR="00745873" w:rsidRPr="00394C9E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EB1A" w14:textId="6EB6A99C" w:rsidR="000F67E1" w:rsidRPr="000702A1" w:rsidRDefault="00C5510F" w:rsidP="000702A1">
      <w:pPr>
        <w:pStyle w:val="Titre2"/>
        <w:rPr>
          <w:b w:val="0"/>
        </w:rPr>
      </w:pPr>
      <w:r>
        <w:t>6</w:t>
      </w:r>
      <w:r w:rsidR="00197C65" w:rsidRPr="00394C9E">
        <w:t>.</w:t>
      </w:r>
      <w:r w:rsidR="000702A1">
        <w:t xml:space="preserve"> </w:t>
      </w:r>
      <w:r w:rsidR="00133BC0" w:rsidRPr="00394C9E">
        <w:t>CERTIFICAT DE LOCALISATION</w:t>
      </w:r>
      <w:r w:rsidR="004A75D0" w:rsidRPr="000702A1">
        <w:rPr>
          <w:b w:val="0"/>
        </w:rPr>
        <w:t xml:space="preserve"> </w:t>
      </w:r>
      <w:r w:rsidR="00DA3A7D" w:rsidRPr="000702A1">
        <w:rPr>
          <w:b w:val="0"/>
        </w:rPr>
        <w:t xml:space="preserve">– </w:t>
      </w:r>
      <w:r w:rsidR="004A75D0" w:rsidRPr="000702A1">
        <w:rPr>
          <w:b w:val="0"/>
        </w:rPr>
        <w:t>(dans le cas d’une copropriété</w:t>
      </w:r>
      <w:r w:rsidR="005F7F1B" w:rsidRPr="000702A1">
        <w:rPr>
          <w:b w:val="0"/>
        </w:rPr>
        <w:t xml:space="preserve"> divise</w:t>
      </w:r>
      <w:r w:rsidR="004A75D0" w:rsidRPr="000702A1">
        <w:rPr>
          <w:b w:val="0"/>
        </w:rPr>
        <w:t xml:space="preserve">, fournir un certificat sur </w:t>
      </w:r>
      <w:r w:rsidR="008E58CD" w:rsidRPr="000702A1">
        <w:rPr>
          <w:b w:val="0"/>
        </w:rPr>
        <w:t xml:space="preserve">les </w:t>
      </w:r>
      <w:r w:rsidR="004A75D0" w:rsidRPr="000702A1">
        <w:rPr>
          <w:b w:val="0"/>
        </w:rPr>
        <w:t xml:space="preserve">parties communes et un certificat sur </w:t>
      </w:r>
      <w:r w:rsidR="008E58CD" w:rsidRPr="000702A1">
        <w:rPr>
          <w:b w:val="0"/>
        </w:rPr>
        <w:t xml:space="preserve">les </w:t>
      </w:r>
      <w:r w:rsidR="004A75D0" w:rsidRPr="000702A1">
        <w:rPr>
          <w:b w:val="0"/>
        </w:rPr>
        <w:t>partie</w:t>
      </w:r>
      <w:r w:rsidR="008E6D33" w:rsidRPr="000702A1">
        <w:rPr>
          <w:b w:val="0"/>
        </w:rPr>
        <w:t>s</w:t>
      </w:r>
      <w:r w:rsidR="004A75D0" w:rsidRPr="000702A1">
        <w:rPr>
          <w:b w:val="0"/>
        </w:rPr>
        <w:t xml:space="preserve"> privative</w:t>
      </w:r>
      <w:r w:rsidR="008E6D33" w:rsidRPr="000702A1">
        <w:rPr>
          <w:b w:val="0"/>
        </w:rPr>
        <w:t>s</w:t>
      </w:r>
      <w:r w:rsidR="004A75D0" w:rsidRPr="000702A1">
        <w:rPr>
          <w:b w:val="0"/>
        </w:rPr>
        <w:t>)</w:t>
      </w:r>
    </w:p>
    <w:p w14:paraId="4E598A43" w14:textId="5F1E1325" w:rsidR="00745873" w:rsidRPr="00444461" w:rsidRDefault="00133BC0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Le</w:t>
      </w:r>
      <w:r w:rsidR="00745873">
        <w:rPr>
          <w:rFonts w:ascii="Arial" w:hAnsi="Arial" w:cs="Arial"/>
          <w:sz w:val="20"/>
          <w:szCs w:val="20"/>
        </w:rPr>
        <w:t>(s)</w:t>
      </w:r>
      <w:r w:rsidRPr="00394C9E">
        <w:rPr>
          <w:rFonts w:ascii="Arial" w:hAnsi="Arial" w:cs="Arial"/>
          <w:sz w:val="20"/>
          <w:szCs w:val="20"/>
        </w:rPr>
        <w:t xml:space="preserve"> certificat</w:t>
      </w:r>
      <w:r w:rsidR="00745873">
        <w:rPr>
          <w:rFonts w:ascii="Arial" w:hAnsi="Arial" w:cs="Arial"/>
          <w:sz w:val="20"/>
          <w:szCs w:val="20"/>
        </w:rPr>
        <w:t>(s)</w:t>
      </w:r>
      <w:r w:rsidRPr="00394C9E">
        <w:rPr>
          <w:rFonts w:ascii="Arial" w:hAnsi="Arial" w:cs="Arial"/>
          <w:sz w:val="20"/>
          <w:szCs w:val="20"/>
        </w:rPr>
        <w:t xml:space="preserve"> de localisation préparé</w:t>
      </w:r>
      <w:r w:rsidR="00745873">
        <w:rPr>
          <w:rFonts w:ascii="Arial" w:hAnsi="Arial" w:cs="Arial"/>
          <w:sz w:val="20"/>
          <w:szCs w:val="20"/>
        </w:rPr>
        <w:t>(s)</w:t>
      </w:r>
      <w:r w:rsidRPr="00394C9E">
        <w:rPr>
          <w:rFonts w:ascii="Arial" w:hAnsi="Arial" w:cs="Arial"/>
          <w:sz w:val="20"/>
          <w:szCs w:val="20"/>
        </w:rPr>
        <w:t xml:space="preserve"> par </w:t>
      </w:r>
      <w:r w:rsidR="001D3432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3432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1D3432" w:rsidRPr="00394C9E">
        <w:rPr>
          <w:rFonts w:ascii="Arial" w:hAnsi="Arial" w:cs="Arial"/>
          <w:sz w:val="20"/>
          <w:szCs w:val="20"/>
        </w:rPr>
      </w:r>
      <w:r w:rsidR="001D3432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1D3432"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>, arpenteur</w:t>
      </w:r>
      <w:r w:rsidR="00CF174B">
        <w:rPr>
          <w:rFonts w:ascii="Arial" w:hAnsi="Arial" w:cs="Arial"/>
          <w:sz w:val="20"/>
          <w:szCs w:val="20"/>
        </w:rPr>
        <w:t>(-</w:t>
      </w:r>
      <w:proofErr w:type="spellStart"/>
      <w:proofErr w:type="gramStart"/>
      <w:r w:rsidR="00CF174B">
        <w:rPr>
          <w:rFonts w:ascii="Arial" w:hAnsi="Arial" w:cs="Arial"/>
          <w:sz w:val="20"/>
          <w:szCs w:val="20"/>
        </w:rPr>
        <w:t>teuse</w:t>
      </w:r>
      <w:proofErr w:type="spellEnd"/>
      <w:r w:rsidR="00CF174B">
        <w:rPr>
          <w:rFonts w:ascii="Arial" w:hAnsi="Arial" w:cs="Arial"/>
          <w:sz w:val="20"/>
          <w:szCs w:val="20"/>
        </w:rPr>
        <w:t>)</w:t>
      </w:r>
      <w:r w:rsidRPr="00394C9E">
        <w:rPr>
          <w:rFonts w:ascii="Arial" w:hAnsi="Arial" w:cs="Arial"/>
          <w:sz w:val="20"/>
          <w:szCs w:val="20"/>
        </w:rPr>
        <w:t>-</w:t>
      </w:r>
      <w:proofErr w:type="gramEnd"/>
      <w:r w:rsidRPr="00394C9E">
        <w:rPr>
          <w:rFonts w:ascii="Arial" w:hAnsi="Arial" w:cs="Arial"/>
          <w:sz w:val="20"/>
          <w:szCs w:val="20"/>
        </w:rPr>
        <w:t xml:space="preserve">géomètre, en date du </w:t>
      </w:r>
      <w:r w:rsidR="001D3432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3432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1D3432" w:rsidRPr="00394C9E">
        <w:rPr>
          <w:rFonts w:ascii="Arial" w:hAnsi="Arial" w:cs="Arial"/>
          <w:sz w:val="20"/>
          <w:szCs w:val="20"/>
        </w:rPr>
      </w:r>
      <w:r w:rsidR="001D3432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1D3432" w:rsidRPr="00394C9E">
        <w:rPr>
          <w:rFonts w:ascii="Arial" w:hAnsi="Arial" w:cs="Arial"/>
          <w:sz w:val="20"/>
          <w:szCs w:val="20"/>
        </w:rPr>
        <w:fldChar w:fldCharType="end"/>
      </w:r>
      <w:r w:rsidRPr="00394C9E">
        <w:rPr>
          <w:rFonts w:ascii="Arial" w:hAnsi="Arial" w:cs="Arial"/>
          <w:sz w:val="20"/>
          <w:szCs w:val="20"/>
        </w:rPr>
        <w:t>, ne révèle</w:t>
      </w:r>
      <w:r w:rsidR="00745873">
        <w:rPr>
          <w:rFonts w:ascii="Arial" w:hAnsi="Arial" w:cs="Arial"/>
          <w:sz w:val="20"/>
          <w:szCs w:val="20"/>
        </w:rPr>
        <w:t>(nt)</w:t>
      </w:r>
      <w:r w:rsidRPr="00394C9E">
        <w:rPr>
          <w:rFonts w:ascii="Arial" w:hAnsi="Arial" w:cs="Arial"/>
          <w:sz w:val="20"/>
          <w:szCs w:val="20"/>
        </w:rPr>
        <w:t xml:space="preserve"> aucune vue illégale, </w:t>
      </w:r>
      <w:r w:rsidR="00CF174B">
        <w:rPr>
          <w:rFonts w:ascii="Arial" w:hAnsi="Arial" w:cs="Arial"/>
          <w:sz w:val="20"/>
          <w:szCs w:val="20"/>
        </w:rPr>
        <w:t xml:space="preserve">aucun </w:t>
      </w:r>
      <w:r w:rsidR="00BC1E8E" w:rsidRPr="00394C9E">
        <w:rPr>
          <w:rFonts w:ascii="Arial" w:hAnsi="Arial" w:cs="Arial"/>
          <w:sz w:val="20"/>
          <w:szCs w:val="20"/>
        </w:rPr>
        <w:t>empiétement</w:t>
      </w:r>
      <w:r w:rsidRPr="00394C9E">
        <w:rPr>
          <w:rFonts w:ascii="Arial" w:hAnsi="Arial" w:cs="Arial"/>
          <w:sz w:val="20"/>
          <w:szCs w:val="20"/>
        </w:rPr>
        <w:t xml:space="preserve"> </w:t>
      </w:r>
      <w:r w:rsidR="00CF174B">
        <w:rPr>
          <w:rFonts w:ascii="Arial" w:hAnsi="Arial" w:cs="Arial"/>
          <w:sz w:val="20"/>
          <w:szCs w:val="20"/>
        </w:rPr>
        <w:t>ni aucune</w:t>
      </w:r>
      <w:r w:rsidRPr="00394C9E">
        <w:rPr>
          <w:rFonts w:ascii="Arial" w:hAnsi="Arial" w:cs="Arial"/>
          <w:sz w:val="20"/>
          <w:szCs w:val="20"/>
        </w:rPr>
        <w:t xml:space="preserve"> irrégularité</w:t>
      </w:r>
      <w:r w:rsidR="001E034C">
        <w:rPr>
          <w:rFonts w:ascii="Arial" w:hAnsi="Arial" w:cs="Arial"/>
          <w:sz w:val="20"/>
          <w:szCs w:val="20"/>
        </w:rPr>
        <w:t xml:space="preserve">. </w:t>
      </w:r>
      <w:r w:rsidR="00EB537E">
        <w:rPr>
          <w:rFonts w:ascii="Arial" w:hAnsi="Arial" w:cs="Arial"/>
          <w:sz w:val="20"/>
          <w:szCs w:val="20"/>
        </w:rPr>
        <w:t>L</w:t>
      </w:r>
      <w:r w:rsidRPr="00394C9E">
        <w:rPr>
          <w:rFonts w:ascii="Arial" w:hAnsi="Arial" w:cs="Arial"/>
          <w:sz w:val="20"/>
          <w:szCs w:val="20"/>
        </w:rPr>
        <w:t>’arpenteur</w:t>
      </w:r>
      <w:r w:rsidR="00CF174B">
        <w:rPr>
          <w:rFonts w:ascii="Arial" w:hAnsi="Arial" w:cs="Arial"/>
          <w:sz w:val="20"/>
          <w:szCs w:val="20"/>
        </w:rPr>
        <w:t>(-</w:t>
      </w:r>
      <w:proofErr w:type="spellStart"/>
      <w:proofErr w:type="gramStart"/>
      <w:r w:rsidR="00CF174B">
        <w:rPr>
          <w:rFonts w:ascii="Arial" w:hAnsi="Arial" w:cs="Arial"/>
          <w:sz w:val="20"/>
          <w:szCs w:val="20"/>
        </w:rPr>
        <w:t>teuse</w:t>
      </w:r>
      <w:proofErr w:type="spellEnd"/>
      <w:r w:rsidR="00CF174B">
        <w:rPr>
          <w:rFonts w:ascii="Arial" w:hAnsi="Arial" w:cs="Arial"/>
          <w:sz w:val="20"/>
          <w:szCs w:val="20"/>
        </w:rPr>
        <w:t>)</w:t>
      </w:r>
      <w:r w:rsidR="00EB537E">
        <w:rPr>
          <w:rFonts w:ascii="Arial" w:hAnsi="Arial" w:cs="Arial"/>
          <w:sz w:val="20"/>
          <w:szCs w:val="20"/>
        </w:rPr>
        <w:t>-</w:t>
      </w:r>
      <w:proofErr w:type="gramEnd"/>
      <w:r w:rsidR="00EB537E">
        <w:rPr>
          <w:rFonts w:ascii="Arial" w:hAnsi="Arial" w:cs="Arial"/>
          <w:sz w:val="20"/>
          <w:szCs w:val="20"/>
        </w:rPr>
        <w:t>géomètre</w:t>
      </w:r>
      <w:r w:rsidRPr="00394C9E">
        <w:rPr>
          <w:rFonts w:ascii="Arial" w:hAnsi="Arial" w:cs="Arial"/>
          <w:sz w:val="20"/>
          <w:szCs w:val="20"/>
        </w:rPr>
        <w:t xml:space="preserve"> confirme que</w:t>
      </w:r>
      <w:r w:rsidR="00234801" w:rsidRPr="00394C9E">
        <w:rPr>
          <w:rFonts w:ascii="Arial" w:hAnsi="Arial" w:cs="Arial"/>
          <w:sz w:val="20"/>
          <w:szCs w:val="20"/>
        </w:rPr>
        <w:t xml:space="preserve"> </w:t>
      </w:r>
      <w:r w:rsidR="00B4795A">
        <w:rPr>
          <w:rFonts w:ascii="Arial" w:hAnsi="Arial" w:cs="Arial"/>
          <w:sz w:val="20"/>
          <w:szCs w:val="20"/>
        </w:rPr>
        <w:t>le</w:t>
      </w:r>
      <w:r w:rsidR="00CF174B">
        <w:rPr>
          <w:rFonts w:ascii="Arial" w:hAnsi="Arial" w:cs="Arial"/>
          <w:sz w:val="20"/>
          <w:szCs w:val="20"/>
        </w:rPr>
        <w:t xml:space="preserve"> ou le</w:t>
      </w:r>
      <w:r w:rsidR="00B4795A">
        <w:rPr>
          <w:rFonts w:ascii="Arial" w:hAnsi="Arial" w:cs="Arial"/>
          <w:sz w:val="20"/>
          <w:szCs w:val="20"/>
        </w:rPr>
        <w:t>s bâtiments</w:t>
      </w:r>
      <w:r w:rsidR="00476F1B">
        <w:rPr>
          <w:rFonts w:ascii="Arial" w:hAnsi="Arial" w:cs="Arial"/>
          <w:sz w:val="20"/>
          <w:szCs w:val="20"/>
        </w:rPr>
        <w:t xml:space="preserve"> </w:t>
      </w:r>
      <w:r w:rsidR="00B4795A">
        <w:rPr>
          <w:rFonts w:ascii="Arial" w:hAnsi="Arial" w:cs="Arial"/>
          <w:sz w:val="20"/>
          <w:szCs w:val="20"/>
        </w:rPr>
        <w:t>sont</w:t>
      </w:r>
      <w:r w:rsidR="00B4795A" w:rsidRPr="00394C9E">
        <w:rPr>
          <w:rFonts w:ascii="Arial" w:hAnsi="Arial" w:cs="Arial"/>
          <w:sz w:val="20"/>
          <w:szCs w:val="20"/>
        </w:rPr>
        <w:t xml:space="preserve"> </w:t>
      </w:r>
      <w:r w:rsidR="00234801" w:rsidRPr="00394C9E">
        <w:rPr>
          <w:rFonts w:ascii="Arial" w:hAnsi="Arial" w:cs="Arial"/>
          <w:sz w:val="20"/>
          <w:szCs w:val="20"/>
        </w:rPr>
        <w:t xml:space="preserve">entièrement </w:t>
      </w:r>
      <w:r w:rsidR="00B4795A" w:rsidRPr="00394C9E">
        <w:rPr>
          <w:rFonts w:ascii="Arial" w:hAnsi="Arial" w:cs="Arial"/>
          <w:sz w:val="20"/>
          <w:szCs w:val="20"/>
        </w:rPr>
        <w:t>érigé</w:t>
      </w:r>
      <w:r w:rsidR="00B4795A">
        <w:rPr>
          <w:rFonts w:ascii="Arial" w:hAnsi="Arial" w:cs="Arial"/>
          <w:sz w:val="20"/>
          <w:szCs w:val="20"/>
        </w:rPr>
        <w:t xml:space="preserve">s </w:t>
      </w:r>
      <w:r w:rsidR="00234801" w:rsidRPr="00394C9E">
        <w:rPr>
          <w:rFonts w:ascii="Arial" w:hAnsi="Arial" w:cs="Arial"/>
          <w:sz w:val="20"/>
          <w:szCs w:val="20"/>
        </w:rPr>
        <w:t>à l’intérieur du terrain visé par l’examen des titres</w:t>
      </w:r>
      <w:r w:rsidR="00EB537E">
        <w:rPr>
          <w:rFonts w:ascii="Arial" w:hAnsi="Arial" w:cs="Arial"/>
          <w:sz w:val="20"/>
          <w:szCs w:val="20"/>
        </w:rPr>
        <w:t xml:space="preserve"> </w:t>
      </w:r>
      <w:r w:rsidR="00EB537E" w:rsidRPr="00EB537E">
        <w:rPr>
          <w:rFonts w:ascii="Arial" w:hAnsi="Arial" w:cs="Arial"/>
          <w:sz w:val="20"/>
          <w:szCs w:val="20"/>
        </w:rPr>
        <w:t>et que l’immeuble est conforme aux règlements municipaux de construction, de zonage et de lotissement, sauf ceux-ci-après énumérés</w:t>
      </w:r>
      <w:r w:rsidR="00444461">
        <w:rPr>
          <w:rFonts w:ascii="Arial" w:hAnsi="Arial" w:cs="Arial"/>
          <w:sz w:val="20"/>
          <w:szCs w:val="20"/>
        </w:rPr>
        <w:t xml:space="preserve">, </w:t>
      </w:r>
      <w:r w:rsidR="00EB537E" w:rsidRPr="00EB537E">
        <w:rPr>
          <w:rFonts w:ascii="Arial" w:hAnsi="Arial" w:cs="Arial"/>
          <w:sz w:val="20"/>
          <w:szCs w:val="20"/>
        </w:rPr>
        <w:t>lesquels</w:t>
      </w:r>
      <w:r w:rsidR="00444461">
        <w:rPr>
          <w:rFonts w:ascii="Arial" w:hAnsi="Arial" w:cs="Arial"/>
          <w:sz w:val="20"/>
          <w:szCs w:val="20"/>
        </w:rPr>
        <w:t xml:space="preserve"> ont été corrigés comme suit</w:t>
      </w:r>
      <w:r w:rsidR="00CF174B">
        <w:rPr>
          <w:rFonts w:ascii="Arial" w:hAnsi="Arial" w:cs="Arial"/>
          <w:sz w:val="20"/>
          <w:szCs w:val="20"/>
        </w:rPr>
        <w:t> :</w:t>
      </w:r>
      <w:r w:rsidR="00444461">
        <w:rPr>
          <w:rFonts w:ascii="Arial" w:hAnsi="Arial" w:cs="Arial"/>
          <w:sz w:val="20"/>
          <w:szCs w:val="20"/>
        </w:rPr>
        <w:t xml:space="preserve"> </w:t>
      </w:r>
    </w:p>
    <w:p w14:paraId="5C1A0C79" w14:textId="77777777" w:rsidR="00745873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5D5984" w14:textId="77777777" w:rsidR="00745873" w:rsidRPr="004E69CE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65A9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265A9">
        <w:rPr>
          <w:rFonts w:ascii="Arial" w:hAnsi="Arial" w:cs="Arial"/>
          <w:sz w:val="20"/>
          <w:szCs w:val="20"/>
        </w:rPr>
        <w:instrText xml:space="preserve"> FORMTEXT </w:instrText>
      </w:r>
      <w:r w:rsidRPr="008265A9">
        <w:rPr>
          <w:rFonts w:ascii="Arial" w:hAnsi="Arial" w:cs="Arial"/>
          <w:sz w:val="20"/>
          <w:szCs w:val="20"/>
        </w:rPr>
      </w:r>
      <w:r w:rsidRPr="008265A9">
        <w:rPr>
          <w:rFonts w:ascii="Arial" w:hAnsi="Arial" w:cs="Arial"/>
          <w:sz w:val="20"/>
          <w:szCs w:val="20"/>
        </w:rPr>
        <w:fldChar w:fldCharType="separate"/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fldChar w:fldCharType="end"/>
      </w:r>
    </w:p>
    <w:p w14:paraId="72E945FA" w14:textId="77777777" w:rsidR="00F53662" w:rsidRPr="00394C9E" w:rsidRDefault="00F5366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2E9009" w14:textId="5AE38608" w:rsidR="00133BC0" w:rsidRPr="0080020B" w:rsidRDefault="0006037B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020B">
        <w:rPr>
          <w:rFonts w:ascii="Arial" w:hAnsi="Arial" w:cs="Arial"/>
          <w:color w:val="000000" w:themeColor="text1"/>
          <w:sz w:val="20"/>
          <w:szCs w:val="20"/>
        </w:rPr>
        <w:t>Le</w:t>
      </w:r>
      <w:r w:rsidR="00E940C6" w:rsidRPr="0080020B">
        <w:rPr>
          <w:rFonts w:ascii="Arial" w:hAnsi="Arial" w:cs="Arial"/>
          <w:color w:val="000000" w:themeColor="text1"/>
          <w:sz w:val="20"/>
          <w:szCs w:val="20"/>
        </w:rPr>
        <w:t>(s)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certificat</w:t>
      </w:r>
      <w:r w:rsidR="00E940C6" w:rsidRPr="0080020B">
        <w:rPr>
          <w:rFonts w:ascii="Arial" w:hAnsi="Arial" w:cs="Arial"/>
          <w:color w:val="000000" w:themeColor="text1"/>
          <w:sz w:val="20"/>
          <w:szCs w:val="20"/>
        </w:rPr>
        <w:t>(s)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de localisation in</w:t>
      </w:r>
      <w:r w:rsidR="00297DCD" w:rsidRPr="0080020B">
        <w:rPr>
          <w:rFonts w:ascii="Arial" w:hAnsi="Arial" w:cs="Arial"/>
          <w:color w:val="000000" w:themeColor="text1"/>
          <w:sz w:val="20"/>
          <w:szCs w:val="20"/>
        </w:rPr>
        <w:t>d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>ique</w:t>
      </w:r>
      <w:r w:rsidR="00E940C6" w:rsidRPr="0080020B">
        <w:rPr>
          <w:rFonts w:ascii="Arial" w:hAnsi="Arial" w:cs="Arial"/>
          <w:color w:val="000000" w:themeColor="text1"/>
          <w:sz w:val="20"/>
          <w:szCs w:val="20"/>
        </w:rPr>
        <w:t>(nt)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qu’il y a concordance entre le titre, le cadastre et l’occupation.</w:t>
      </w:r>
    </w:p>
    <w:p w14:paraId="6758B229" w14:textId="77777777" w:rsidR="00234801" w:rsidRPr="0080020B" w:rsidRDefault="00234801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5D7330" w14:textId="4E1720BA" w:rsidR="00745873" w:rsidRDefault="001E034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Je n’ai </w:t>
      </w:r>
      <w:r w:rsidR="00114D67" w:rsidRPr="0080020B">
        <w:rPr>
          <w:rFonts w:ascii="Arial" w:hAnsi="Arial" w:cs="Arial"/>
          <w:color w:val="000000" w:themeColor="text1"/>
          <w:sz w:val="20"/>
          <w:szCs w:val="20"/>
        </w:rPr>
        <w:t>décelé aucune incompatibilité entre le contenu de ce</w:t>
      </w:r>
      <w:r w:rsidR="00E940C6" w:rsidRPr="0080020B">
        <w:rPr>
          <w:rFonts w:ascii="Arial" w:hAnsi="Arial" w:cs="Arial"/>
          <w:color w:val="000000" w:themeColor="text1"/>
          <w:sz w:val="20"/>
          <w:szCs w:val="20"/>
        </w:rPr>
        <w:t>(s)</w:t>
      </w:r>
      <w:r w:rsidR="00114D67" w:rsidRPr="0080020B">
        <w:rPr>
          <w:rFonts w:ascii="Arial" w:hAnsi="Arial" w:cs="Arial"/>
          <w:color w:val="000000" w:themeColor="text1"/>
          <w:sz w:val="20"/>
          <w:szCs w:val="20"/>
        </w:rPr>
        <w:t xml:space="preserve"> certificat</w:t>
      </w:r>
      <w:r w:rsidR="00E940C6" w:rsidRPr="0080020B">
        <w:rPr>
          <w:rFonts w:ascii="Arial" w:hAnsi="Arial" w:cs="Arial"/>
          <w:color w:val="000000" w:themeColor="text1"/>
          <w:sz w:val="20"/>
          <w:szCs w:val="20"/>
        </w:rPr>
        <w:t>(s)</w:t>
      </w:r>
      <w:r w:rsidR="00114D67" w:rsidRPr="0080020B">
        <w:rPr>
          <w:rFonts w:ascii="Arial" w:hAnsi="Arial" w:cs="Arial"/>
          <w:color w:val="000000" w:themeColor="text1"/>
          <w:sz w:val="20"/>
          <w:szCs w:val="20"/>
        </w:rPr>
        <w:t xml:space="preserve"> de localisation et ce que 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mon </w:t>
      </w:r>
      <w:r w:rsidR="00114D67" w:rsidRPr="0080020B">
        <w:rPr>
          <w:rFonts w:ascii="Arial" w:hAnsi="Arial" w:cs="Arial"/>
          <w:color w:val="000000" w:themeColor="text1"/>
          <w:sz w:val="20"/>
          <w:szCs w:val="20"/>
        </w:rPr>
        <w:t xml:space="preserve">examen des titres </w:t>
      </w:r>
      <w:r w:rsidR="00114D67" w:rsidRPr="00394C9E">
        <w:rPr>
          <w:rFonts w:ascii="Arial" w:hAnsi="Arial" w:cs="Arial"/>
          <w:sz w:val="20"/>
          <w:szCs w:val="20"/>
        </w:rPr>
        <w:t>a révélé</w:t>
      </w:r>
      <w:r w:rsidR="00745873">
        <w:rPr>
          <w:rFonts w:ascii="Arial" w:hAnsi="Arial" w:cs="Arial"/>
          <w:sz w:val="20"/>
          <w:szCs w:val="20"/>
        </w:rPr>
        <w:t xml:space="preserve">, </w:t>
      </w:r>
      <w:r w:rsidR="00745873" w:rsidRPr="009930AD">
        <w:rPr>
          <w:rFonts w:ascii="Arial" w:hAnsi="Arial" w:cs="Arial"/>
          <w:sz w:val="20"/>
          <w:szCs w:val="20"/>
        </w:rPr>
        <w:t xml:space="preserve">sauf ce qui est indiqué ci-après </w:t>
      </w:r>
      <w:r w:rsidR="00444461">
        <w:rPr>
          <w:rFonts w:ascii="Arial" w:hAnsi="Arial" w:cs="Arial"/>
          <w:sz w:val="20"/>
          <w:szCs w:val="20"/>
        </w:rPr>
        <w:t xml:space="preserve">et qui a été corrigé comme suit : </w:t>
      </w:r>
    </w:p>
    <w:p w14:paraId="0E412E49" w14:textId="77777777" w:rsidR="00444461" w:rsidRDefault="00444461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BE0AB" w14:textId="77777777" w:rsidR="00745873" w:rsidRPr="004E69CE" w:rsidRDefault="00745873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65A9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265A9">
        <w:rPr>
          <w:rFonts w:ascii="Arial" w:hAnsi="Arial" w:cs="Arial"/>
          <w:sz w:val="20"/>
          <w:szCs w:val="20"/>
        </w:rPr>
        <w:instrText xml:space="preserve"> FORMTEXT </w:instrText>
      </w:r>
      <w:r w:rsidRPr="008265A9">
        <w:rPr>
          <w:rFonts w:ascii="Arial" w:hAnsi="Arial" w:cs="Arial"/>
          <w:sz w:val="20"/>
          <w:szCs w:val="20"/>
        </w:rPr>
      </w:r>
      <w:r w:rsidRPr="008265A9">
        <w:rPr>
          <w:rFonts w:ascii="Arial" w:hAnsi="Arial" w:cs="Arial"/>
          <w:sz w:val="20"/>
          <w:szCs w:val="20"/>
        </w:rPr>
        <w:fldChar w:fldCharType="separate"/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t> </w:t>
      </w:r>
      <w:r w:rsidRPr="008265A9">
        <w:rPr>
          <w:rFonts w:ascii="Arial" w:hAnsi="Arial" w:cs="Arial"/>
          <w:sz w:val="20"/>
          <w:szCs w:val="20"/>
        </w:rPr>
        <w:fldChar w:fldCharType="end"/>
      </w:r>
    </w:p>
    <w:p w14:paraId="35C1CD11" w14:textId="77777777" w:rsidR="00297DCD" w:rsidRPr="00394C9E" w:rsidRDefault="00297DCD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B4407D" w14:textId="761E3F3D" w:rsidR="00EA3567" w:rsidRPr="00394C9E" w:rsidRDefault="00C5510F" w:rsidP="000702A1">
      <w:pPr>
        <w:pStyle w:val="Titre2"/>
      </w:pPr>
      <w:r>
        <w:t>7</w:t>
      </w:r>
      <w:r w:rsidR="00DA3A7D" w:rsidRPr="00394C9E">
        <w:t>.</w:t>
      </w:r>
      <w:r w:rsidR="000702A1">
        <w:t xml:space="preserve"> </w:t>
      </w:r>
      <w:r w:rsidR="00DA3A7D" w:rsidRPr="00394C9E">
        <w:t>LOIS PARTICULIÈRES</w:t>
      </w:r>
    </w:p>
    <w:p w14:paraId="52D839F6" w14:textId="0A0A21EF" w:rsidR="007B3159" w:rsidRPr="00394C9E" w:rsidRDefault="0006037B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Depuis la date de </w:t>
      </w:r>
      <w:r w:rsidR="001E034C">
        <w:rPr>
          <w:rFonts w:ascii="Arial" w:hAnsi="Arial" w:cs="Arial"/>
          <w:sz w:val="20"/>
          <w:szCs w:val="20"/>
        </w:rPr>
        <w:t>mon</w:t>
      </w:r>
      <w:r w:rsidRPr="00394C9E">
        <w:rPr>
          <w:rFonts w:ascii="Arial" w:hAnsi="Arial" w:cs="Arial"/>
          <w:sz w:val="20"/>
          <w:szCs w:val="20"/>
        </w:rPr>
        <w:t xml:space="preserve"> rapport préliminaire</w:t>
      </w:r>
      <w:r w:rsidR="001E034C">
        <w:rPr>
          <w:rFonts w:ascii="Arial" w:hAnsi="Arial" w:cs="Arial"/>
          <w:sz w:val="20"/>
          <w:szCs w:val="20"/>
        </w:rPr>
        <w:t xml:space="preserve"> sur les titres</w:t>
      </w:r>
      <w:r w:rsidRPr="00394C9E">
        <w:rPr>
          <w:rFonts w:ascii="Arial" w:hAnsi="Arial" w:cs="Arial"/>
          <w:sz w:val="20"/>
          <w:szCs w:val="20"/>
        </w:rPr>
        <w:t xml:space="preserve">, aucun avis </w:t>
      </w:r>
      <w:r w:rsidR="00F53662" w:rsidRPr="00394C9E">
        <w:rPr>
          <w:rFonts w:ascii="Arial" w:hAnsi="Arial" w:cs="Arial"/>
          <w:sz w:val="20"/>
          <w:szCs w:val="20"/>
        </w:rPr>
        <w:t xml:space="preserve">n’a été publié </w:t>
      </w:r>
      <w:r w:rsidRPr="00394C9E">
        <w:rPr>
          <w:rFonts w:ascii="Arial" w:hAnsi="Arial" w:cs="Arial"/>
          <w:sz w:val="20"/>
          <w:szCs w:val="20"/>
        </w:rPr>
        <w:t>au Registre foncier du Québec ou aux registre</w:t>
      </w:r>
      <w:r w:rsidR="00027D4C" w:rsidRPr="00394C9E">
        <w:rPr>
          <w:rFonts w:ascii="Arial" w:hAnsi="Arial" w:cs="Arial"/>
          <w:sz w:val="20"/>
          <w:szCs w:val="20"/>
        </w:rPr>
        <w:t>s</w:t>
      </w:r>
      <w:r w:rsidRPr="00394C9E">
        <w:rPr>
          <w:rFonts w:ascii="Arial" w:hAnsi="Arial" w:cs="Arial"/>
          <w:sz w:val="20"/>
          <w:szCs w:val="20"/>
        </w:rPr>
        <w:t xml:space="preserve"> appropriés ni aucune mention n’a été faite au</w:t>
      </w:r>
      <w:r w:rsidR="001E034C">
        <w:rPr>
          <w:rFonts w:ascii="Arial" w:hAnsi="Arial" w:cs="Arial"/>
          <w:sz w:val="20"/>
          <w:szCs w:val="20"/>
        </w:rPr>
        <w:t>(x)</w:t>
      </w:r>
      <w:r w:rsidRPr="00394C9E">
        <w:rPr>
          <w:rFonts w:ascii="Arial" w:hAnsi="Arial" w:cs="Arial"/>
          <w:sz w:val="20"/>
          <w:szCs w:val="20"/>
        </w:rPr>
        <w:t xml:space="preserve"> certificat</w:t>
      </w:r>
      <w:r w:rsidR="001E034C">
        <w:rPr>
          <w:rFonts w:ascii="Arial" w:hAnsi="Arial" w:cs="Arial"/>
          <w:sz w:val="20"/>
          <w:szCs w:val="20"/>
        </w:rPr>
        <w:t>(s)</w:t>
      </w:r>
      <w:r w:rsidRPr="00394C9E">
        <w:rPr>
          <w:rFonts w:ascii="Arial" w:hAnsi="Arial" w:cs="Arial"/>
          <w:sz w:val="20"/>
          <w:szCs w:val="20"/>
        </w:rPr>
        <w:t xml:space="preserve"> de localisation relativement </w:t>
      </w:r>
      <w:r w:rsidR="00297DCD" w:rsidRPr="00394C9E">
        <w:rPr>
          <w:rFonts w:ascii="Arial" w:hAnsi="Arial" w:cs="Arial"/>
          <w:sz w:val="20"/>
          <w:szCs w:val="20"/>
        </w:rPr>
        <w:t>à la</w:t>
      </w:r>
      <w:r w:rsidRPr="00394C9E">
        <w:rPr>
          <w:rFonts w:ascii="Arial" w:hAnsi="Arial" w:cs="Arial"/>
          <w:sz w:val="20"/>
          <w:szCs w:val="20"/>
        </w:rPr>
        <w:t xml:space="preserve"> </w:t>
      </w:r>
      <w:r w:rsidRPr="00476F1B">
        <w:rPr>
          <w:rFonts w:ascii="Arial" w:hAnsi="Arial" w:cs="Arial"/>
          <w:sz w:val="20"/>
          <w:szCs w:val="20"/>
        </w:rPr>
        <w:t>Loi sur le patrimoine culturel</w:t>
      </w:r>
      <w:r w:rsidR="00515ED6">
        <w:rPr>
          <w:rFonts w:ascii="Arial" w:hAnsi="Arial" w:cs="Arial"/>
          <w:sz w:val="20"/>
          <w:szCs w:val="20"/>
        </w:rPr>
        <w:t xml:space="preserve"> </w:t>
      </w:r>
      <w:r w:rsidR="00515ED6" w:rsidRPr="00515ED6">
        <w:rPr>
          <w:rFonts w:ascii="Arial" w:hAnsi="Arial" w:cs="Arial"/>
          <w:i/>
          <w:sz w:val="20"/>
          <w:szCs w:val="20"/>
        </w:rPr>
        <w:t>(RLRQ, chapitre P</w:t>
      </w:r>
      <w:r w:rsidR="00515ED6" w:rsidRPr="00515ED6">
        <w:rPr>
          <w:rFonts w:ascii="Arial" w:hAnsi="Arial" w:cs="Arial"/>
          <w:i/>
          <w:sz w:val="20"/>
          <w:szCs w:val="20"/>
        </w:rPr>
        <w:noBreakHyphen/>
        <w:t>9.002)</w:t>
      </w:r>
      <w:r w:rsidR="00515ED6" w:rsidRPr="00515ED6">
        <w:rPr>
          <w:rFonts w:ascii="Arial" w:hAnsi="Arial" w:cs="Arial"/>
          <w:sz w:val="20"/>
          <w:szCs w:val="20"/>
        </w:rPr>
        <w:t>,</w:t>
      </w:r>
      <w:r w:rsidR="00386346" w:rsidRPr="00476F1B">
        <w:rPr>
          <w:rFonts w:ascii="Arial" w:hAnsi="Arial" w:cs="Arial"/>
          <w:sz w:val="20"/>
          <w:szCs w:val="20"/>
        </w:rPr>
        <w:t xml:space="preserve">, </w:t>
      </w:r>
      <w:r w:rsidR="00297DCD" w:rsidRPr="00476F1B">
        <w:rPr>
          <w:rFonts w:ascii="Arial" w:hAnsi="Arial" w:cs="Arial"/>
          <w:sz w:val="20"/>
          <w:szCs w:val="20"/>
        </w:rPr>
        <w:t xml:space="preserve">la </w:t>
      </w:r>
      <w:r w:rsidR="00386346" w:rsidRPr="00476F1B">
        <w:rPr>
          <w:rFonts w:ascii="Arial" w:hAnsi="Arial" w:cs="Arial"/>
          <w:sz w:val="20"/>
          <w:szCs w:val="20"/>
        </w:rPr>
        <w:t>Loi sur la protection du territoire et des activités agricoles</w:t>
      </w:r>
      <w:r w:rsidR="00515ED6">
        <w:rPr>
          <w:rFonts w:ascii="Arial" w:hAnsi="Arial" w:cs="Arial"/>
          <w:sz w:val="20"/>
          <w:szCs w:val="20"/>
        </w:rPr>
        <w:t xml:space="preserve"> </w:t>
      </w:r>
      <w:r w:rsidR="00515ED6" w:rsidRPr="00515ED6">
        <w:rPr>
          <w:rFonts w:ascii="Arial" w:hAnsi="Arial" w:cs="Arial"/>
          <w:i/>
          <w:sz w:val="20"/>
          <w:szCs w:val="20"/>
        </w:rPr>
        <w:t>(RLRQ, chapitre</w:t>
      </w:r>
      <w:r w:rsidR="00B0726C">
        <w:rPr>
          <w:rFonts w:ascii="Arial" w:hAnsi="Arial" w:cs="Arial"/>
          <w:i/>
          <w:sz w:val="20"/>
          <w:szCs w:val="20"/>
        </w:rPr>
        <w:t> </w:t>
      </w:r>
      <w:r w:rsidR="00515ED6" w:rsidRPr="00515ED6">
        <w:rPr>
          <w:rFonts w:ascii="Arial" w:hAnsi="Arial" w:cs="Arial"/>
          <w:i/>
          <w:sz w:val="20"/>
          <w:szCs w:val="20"/>
        </w:rPr>
        <w:t>P-41.1)</w:t>
      </w:r>
      <w:r w:rsidR="00515ED6" w:rsidRPr="00515ED6">
        <w:rPr>
          <w:rFonts w:ascii="Arial" w:hAnsi="Arial" w:cs="Arial"/>
          <w:sz w:val="20"/>
          <w:szCs w:val="20"/>
        </w:rPr>
        <w:t>,</w:t>
      </w:r>
      <w:r w:rsidR="00386346" w:rsidRPr="00476F1B">
        <w:rPr>
          <w:rFonts w:ascii="Arial" w:hAnsi="Arial" w:cs="Arial"/>
          <w:sz w:val="20"/>
          <w:szCs w:val="20"/>
        </w:rPr>
        <w:t xml:space="preserve">, </w:t>
      </w:r>
      <w:r w:rsidR="00297DCD" w:rsidRPr="00476F1B">
        <w:rPr>
          <w:rFonts w:ascii="Arial" w:hAnsi="Arial" w:cs="Arial"/>
          <w:sz w:val="20"/>
          <w:szCs w:val="20"/>
        </w:rPr>
        <w:t xml:space="preserve">la </w:t>
      </w:r>
      <w:r w:rsidR="00027D4C" w:rsidRPr="00476F1B">
        <w:rPr>
          <w:rFonts w:ascii="Arial" w:hAnsi="Arial" w:cs="Arial"/>
          <w:sz w:val="20"/>
          <w:szCs w:val="20"/>
        </w:rPr>
        <w:t xml:space="preserve">Loi sur </w:t>
      </w:r>
      <w:r w:rsidR="00CF174B">
        <w:rPr>
          <w:rFonts w:ascii="Arial" w:hAnsi="Arial" w:cs="Arial"/>
          <w:sz w:val="20"/>
          <w:szCs w:val="20"/>
        </w:rPr>
        <w:t xml:space="preserve">le Tribunal </w:t>
      </w:r>
      <w:r w:rsidR="00CF174B" w:rsidRPr="00CE26E3">
        <w:rPr>
          <w:rFonts w:ascii="Arial" w:hAnsi="Arial" w:cs="Arial"/>
          <w:sz w:val="20"/>
          <w:szCs w:val="20"/>
        </w:rPr>
        <w:t>administratif du logement</w:t>
      </w:r>
      <w:r w:rsidR="00386346" w:rsidRPr="00CE26E3">
        <w:rPr>
          <w:rFonts w:ascii="Arial" w:hAnsi="Arial" w:cs="Arial"/>
          <w:sz w:val="20"/>
          <w:szCs w:val="20"/>
        </w:rPr>
        <w:t xml:space="preserve">, </w:t>
      </w:r>
      <w:r w:rsidR="00297DCD" w:rsidRPr="00CE26E3">
        <w:rPr>
          <w:rFonts w:ascii="Arial" w:hAnsi="Arial" w:cs="Arial"/>
          <w:sz w:val="20"/>
          <w:szCs w:val="20"/>
        </w:rPr>
        <w:t xml:space="preserve">la </w:t>
      </w:r>
      <w:r w:rsidR="00386346" w:rsidRPr="00CE26E3">
        <w:rPr>
          <w:rFonts w:ascii="Arial" w:hAnsi="Arial" w:cs="Arial"/>
          <w:sz w:val="20"/>
          <w:szCs w:val="20"/>
        </w:rPr>
        <w:t>Loi</w:t>
      </w:r>
      <w:r w:rsidR="00CF174B" w:rsidRPr="00CE26E3">
        <w:rPr>
          <w:rFonts w:ascii="Arial" w:hAnsi="Arial" w:cs="Arial"/>
          <w:sz w:val="20"/>
          <w:szCs w:val="20"/>
        </w:rPr>
        <w:t> </w:t>
      </w:r>
      <w:r w:rsidR="00386346" w:rsidRPr="00CE26E3">
        <w:rPr>
          <w:rFonts w:ascii="Arial" w:hAnsi="Arial" w:cs="Arial"/>
          <w:sz w:val="20"/>
          <w:szCs w:val="20"/>
        </w:rPr>
        <w:t>sur la qualité de l’environnement</w:t>
      </w:r>
      <w:r w:rsidR="00515ED6" w:rsidRPr="00CE26E3">
        <w:rPr>
          <w:rFonts w:ascii="Arial" w:hAnsi="Arial" w:cs="Arial"/>
          <w:sz w:val="20"/>
          <w:szCs w:val="20"/>
        </w:rPr>
        <w:t xml:space="preserve"> </w:t>
      </w:r>
      <w:r w:rsidR="00515ED6" w:rsidRPr="00CE26E3">
        <w:rPr>
          <w:rFonts w:ascii="Arial" w:hAnsi="Arial" w:cs="Arial"/>
          <w:i/>
          <w:sz w:val="20"/>
          <w:szCs w:val="20"/>
        </w:rPr>
        <w:t>(RLRQ, chapitre</w:t>
      </w:r>
      <w:r w:rsidR="00B0726C">
        <w:rPr>
          <w:rFonts w:ascii="Arial" w:hAnsi="Arial" w:cs="Arial"/>
          <w:i/>
          <w:sz w:val="20"/>
          <w:szCs w:val="20"/>
        </w:rPr>
        <w:t> </w:t>
      </w:r>
      <w:r w:rsidR="00515ED6" w:rsidRPr="00CE26E3">
        <w:rPr>
          <w:rFonts w:ascii="Arial" w:hAnsi="Arial" w:cs="Arial"/>
          <w:i/>
          <w:sz w:val="20"/>
          <w:szCs w:val="20"/>
        </w:rPr>
        <w:t>Q-2)</w:t>
      </w:r>
      <w:r w:rsidR="00386346" w:rsidRPr="00CE26E3">
        <w:rPr>
          <w:rFonts w:ascii="Arial" w:hAnsi="Arial" w:cs="Arial"/>
          <w:sz w:val="20"/>
          <w:szCs w:val="20"/>
        </w:rPr>
        <w:t xml:space="preserve">, </w:t>
      </w:r>
      <w:r w:rsidR="00297DCD" w:rsidRPr="00CE26E3">
        <w:rPr>
          <w:rFonts w:ascii="Arial" w:hAnsi="Arial" w:cs="Arial"/>
          <w:sz w:val="20"/>
          <w:szCs w:val="20"/>
        </w:rPr>
        <w:t xml:space="preserve">la </w:t>
      </w:r>
      <w:bookmarkStart w:id="19" w:name="_Hlk136259914"/>
      <w:r w:rsidR="00386346" w:rsidRPr="00CE26E3">
        <w:rPr>
          <w:rFonts w:ascii="Arial" w:hAnsi="Arial" w:cs="Arial"/>
          <w:sz w:val="20"/>
          <w:szCs w:val="20"/>
        </w:rPr>
        <w:t>Loi sur l’expropriation</w:t>
      </w:r>
      <w:r w:rsidR="00515ED6" w:rsidRPr="00CE26E3">
        <w:rPr>
          <w:rFonts w:ascii="Arial" w:hAnsi="Arial" w:cs="Arial"/>
          <w:sz w:val="20"/>
          <w:szCs w:val="20"/>
        </w:rPr>
        <w:t xml:space="preserve"> (</w:t>
      </w:r>
      <w:r w:rsidR="005E7A40" w:rsidRPr="00CE26E3">
        <w:rPr>
          <w:rFonts w:ascii="Arial" w:hAnsi="Arial" w:cs="Arial"/>
          <w:sz w:val="20"/>
          <w:szCs w:val="20"/>
        </w:rPr>
        <w:t>RLRQ</w:t>
      </w:r>
      <w:r w:rsidR="00515ED6" w:rsidRPr="00CE26E3">
        <w:rPr>
          <w:rFonts w:ascii="Arial" w:hAnsi="Arial" w:cs="Arial"/>
          <w:sz w:val="20"/>
          <w:szCs w:val="20"/>
        </w:rPr>
        <w:t>, chapitre</w:t>
      </w:r>
      <w:r w:rsidR="00B0726C">
        <w:rPr>
          <w:rFonts w:ascii="Arial" w:hAnsi="Arial" w:cs="Arial"/>
          <w:sz w:val="20"/>
          <w:szCs w:val="20"/>
        </w:rPr>
        <w:t> </w:t>
      </w:r>
      <w:r w:rsidR="00515ED6" w:rsidRPr="00CE26E3">
        <w:rPr>
          <w:rFonts w:ascii="Arial" w:hAnsi="Arial" w:cs="Arial"/>
          <w:sz w:val="20"/>
          <w:szCs w:val="20"/>
        </w:rPr>
        <w:t>E-2</w:t>
      </w:r>
      <w:r w:rsidR="005E7A40" w:rsidRPr="00CE26E3">
        <w:rPr>
          <w:rFonts w:ascii="Arial" w:hAnsi="Arial" w:cs="Arial"/>
          <w:sz w:val="20"/>
          <w:szCs w:val="20"/>
        </w:rPr>
        <w:t>4</w:t>
      </w:r>
      <w:r w:rsidR="00515ED6" w:rsidRPr="00CE26E3">
        <w:rPr>
          <w:rFonts w:ascii="Arial" w:hAnsi="Arial" w:cs="Arial"/>
          <w:sz w:val="20"/>
          <w:szCs w:val="20"/>
        </w:rPr>
        <w:t>)</w:t>
      </w:r>
      <w:r w:rsidR="00386346" w:rsidRPr="00CE26E3">
        <w:rPr>
          <w:rFonts w:ascii="Arial" w:hAnsi="Arial" w:cs="Arial"/>
          <w:sz w:val="20"/>
          <w:szCs w:val="20"/>
        </w:rPr>
        <w:t xml:space="preserve">, </w:t>
      </w:r>
      <w:r w:rsidR="00297DCD" w:rsidRPr="00CE26E3">
        <w:rPr>
          <w:rFonts w:ascii="Arial" w:hAnsi="Arial" w:cs="Arial"/>
          <w:sz w:val="20"/>
          <w:szCs w:val="20"/>
        </w:rPr>
        <w:t xml:space="preserve">la </w:t>
      </w:r>
      <w:r w:rsidR="00386346" w:rsidRPr="00CE26E3">
        <w:rPr>
          <w:rFonts w:ascii="Arial" w:hAnsi="Arial" w:cs="Arial"/>
          <w:sz w:val="20"/>
          <w:szCs w:val="20"/>
        </w:rPr>
        <w:t>Loi</w:t>
      </w:r>
      <w:r w:rsidR="00386346" w:rsidRPr="00476F1B">
        <w:rPr>
          <w:rFonts w:ascii="Arial" w:hAnsi="Arial" w:cs="Arial"/>
          <w:sz w:val="20"/>
          <w:szCs w:val="20"/>
        </w:rPr>
        <w:t xml:space="preserve"> sur l’aéronautique</w:t>
      </w:r>
      <w:r w:rsidR="00515ED6">
        <w:rPr>
          <w:rFonts w:ascii="Arial" w:hAnsi="Arial" w:cs="Arial"/>
          <w:sz w:val="20"/>
          <w:szCs w:val="20"/>
        </w:rPr>
        <w:t xml:space="preserve"> (LRC (1985), chapitre</w:t>
      </w:r>
      <w:r w:rsidR="00B0726C">
        <w:rPr>
          <w:rFonts w:ascii="Arial" w:hAnsi="Arial" w:cs="Arial"/>
          <w:sz w:val="20"/>
          <w:szCs w:val="20"/>
        </w:rPr>
        <w:t> </w:t>
      </w:r>
      <w:r w:rsidR="00515ED6">
        <w:rPr>
          <w:rFonts w:ascii="Arial" w:hAnsi="Arial" w:cs="Arial"/>
          <w:sz w:val="20"/>
          <w:szCs w:val="20"/>
        </w:rPr>
        <w:t>A-2)</w:t>
      </w:r>
      <w:r w:rsidR="00386346" w:rsidRPr="00476F1B">
        <w:rPr>
          <w:rFonts w:ascii="Arial" w:hAnsi="Arial" w:cs="Arial"/>
          <w:sz w:val="20"/>
          <w:szCs w:val="20"/>
        </w:rPr>
        <w:t xml:space="preserve">, </w:t>
      </w:r>
      <w:r w:rsidR="00297DCD" w:rsidRPr="00476F1B">
        <w:rPr>
          <w:rFonts w:ascii="Arial" w:hAnsi="Arial" w:cs="Arial"/>
          <w:sz w:val="20"/>
          <w:szCs w:val="20"/>
        </w:rPr>
        <w:t xml:space="preserve">la </w:t>
      </w:r>
      <w:r w:rsidR="00D31926" w:rsidRPr="00476F1B">
        <w:rPr>
          <w:rFonts w:ascii="Arial" w:hAnsi="Arial" w:cs="Arial"/>
          <w:sz w:val="20"/>
          <w:szCs w:val="20"/>
        </w:rPr>
        <w:t>Loi sur la faillite et l’insolvabilité</w:t>
      </w:r>
      <w:r w:rsidR="00105DC5">
        <w:rPr>
          <w:rFonts w:ascii="Arial" w:hAnsi="Arial" w:cs="Arial"/>
          <w:sz w:val="20"/>
          <w:szCs w:val="20"/>
        </w:rPr>
        <w:t xml:space="preserve"> </w:t>
      </w:r>
      <w:r w:rsidR="00515ED6">
        <w:rPr>
          <w:rFonts w:ascii="Arial" w:hAnsi="Arial" w:cs="Arial"/>
          <w:sz w:val="20"/>
          <w:szCs w:val="20"/>
        </w:rPr>
        <w:t>(LRC</w:t>
      </w:r>
      <w:r w:rsidR="00690A3A">
        <w:rPr>
          <w:rFonts w:ascii="Arial" w:hAnsi="Arial" w:cs="Arial"/>
          <w:sz w:val="20"/>
          <w:szCs w:val="20"/>
        </w:rPr>
        <w:t xml:space="preserve"> (1985), chapitre</w:t>
      </w:r>
      <w:r w:rsidR="00B0726C">
        <w:rPr>
          <w:rFonts w:ascii="Arial" w:hAnsi="Arial" w:cs="Arial"/>
          <w:sz w:val="20"/>
          <w:szCs w:val="20"/>
        </w:rPr>
        <w:t> </w:t>
      </w:r>
      <w:r w:rsidR="00690A3A">
        <w:rPr>
          <w:rFonts w:ascii="Arial" w:hAnsi="Arial" w:cs="Arial"/>
          <w:sz w:val="20"/>
          <w:szCs w:val="20"/>
        </w:rPr>
        <w:t xml:space="preserve">B-3) </w:t>
      </w:r>
      <w:bookmarkEnd w:id="19"/>
      <w:r w:rsidR="00105DC5">
        <w:rPr>
          <w:rFonts w:ascii="Arial" w:hAnsi="Arial" w:cs="Arial"/>
          <w:sz w:val="20"/>
          <w:szCs w:val="20"/>
        </w:rPr>
        <w:t xml:space="preserve">ou toute autre loi semblable qui affecterait l’immeuble, sauf : </w:t>
      </w:r>
      <w:r w:rsidR="00105DC5" w:rsidRPr="00105DC5">
        <w:rPr>
          <w:rFonts w:ascii="Arial" w:hAnsi="Arial" w:cs="Arial"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 w:rsidR="00105DC5" w:rsidRPr="00105DC5">
        <w:rPr>
          <w:rFonts w:ascii="Arial" w:hAnsi="Arial" w:cs="Arial"/>
          <w:sz w:val="20"/>
          <w:szCs w:val="20"/>
        </w:rPr>
        <w:instrText xml:space="preserve"> FORMTEXT </w:instrText>
      </w:r>
      <w:r w:rsidR="00105DC5" w:rsidRPr="00105DC5">
        <w:rPr>
          <w:rFonts w:ascii="Arial" w:hAnsi="Arial" w:cs="Arial"/>
          <w:sz w:val="20"/>
          <w:szCs w:val="20"/>
        </w:rPr>
      </w:r>
      <w:r w:rsidR="00105DC5" w:rsidRPr="00105DC5">
        <w:rPr>
          <w:rFonts w:ascii="Arial" w:hAnsi="Arial" w:cs="Arial"/>
          <w:sz w:val="20"/>
          <w:szCs w:val="20"/>
        </w:rPr>
        <w:fldChar w:fldCharType="separate"/>
      </w:r>
      <w:r w:rsidR="00105DC5" w:rsidRPr="00105DC5">
        <w:rPr>
          <w:rFonts w:ascii="Arial" w:hAnsi="Arial" w:cs="Arial"/>
          <w:sz w:val="20"/>
          <w:szCs w:val="20"/>
        </w:rPr>
        <w:t> </w:t>
      </w:r>
      <w:r w:rsidR="00105DC5" w:rsidRPr="00105DC5">
        <w:rPr>
          <w:rFonts w:ascii="Arial" w:hAnsi="Arial" w:cs="Arial"/>
          <w:sz w:val="20"/>
          <w:szCs w:val="20"/>
        </w:rPr>
        <w:t> </w:t>
      </w:r>
      <w:r w:rsidR="00105DC5" w:rsidRPr="00105DC5">
        <w:rPr>
          <w:rFonts w:ascii="Arial" w:hAnsi="Arial" w:cs="Arial"/>
          <w:sz w:val="20"/>
          <w:szCs w:val="20"/>
        </w:rPr>
        <w:t> </w:t>
      </w:r>
      <w:r w:rsidR="00105DC5" w:rsidRPr="00105DC5">
        <w:rPr>
          <w:rFonts w:ascii="Arial" w:hAnsi="Arial" w:cs="Arial"/>
          <w:sz w:val="20"/>
          <w:szCs w:val="20"/>
        </w:rPr>
        <w:t> </w:t>
      </w:r>
      <w:r w:rsidR="00105DC5" w:rsidRPr="00105DC5">
        <w:rPr>
          <w:rFonts w:ascii="Arial" w:hAnsi="Arial" w:cs="Arial"/>
          <w:sz w:val="20"/>
          <w:szCs w:val="20"/>
        </w:rPr>
        <w:t> </w:t>
      </w:r>
      <w:r w:rsidR="00105DC5" w:rsidRPr="00105DC5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114AA8E3" w14:textId="77777777" w:rsidR="007A3284" w:rsidRPr="00394C9E" w:rsidRDefault="007A3284" w:rsidP="00956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3DC9E7" w14:textId="4DE5D65C" w:rsidR="00026D75" w:rsidRPr="00394C9E" w:rsidRDefault="00C5510F" w:rsidP="000702A1">
      <w:pPr>
        <w:pStyle w:val="Titre2"/>
      </w:pPr>
      <w:r>
        <w:t>8</w:t>
      </w:r>
      <w:r w:rsidR="000702A1">
        <w:t xml:space="preserve"> </w:t>
      </w:r>
      <w:r w:rsidR="001C014E" w:rsidRPr="00394C9E">
        <w:t>CHARGES FONCIÈRES</w:t>
      </w:r>
    </w:p>
    <w:p w14:paraId="096931A2" w14:textId="3DEB0FA8" w:rsidR="00297DCD" w:rsidRDefault="004B680B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bCs/>
          <w:sz w:val="20"/>
          <w:szCs w:val="20"/>
        </w:rPr>
        <w:t>Les charges foncières échues à la date de signature des présentes sont payées.</w:t>
      </w:r>
      <w:r w:rsidR="00105DC5" w:rsidRPr="00394C9E">
        <w:rPr>
          <w:rFonts w:ascii="Arial" w:hAnsi="Arial" w:cs="Arial"/>
          <w:sz w:val="20"/>
          <w:szCs w:val="20"/>
        </w:rPr>
        <w:t xml:space="preserve"> </w:t>
      </w:r>
    </w:p>
    <w:p w14:paraId="23A1CE39" w14:textId="77777777" w:rsidR="00297DCD" w:rsidRPr="00394C9E" w:rsidRDefault="00297DCD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20764" w14:textId="6C54AE5C" w:rsidR="0023368E" w:rsidRPr="00FD5A39" w:rsidRDefault="00C5510F" w:rsidP="000702A1">
      <w:pPr>
        <w:pStyle w:val="Titre2"/>
        <w:rPr>
          <w:lang w:eastAsia="fr-FR"/>
        </w:rPr>
      </w:pPr>
      <w:r>
        <w:rPr>
          <w:lang w:eastAsia="fr-FR"/>
        </w:rPr>
        <w:t>9.</w:t>
      </w:r>
      <w:r w:rsidR="000702A1">
        <w:rPr>
          <w:lang w:eastAsia="fr-FR"/>
        </w:rPr>
        <w:t xml:space="preserve"> </w:t>
      </w:r>
      <w:r w:rsidR="0023368E" w:rsidRPr="00FD5A39">
        <w:rPr>
          <w:lang w:eastAsia="fr-FR"/>
        </w:rPr>
        <w:t>INSTALLATION</w:t>
      </w:r>
      <w:r w:rsidR="0023368E">
        <w:rPr>
          <w:lang w:eastAsia="fr-FR"/>
        </w:rPr>
        <w:t>S</w:t>
      </w:r>
      <w:r w:rsidR="0023368E" w:rsidRPr="00FD5A39">
        <w:rPr>
          <w:lang w:eastAsia="fr-FR"/>
        </w:rPr>
        <w:t xml:space="preserve"> SEPTIQUES</w:t>
      </w:r>
      <w:r w:rsidR="0023368E">
        <w:rPr>
          <w:lang w:eastAsia="fr-FR"/>
        </w:rPr>
        <w:t xml:space="preserve"> ET D’APPROVISIONNEMENT EN EAU</w:t>
      </w:r>
    </w:p>
    <w:p w14:paraId="138FE8E7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hAnsi="Arial" w:cs="Arial"/>
          <w:sz w:val="20"/>
          <w:szCs w:val="20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L’immeuble est desservi par un réseau d’égout municipal.  </w:t>
      </w:r>
      <w:r w:rsidRPr="00FF790A">
        <w:rPr>
          <w:rFonts w:ascii="Arial" w:hAnsi="Arial" w:cs="Arial"/>
          <w:sz w:val="20"/>
          <w:szCs w:val="20"/>
        </w:rPr>
        <w:t xml:space="preserve"> </w:t>
      </w:r>
    </w:p>
    <w:p w14:paraId="12E6B4F8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B959C6" w14:textId="3F000E72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L’immeuble n’étant pas desservi par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un réseau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d’égout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municipal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j’ai obtenu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un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 confirmation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écrit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 d’une autorité compétente attestant que les installations septiques desservant l’immeuble sont conformes aux normes établies par le ministère de l</w:t>
      </w:r>
      <w:r w:rsidR="00F64553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Environnement</w:t>
      </w:r>
      <w:r w:rsidR="00740C3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 de la Lutte contre les changements climatiques</w:t>
      </w:r>
      <w:r w:rsidR="00740C37">
        <w:rPr>
          <w:rFonts w:ascii="Arial" w:eastAsia="Times New Roman" w:hAnsi="Arial" w:cs="Arial"/>
          <w:sz w:val="20"/>
          <w:szCs w:val="20"/>
          <w:lang w:eastAsia="fr-FR"/>
        </w:rPr>
        <w:t>, de la Faune et des Parcs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Je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confirme détenir ce document et le conserver</w:t>
      </w:r>
      <w:r>
        <w:rPr>
          <w:rFonts w:ascii="Arial" w:eastAsia="Times New Roman" w:hAnsi="Arial" w:cs="Arial"/>
          <w:sz w:val="20"/>
          <w:szCs w:val="20"/>
          <w:lang w:eastAsia="fr-FR"/>
        </w:rPr>
        <w:t>ai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mon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dossier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CB5C5F0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hAnsi="Arial" w:cs="Arial"/>
          <w:sz w:val="20"/>
          <w:szCs w:val="20"/>
        </w:rPr>
      </w:pPr>
    </w:p>
    <w:p w14:paraId="44776D31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hAnsi="Arial" w:cs="Arial"/>
          <w:sz w:val="20"/>
          <w:szCs w:val="20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L’immeuble est desservi par un réseau d’aqueduc municipal.</w:t>
      </w:r>
    </w:p>
    <w:p w14:paraId="34A4C4F2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Arial" w:hAnsi="Arial" w:cs="Arial"/>
          <w:sz w:val="20"/>
          <w:szCs w:val="20"/>
        </w:rPr>
      </w:pPr>
    </w:p>
    <w:p w14:paraId="30245114" w14:textId="77777777" w:rsidR="0023368E" w:rsidRDefault="0023368E" w:rsidP="00956458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bookmarkStart w:id="21" w:name="_Hlk105677679"/>
      <w:r>
        <w:rPr>
          <w:rFonts w:ascii="Arial" w:hAnsi="Arial" w:cs="Arial"/>
          <w:sz w:val="20"/>
          <w:szCs w:val="20"/>
        </w:rPr>
        <w:t xml:space="preserve">L’immeuble n’étant pas desservi par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un réseau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d’aqueduc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municipal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j’ai obtenu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un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 confirmation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écrit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 d’une autorité compétente attestant que 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’eau est de bonne qualité et d’un débit suffisant pour desservir l’immeuble. Je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confirme détenir ce document et le conserver</w:t>
      </w:r>
      <w:r>
        <w:rPr>
          <w:rFonts w:ascii="Arial" w:eastAsia="Times New Roman" w:hAnsi="Arial" w:cs="Arial"/>
          <w:sz w:val="20"/>
          <w:szCs w:val="20"/>
          <w:lang w:eastAsia="fr-FR"/>
        </w:rPr>
        <w:t>ai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mon </w:t>
      </w:r>
      <w:r w:rsidRPr="00096269">
        <w:rPr>
          <w:rFonts w:ascii="Arial" w:eastAsia="Times New Roman" w:hAnsi="Arial" w:cs="Arial"/>
          <w:sz w:val="20"/>
          <w:szCs w:val="20"/>
          <w:lang w:eastAsia="fr-FR"/>
        </w:rPr>
        <w:t>dossier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  <w:bookmarkEnd w:id="21"/>
    </w:p>
    <w:p w14:paraId="3CFD1FC5" w14:textId="77777777" w:rsidR="00AE553B" w:rsidRPr="00394C9E" w:rsidRDefault="00AE553B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B892E5" w14:textId="4F4455ED" w:rsidR="00026D75" w:rsidRPr="00394C9E" w:rsidRDefault="00DA3A7D" w:rsidP="000702A1">
      <w:pPr>
        <w:pStyle w:val="Titre2"/>
      </w:pPr>
      <w:r w:rsidRPr="00394C9E">
        <w:t>1</w:t>
      </w:r>
      <w:r w:rsidR="00C5510F">
        <w:t>0</w:t>
      </w:r>
      <w:r w:rsidRPr="00394C9E">
        <w:t>.</w:t>
      </w:r>
      <w:r w:rsidR="000702A1">
        <w:t xml:space="preserve"> </w:t>
      </w:r>
      <w:r w:rsidRPr="00394C9E">
        <w:t>ASSURANCES</w:t>
      </w:r>
    </w:p>
    <w:p w14:paraId="3B7079A6" w14:textId="0036F66C" w:rsidR="00EE6E5C" w:rsidRDefault="009F13DD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L’immeuble </w:t>
      </w:r>
      <w:r w:rsidR="000C1D93">
        <w:rPr>
          <w:rFonts w:ascii="Arial" w:hAnsi="Arial" w:cs="Arial"/>
          <w:sz w:val="20"/>
          <w:szCs w:val="20"/>
        </w:rPr>
        <w:t xml:space="preserve">et les bâtiments sont </w:t>
      </w:r>
      <w:r w:rsidRPr="00394C9E">
        <w:rPr>
          <w:rFonts w:ascii="Arial" w:hAnsi="Arial" w:cs="Arial"/>
          <w:sz w:val="20"/>
          <w:szCs w:val="20"/>
        </w:rPr>
        <w:t>couvert</w:t>
      </w:r>
      <w:r w:rsidR="000C1D93">
        <w:rPr>
          <w:rFonts w:ascii="Arial" w:hAnsi="Arial" w:cs="Arial"/>
          <w:sz w:val="20"/>
          <w:szCs w:val="20"/>
        </w:rPr>
        <w:t>s</w:t>
      </w:r>
      <w:r w:rsidRPr="00394C9E">
        <w:rPr>
          <w:rFonts w:ascii="Arial" w:hAnsi="Arial" w:cs="Arial"/>
          <w:sz w:val="20"/>
          <w:szCs w:val="20"/>
        </w:rPr>
        <w:t xml:space="preserve"> par une assurance à formule étendue (assurance tous risques) </w:t>
      </w:r>
      <w:r w:rsidR="00740C37">
        <w:rPr>
          <w:rFonts w:ascii="Arial" w:hAnsi="Arial" w:cs="Arial"/>
          <w:sz w:val="20"/>
          <w:szCs w:val="20"/>
        </w:rPr>
        <w:t>qui</w:t>
      </w:r>
      <w:r w:rsidRPr="00394C9E">
        <w:rPr>
          <w:rFonts w:ascii="Arial" w:hAnsi="Arial" w:cs="Arial"/>
          <w:sz w:val="20"/>
          <w:szCs w:val="20"/>
        </w:rPr>
        <w:t xml:space="preserve"> comprend l’avenant « valeur à neuf », la protection pour inondations et les refoulements d’égo</w:t>
      </w:r>
      <w:r w:rsidR="00135E79" w:rsidRPr="00394C9E">
        <w:rPr>
          <w:rFonts w:ascii="Arial" w:hAnsi="Arial" w:cs="Arial"/>
          <w:sz w:val="20"/>
          <w:szCs w:val="20"/>
        </w:rPr>
        <w:t>u</w:t>
      </w:r>
      <w:r w:rsidRPr="00394C9E">
        <w:rPr>
          <w:rFonts w:ascii="Arial" w:hAnsi="Arial" w:cs="Arial"/>
          <w:sz w:val="20"/>
          <w:szCs w:val="20"/>
        </w:rPr>
        <w:t xml:space="preserve">t. La police couvre également les bris de machines incluant la perte de revenu de loyers. </w:t>
      </w:r>
    </w:p>
    <w:p w14:paraId="0CDEB1ED" w14:textId="77777777" w:rsidR="00EE6E5C" w:rsidRDefault="00EE6E5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7B0B3" w14:textId="2785006B" w:rsidR="00EE6E5C" w:rsidRDefault="00EE6E5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F13DD" w:rsidRPr="00394C9E">
        <w:rPr>
          <w:rFonts w:ascii="Arial" w:hAnsi="Arial" w:cs="Arial"/>
          <w:sz w:val="20"/>
          <w:szCs w:val="20"/>
        </w:rPr>
        <w:t xml:space="preserve">Le montant d’assurance sur le bâtiment </w:t>
      </w:r>
      <w:r w:rsidR="007B0ED2" w:rsidRPr="00394C9E">
        <w:rPr>
          <w:rFonts w:ascii="Arial" w:hAnsi="Arial" w:cs="Arial"/>
          <w:sz w:val="20"/>
          <w:szCs w:val="20"/>
        </w:rPr>
        <w:t xml:space="preserve">est de </w:t>
      </w:r>
      <w:r w:rsidR="007B0ED2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0ED2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7B0ED2" w:rsidRPr="00394C9E">
        <w:rPr>
          <w:rFonts w:ascii="Arial" w:hAnsi="Arial" w:cs="Arial"/>
          <w:sz w:val="20"/>
          <w:szCs w:val="20"/>
        </w:rPr>
      </w:r>
      <w:r w:rsidR="007B0ED2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7B0ED2" w:rsidRPr="00394C9E">
        <w:rPr>
          <w:rFonts w:ascii="Arial" w:hAnsi="Arial" w:cs="Arial"/>
          <w:sz w:val="20"/>
          <w:szCs w:val="20"/>
        </w:rPr>
        <w:fldChar w:fldCharType="end"/>
      </w:r>
      <w:r w:rsidR="00740C37">
        <w:rPr>
          <w:rFonts w:ascii="Arial" w:hAnsi="Arial" w:cs="Arial"/>
          <w:sz w:val="20"/>
          <w:szCs w:val="20"/>
        </w:rPr>
        <w:t>;</w:t>
      </w:r>
      <w:r w:rsidR="007B0ED2" w:rsidRPr="00394C9E">
        <w:rPr>
          <w:rFonts w:ascii="Arial" w:hAnsi="Arial" w:cs="Arial"/>
          <w:sz w:val="20"/>
          <w:szCs w:val="20"/>
        </w:rPr>
        <w:t xml:space="preserve"> ce montant </w:t>
      </w:r>
      <w:r w:rsidR="009F13DD" w:rsidRPr="00394C9E">
        <w:rPr>
          <w:rFonts w:ascii="Arial" w:hAnsi="Arial" w:cs="Arial"/>
          <w:sz w:val="20"/>
          <w:szCs w:val="20"/>
        </w:rPr>
        <w:t xml:space="preserve">correspond </w:t>
      </w:r>
      <w:r w:rsidR="007B0ED2" w:rsidRPr="00394C9E">
        <w:rPr>
          <w:rFonts w:ascii="Arial" w:hAnsi="Arial" w:cs="Arial"/>
          <w:sz w:val="20"/>
          <w:szCs w:val="20"/>
        </w:rPr>
        <w:t xml:space="preserve">au minimum </w:t>
      </w:r>
      <w:r w:rsidR="009F13DD" w:rsidRPr="00394C9E">
        <w:rPr>
          <w:rFonts w:ascii="Arial" w:hAnsi="Arial" w:cs="Arial"/>
          <w:sz w:val="20"/>
          <w:szCs w:val="20"/>
        </w:rPr>
        <w:t>à cent pour cent (100</w:t>
      </w:r>
      <w:r w:rsidR="00B0726C">
        <w:rPr>
          <w:rFonts w:ascii="Arial" w:hAnsi="Arial" w:cs="Arial"/>
          <w:sz w:val="20"/>
          <w:szCs w:val="20"/>
        </w:rPr>
        <w:t> </w:t>
      </w:r>
      <w:r w:rsidR="009F13DD" w:rsidRPr="00394C9E">
        <w:rPr>
          <w:rFonts w:ascii="Arial" w:hAnsi="Arial" w:cs="Arial"/>
          <w:sz w:val="20"/>
          <w:szCs w:val="20"/>
        </w:rPr>
        <w:t xml:space="preserve">%) de la valeur de </w:t>
      </w:r>
      <w:r w:rsidR="000C1D93">
        <w:rPr>
          <w:rFonts w:ascii="Arial" w:hAnsi="Arial" w:cs="Arial"/>
          <w:sz w:val="20"/>
          <w:szCs w:val="20"/>
        </w:rPr>
        <w:t>remplacement</w:t>
      </w:r>
      <w:r w:rsidR="009F13DD" w:rsidRPr="00394C9E">
        <w:rPr>
          <w:rFonts w:ascii="Arial" w:hAnsi="Arial" w:cs="Arial"/>
          <w:sz w:val="20"/>
          <w:szCs w:val="20"/>
        </w:rPr>
        <w:t xml:space="preserve">. </w:t>
      </w:r>
    </w:p>
    <w:p w14:paraId="735F9185" w14:textId="4235DAA3" w:rsidR="00EE6E5C" w:rsidRDefault="00EE6E5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C579A" w14:textId="1FA21B37" w:rsidR="005A6A9A" w:rsidRPr="005A6A9A" w:rsidRDefault="00EE6E5C" w:rsidP="00956458">
      <w:pPr>
        <w:keepNext/>
        <w:tabs>
          <w:tab w:val="left" w:pos="-3888"/>
          <w:tab w:val="left" w:pos="-3168"/>
          <w:tab w:val="left" w:pos="-2448"/>
          <w:tab w:val="left" w:pos="-1728"/>
          <w:tab w:val="left" w:pos="-1008"/>
          <w:tab w:val="left" w:pos="720"/>
          <w:tab w:val="left" w:pos="2088"/>
          <w:tab w:val="left" w:pos="273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790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FF790A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FF790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t xml:space="preserve">Le montant d’assurance sur le bâtiment est de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r w:rsidR="00740C37">
        <w:rPr>
          <w:rFonts w:ascii="Arial" w:hAnsi="Arial" w:cs="Arial"/>
          <w:sz w:val="20"/>
          <w:szCs w:val="20"/>
        </w:rPr>
        <w:t>;</w:t>
      </w:r>
      <w:r w:rsidRPr="00394C9E">
        <w:rPr>
          <w:rFonts w:ascii="Arial" w:hAnsi="Arial" w:cs="Arial"/>
          <w:sz w:val="20"/>
          <w:szCs w:val="20"/>
        </w:rPr>
        <w:t xml:space="preserve"> ce montant correspond </w:t>
      </w:r>
      <w:r w:rsidR="005A6A9A">
        <w:rPr>
          <w:rFonts w:ascii="Arial" w:hAnsi="Arial" w:cs="Arial"/>
          <w:sz w:val="20"/>
          <w:szCs w:val="20"/>
        </w:rPr>
        <w:t xml:space="preserve">au montant autorisé par écrit par la Société d’habitation du Québec le </w:t>
      </w:r>
      <w:r w:rsidR="005A6A9A" w:rsidRPr="00394C9E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A6A9A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5A6A9A" w:rsidRPr="00394C9E">
        <w:rPr>
          <w:rFonts w:ascii="Arial" w:hAnsi="Arial" w:cs="Arial"/>
          <w:sz w:val="20"/>
          <w:szCs w:val="20"/>
        </w:rPr>
      </w:r>
      <w:r w:rsidR="005A6A9A" w:rsidRPr="00394C9E">
        <w:rPr>
          <w:rFonts w:ascii="Arial" w:hAnsi="Arial" w:cs="Arial"/>
          <w:sz w:val="20"/>
          <w:szCs w:val="20"/>
        </w:rPr>
        <w:fldChar w:fldCharType="separate"/>
      </w:r>
      <w:r w:rsidR="005A6A9A" w:rsidRPr="00394C9E">
        <w:rPr>
          <w:rFonts w:ascii="Arial" w:hAnsi="Arial" w:cs="Arial"/>
          <w:noProof/>
          <w:sz w:val="20"/>
          <w:szCs w:val="20"/>
        </w:rPr>
        <w:t> </w:t>
      </w:r>
      <w:r w:rsidR="005A6A9A" w:rsidRPr="00394C9E">
        <w:rPr>
          <w:rFonts w:ascii="Arial" w:hAnsi="Arial" w:cs="Arial"/>
          <w:noProof/>
          <w:sz w:val="20"/>
          <w:szCs w:val="20"/>
        </w:rPr>
        <w:t> </w:t>
      </w:r>
      <w:r w:rsidR="005A6A9A" w:rsidRPr="00394C9E">
        <w:rPr>
          <w:rFonts w:ascii="Arial" w:hAnsi="Arial" w:cs="Arial"/>
          <w:noProof/>
          <w:sz w:val="20"/>
          <w:szCs w:val="20"/>
        </w:rPr>
        <w:t> </w:t>
      </w:r>
      <w:r w:rsidR="005A6A9A" w:rsidRPr="00394C9E">
        <w:rPr>
          <w:rFonts w:ascii="Arial" w:hAnsi="Arial" w:cs="Arial"/>
          <w:noProof/>
          <w:sz w:val="20"/>
          <w:szCs w:val="20"/>
        </w:rPr>
        <w:t> </w:t>
      </w:r>
      <w:r w:rsidR="005A6A9A" w:rsidRPr="00394C9E">
        <w:rPr>
          <w:rFonts w:ascii="Arial" w:hAnsi="Arial" w:cs="Arial"/>
          <w:noProof/>
          <w:sz w:val="20"/>
          <w:szCs w:val="20"/>
        </w:rPr>
        <w:t> </w:t>
      </w:r>
      <w:r w:rsidR="005A6A9A" w:rsidRPr="00394C9E">
        <w:rPr>
          <w:rFonts w:ascii="Arial" w:hAnsi="Arial" w:cs="Arial"/>
          <w:sz w:val="20"/>
          <w:szCs w:val="20"/>
        </w:rPr>
        <w:fldChar w:fldCharType="end"/>
      </w:r>
      <w:r w:rsidR="005A6A9A">
        <w:rPr>
          <w:rFonts w:ascii="Arial" w:hAnsi="Arial" w:cs="Arial"/>
          <w:sz w:val="20"/>
          <w:szCs w:val="20"/>
        </w:rPr>
        <w:t xml:space="preserve">, lequel montant est égal ou supérieur au montant de la garantie hypothécaire en sa faveur et </w:t>
      </w:r>
      <w:r w:rsidR="005A6A9A" w:rsidRPr="005A6A9A">
        <w:rPr>
          <w:rFonts w:ascii="Arial" w:hAnsi="Arial" w:cs="Arial"/>
          <w:sz w:val="20"/>
          <w:szCs w:val="20"/>
        </w:rPr>
        <w:t>au montant de toute autre somme garantie par une hypothèque de rang supérieur ou par une priorité sur l</w:t>
      </w:r>
      <w:r w:rsidR="00F64553">
        <w:rPr>
          <w:rFonts w:ascii="Arial" w:hAnsi="Arial" w:cs="Arial"/>
          <w:sz w:val="20"/>
          <w:szCs w:val="20"/>
        </w:rPr>
        <w:t>’</w:t>
      </w:r>
      <w:r w:rsidR="005A6A9A" w:rsidRPr="005A6A9A">
        <w:rPr>
          <w:rFonts w:ascii="Arial" w:hAnsi="Arial" w:cs="Arial"/>
          <w:sz w:val="20"/>
          <w:szCs w:val="20"/>
        </w:rPr>
        <w:t>immeuble. </w:t>
      </w:r>
    </w:p>
    <w:p w14:paraId="5E3C6CE7" w14:textId="1FD16443" w:rsidR="005A6A9A" w:rsidRDefault="009F13DD" w:rsidP="00956458">
      <w:pPr>
        <w:pStyle w:val="Commentaire"/>
        <w:rPr>
          <w:rFonts w:ascii="Arial" w:hAnsi="Arial" w:cs="Arial"/>
        </w:rPr>
      </w:pPr>
      <w:r w:rsidRPr="00394C9E">
        <w:rPr>
          <w:rFonts w:ascii="Arial" w:hAnsi="Arial" w:cs="Arial"/>
        </w:rPr>
        <w:t xml:space="preserve">La responsabilité civile générale est assurée pour une somme égale ou supérieure à </w:t>
      </w:r>
      <w:r w:rsidR="00CE2470">
        <w:rPr>
          <w:rFonts w:ascii="Arial" w:hAnsi="Arial" w:cs="Arial"/>
        </w:rPr>
        <w:t>2</w:t>
      </w:r>
      <w:r w:rsidR="00CE2470" w:rsidRPr="00394C9E">
        <w:rPr>
          <w:rFonts w:ascii="Arial" w:hAnsi="Arial" w:cs="Arial"/>
        </w:rPr>
        <w:t> </w:t>
      </w:r>
      <w:r w:rsidRPr="00394C9E">
        <w:rPr>
          <w:rFonts w:ascii="Arial" w:hAnsi="Arial" w:cs="Arial"/>
        </w:rPr>
        <w:t>000</w:t>
      </w:r>
      <w:r w:rsidR="00740C37">
        <w:rPr>
          <w:rFonts w:ascii="Arial" w:hAnsi="Arial" w:cs="Arial"/>
        </w:rPr>
        <w:t> </w:t>
      </w:r>
      <w:r w:rsidRPr="00394C9E">
        <w:rPr>
          <w:rFonts w:ascii="Arial" w:hAnsi="Arial" w:cs="Arial"/>
        </w:rPr>
        <w:t>000</w:t>
      </w:r>
      <w:r w:rsidR="00740C37">
        <w:rPr>
          <w:rFonts w:ascii="Arial" w:hAnsi="Arial" w:cs="Arial"/>
        </w:rPr>
        <w:t> </w:t>
      </w:r>
      <w:r w:rsidRPr="00394C9E">
        <w:rPr>
          <w:rFonts w:ascii="Arial" w:hAnsi="Arial" w:cs="Arial"/>
        </w:rPr>
        <w:t xml:space="preserve">$. </w:t>
      </w:r>
      <w:r w:rsidR="000D1B0F" w:rsidRPr="00394C9E">
        <w:rPr>
          <w:rFonts w:ascii="Arial" w:hAnsi="Arial" w:cs="Arial"/>
        </w:rPr>
        <w:t xml:space="preserve">Dans le cas d’une copropriété divise, le montant de responsabilité civile couvre le montant minimal prévu à la déclaration de copropriété. </w:t>
      </w:r>
    </w:p>
    <w:p w14:paraId="6B661A0D" w14:textId="77777777" w:rsidR="00987819" w:rsidRDefault="00987819" w:rsidP="00956458">
      <w:pPr>
        <w:pStyle w:val="Commentaire"/>
        <w:rPr>
          <w:rFonts w:ascii="Arial" w:hAnsi="Arial" w:cs="Arial"/>
        </w:rPr>
      </w:pPr>
    </w:p>
    <w:p w14:paraId="3E4BF36F" w14:textId="77777777" w:rsidR="00987819" w:rsidRDefault="00987819" w:rsidP="00956458">
      <w:pPr>
        <w:pStyle w:val="Commentaire"/>
        <w:rPr>
          <w:rFonts w:ascii="Arial" w:hAnsi="Arial" w:cs="Arial"/>
        </w:rPr>
      </w:pPr>
    </w:p>
    <w:p w14:paraId="331EB749" w14:textId="560C4308" w:rsidR="00CE26E3" w:rsidRDefault="009F13DD" w:rsidP="00E822BC">
      <w:pPr>
        <w:tabs>
          <w:tab w:val="right" w:pos="11328"/>
        </w:tabs>
        <w:spacing w:after="60" w:line="240" w:lineRule="auto"/>
        <w:ind w:hanging="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AF5">
        <w:rPr>
          <w:rFonts w:ascii="Arial" w:hAnsi="Arial" w:cs="Arial"/>
          <w:sz w:val="20"/>
          <w:szCs w:val="20"/>
        </w:rPr>
        <w:t xml:space="preserve">La police </w:t>
      </w:r>
      <w:r w:rsidR="005A6A9A" w:rsidRPr="009A7AF5">
        <w:rPr>
          <w:rFonts w:ascii="Arial" w:hAnsi="Arial" w:cs="Arial"/>
          <w:sz w:val="20"/>
          <w:szCs w:val="20"/>
        </w:rPr>
        <w:t xml:space="preserve">contient </w:t>
      </w:r>
      <w:r w:rsidR="005A6A9A" w:rsidRPr="00956458">
        <w:rPr>
          <w:rFonts w:ascii="Arial" w:hAnsi="Arial" w:cs="Arial"/>
          <w:sz w:val="20"/>
          <w:szCs w:val="20"/>
        </w:rPr>
        <w:t xml:space="preserve">la </w:t>
      </w:r>
      <w:r w:rsidR="009A7AF5" w:rsidRPr="00956458">
        <w:rPr>
          <w:rFonts w:ascii="Arial" w:hAnsi="Arial" w:cs="Arial"/>
          <w:sz w:val="20"/>
          <w:szCs w:val="20"/>
        </w:rPr>
        <w:t>C</w:t>
      </w:r>
      <w:r w:rsidR="005A6A9A" w:rsidRPr="00956458">
        <w:rPr>
          <w:rFonts w:ascii="Arial" w:hAnsi="Arial" w:cs="Arial"/>
          <w:sz w:val="20"/>
          <w:szCs w:val="20"/>
        </w:rPr>
        <w:t xml:space="preserve">lause </w:t>
      </w:r>
      <w:r w:rsidR="009A7AF5" w:rsidRPr="00956458">
        <w:rPr>
          <w:rFonts w:ascii="Arial" w:hAnsi="Arial" w:cs="Arial"/>
          <w:sz w:val="20"/>
          <w:szCs w:val="20"/>
        </w:rPr>
        <w:t xml:space="preserve">type relative aux garanties </w:t>
      </w:r>
      <w:r w:rsidR="005A6A9A" w:rsidRPr="00956458">
        <w:rPr>
          <w:rFonts w:ascii="Arial" w:hAnsi="Arial" w:cs="Arial"/>
          <w:sz w:val="20"/>
          <w:szCs w:val="20"/>
        </w:rPr>
        <w:t>hypothécaire</w:t>
      </w:r>
      <w:r w:rsidR="008F43B3">
        <w:rPr>
          <w:rFonts w:ascii="Arial" w:hAnsi="Arial" w:cs="Arial"/>
          <w:sz w:val="20"/>
          <w:szCs w:val="20"/>
        </w:rPr>
        <w:t>s</w:t>
      </w:r>
      <w:r w:rsidR="005A6A9A" w:rsidRPr="00956458">
        <w:rPr>
          <w:rFonts w:ascii="Arial" w:hAnsi="Arial" w:cs="Arial"/>
          <w:sz w:val="20"/>
          <w:szCs w:val="20"/>
        </w:rPr>
        <w:t xml:space="preserve"> </w:t>
      </w:r>
      <w:r w:rsidR="009A7AF5" w:rsidRPr="009A7AF5">
        <w:rPr>
          <w:rFonts w:ascii="Arial" w:eastAsia="Times New Roman" w:hAnsi="Arial" w:cs="Arial"/>
          <w:snapToGrid w:val="0"/>
          <w:sz w:val="20"/>
          <w:szCs w:val="20"/>
          <w:lang w:val="fi-FI" w:eastAsia="fr-CA"/>
        </w:rPr>
        <w:t xml:space="preserve">ou une mention que cette clause s’y trouve </w:t>
      </w:r>
      <w:r w:rsidR="005A6A9A" w:rsidRPr="009A7AF5">
        <w:rPr>
          <w:rFonts w:ascii="Arial" w:hAnsi="Arial" w:cs="Arial"/>
          <w:sz w:val="20"/>
          <w:szCs w:val="20"/>
        </w:rPr>
        <w:t xml:space="preserve">et 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>mentionne la Société d’habitation du Québec comme créancier hypothécaire</w:t>
      </w:r>
      <w:r w:rsidR="00A074EB" w:rsidRPr="0080020B">
        <w:rPr>
          <w:rFonts w:ascii="Arial" w:hAnsi="Arial" w:cs="Arial"/>
          <w:color w:val="000000" w:themeColor="text1"/>
          <w:sz w:val="20"/>
          <w:szCs w:val="20"/>
        </w:rPr>
        <w:t>.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1709" w:rsidRPr="0080020B">
        <w:rPr>
          <w:rFonts w:ascii="Arial" w:hAnsi="Arial" w:cs="Arial"/>
          <w:color w:val="000000" w:themeColor="text1"/>
          <w:sz w:val="20"/>
          <w:szCs w:val="20"/>
        </w:rPr>
        <w:t>C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ette mention prévoit que </w:t>
      </w:r>
      <w:r w:rsidR="007B1709" w:rsidRPr="0080020B">
        <w:rPr>
          <w:rFonts w:ascii="Arial" w:hAnsi="Arial" w:cs="Arial"/>
          <w:color w:val="000000" w:themeColor="text1"/>
          <w:sz w:val="20"/>
          <w:szCs w:val="20"/>
        </w:rPr>
        <w:t xml:space="preserve">la Société d’habitation du Québec 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>doi</w:t>
      </w:r>
      <w:r w:rsidR="001E034C" w:rsidRPr="0080020B">
        <w:rPr>
          <w:rFonts w:ascii="Arial" w:hAnsi="Arial" w:cs="Arial"/>
          <w:color w:val="000000" w:themeColor="text1"/>
          <w:sz w:val="20"/>
          <w:szCs w:val="20"/>
        </w:rPr>
        <w:t>t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être avisé</w:t>
      </w:r>
      <w:r w:rsidR="001E034C" w:rsidRPr="0080020B">
        <w:rPr>
          <w:rFonts w:ascii="Arial" w:hAnsi="Arial" w:cs="Arial"/>
          <w:color w:val="000000" w:themeColor="text1"/>
          <w:sz w:val="20"/>
          <w:szCs w:val="20"/>
        </w:rPr>
        <w:t>e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 de toute résiliation ou modification dans les quinze (15) jours. </w:t>
      </w:r>
    </w:p>
    <w:p w14:paraId="54D3F9AC" w14:textId="77777777" w:rsidR="00987819" w:rsidRDefault="00987819" w:rsidP="00E822BC">
      <w:pPr>
        <w:tabs>
          <w:tab w:val="right" w:pos="11328"/>
        </w:tabs>
        <w:spacing w:after="60" w:line="240" w:lineRule="auto"/>
        <w:ind w:hanging="6"/>
        <w:jc w:val="both"/>
        <w:rPr>
          <w:color w:val="000000" w:themeColor="text1"/>
        </w:rPr>
      </w:pPr>
    </w:p>
    <w:p w14:paraId="10917587" w14:textId="17ABC12E" w:rsidR="00424144" w:rsidRPr="0080020B" w:rsidRDefault="00DA3A7D" w:rsidP="000702A1">
      <w:pPr>
        <w:pStyle w:val="Titre2"/>
        <w:rPr>
          <w:color w:val="000000" w:themeColor="text1"/>
        </w:rPr>
      </w:pPr>
      <w:r w:rsidRPr="0080020B">
        <w:rPr>
          <w:color w:val="000000" w:themeColor="text1"/>
        </w:rPr>
        <w:t>1</w:t>
      </w:r>
      <w:r w:rsidR="00C5510F" w:rsidRPr="0080020B">
        <w:rPr>
          <w:color w:val="000000" w:themeColor="text1"/>
        </w:rPr>
        <w:t>1</w:t>
      </w:r>
      <w:r w:rsidRPr="0080020B">
        <w:rPr>
          <w:color w:val="000000" w:themeColor="text1"/>
        </w:rPr>
        <w:t>.</w:t>
      </w:r>
      <w:r w:rsidR="000702A1" w:rsidRPr="0080020B">
        <w:rPr>
          <w:color w:val="000000" w:themeColor="text1"/>
        </w:rPr>
        <w:t xml:space="preserve"> </w:t>
      </w:r>
      <w:r w:rsidR="005A539C" w:rsidRPr="0080020B">
        <w:rPr>
          <w:color w:val="000000" w:themeColor="text1"/>
        </w:rPr>
        <w:t xml:space="preserve">DÉCLARATION DE </w:t>
      </w:r>
      <w:r w:rsidRPr="0080020B">
        <w:rPr>
          <w:color w:val="000000" w:themeColor="text1"/>
        </w:rPr>
        <w:t>COPROPRIÉTÉ</w:t>
      </w:r>
    </w:p>
    <w:p w14:paraId="09D31510" w14:textId="77777777" w:rsidR="001C014E" w:rsidRPr="0080020B" w:rsidRDefault="001C014E" w:rsidP="0095645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0020B">
        <w:rPr>
          <w:rFonts w:ascii="Arial" w:hAnsi="Arial" w:cs="Arial"/>
          <w:b/>
          <w:color w:val="000000" w:themeColor="text1"/>
          <w:sz w:val="20"/>
          <w:szCs w:val="20"/>
        </w:rPr>
        <w:t xml:space="preserve">Instructions : </w:t>
      </w:r>
      <w:r w:rsidRPr="0080020B">
        <w:rPr>
          <w:rFonts w:ascii="Arial" w:hAnsi="Arial" w:cs="Arial"/>
          <w:i/>
          <w:color w:val="000000" w:themeColor="text1"/>
          <w:sz w:val="20"/>
          <w:szCs w:val="20"/>
        </w:rPr>
        <w:t>Si l’immeuble est détenu en copropriété divise, compléter ci-dessous</w:t>
      </w:r>
      <w:r w:rsidRPr="0080020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14:paraId="01DBAF0E" w14:textId="77777777" w:rsidR="001C014E" w:rsidRPr="00394C9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D74DF4" w14:textId="67CEE6EE" w:rsidR="001C014E" w:rsidRPr="00394C9E" w:rsidRDefault="001E034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J’ai </w:t>
      </w:r>
      <w:r w:rsidR="001C014E" w:rsidRPr="00394C9E">
        <w:rPr>
          <w:rFonts w:ascii="Arial" w:hAnsi="Arial" w:cs="Arial"/>
          <w:sz w:val="20"/>
          <w:szCs w:val="20"/>
        </w:rPr>
        <w:t xml:space="preserve">vérifié la déclaration de copropriété divise reçue </w:t>
      </w:r>
      <w:r w:rsidR="00736D6F">
        <w:rPr>
          <w:rFonts w:ascii="Arial" w:hAnsi="Arial" w:cs="Arial"/>
          <w:sz w:val="20"/>
          <w:szCs w:val="20"/>
        </w:rPr>
        <w:t>devant</w:t>
      </w:r>
      <w:r w:rsidR="001C014E" w:rsidRPr="00394C9E">
        <w:rPr>
          <w:rFonts w:ascii="Arial" w:hAnsi="Arial" w:cs="Arial"/>
          <w:sz w:val="20"/>
          <w:szCs w:val="20"/>
        </w:rPr>
        <w:t xml:space="preserve"> M</w:t>
      </w:r>
      <w:r w:rsidR="001C014E" w:rsidRPr="0066247C">
        <w:rPr>
          <w:rFonts w:ascii="Arial" w:hAnsi="Arial" w:cs="Arial"/>
          <w:sz w:val="20"/>
          <w:szCs w:val="20"/>
          <w:vertAlign w:val="superscript"/>
        </w:rPr>
        <w:t>e</w:t>
      </w:r>
      <w:r w:rsidR="00AF5ACA">
        <w:rPr>
          <w:rFonts w:ascii="Arial" w:hAnsi="Arial" w:cs="Arial"/>
          <w:sz w:val="20"/>
          <w:szCs w:val="20"/>
          <w:vertAlign w:val="superscript"/>
        </w:rPr>
        <w:t> </w:t>
      </w:r>
      <w:r w:rsidR="00476F1B" w:rsidRPr="00476F1B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6F1B" w:rsidRPr="00476F1B">
        <w:rPr>
          <w:rFonts w:ascii="Arial" w:hAnsi="Arial" w:cs="Arial"/>
          <w:sz w:val="20"/>
          <w:szCs w:val="20"/>
        </w:rPr>
        <w:instrText xml:space="preserve"> FORMTEXT </w:instrText>
      </w:r>
      <w:r w:rsidR="00476F1B" w:rsidRPr="00476F1B">
        <w:rPr>
          <w:rFonts w:ascii="Arial" w:hAnsi="Arial" w:cs="Arial"/>
          <w:sz w:val="20"/>
          <w:szCs w:val="20"/>
        </w:rPr>
      </w:r>
      <w:r w:rsidR="00476F1B" w:rsidRPr="00476F1B">
        <w:rPr>
          <w:rFonts w:ascii="Arial" w:hAnsi="Arial" w:cs="Arial"/>
          <w:sz w:val="20"/>
          <w:szCs w:val="20"/>
        </w:rPr>
        <w:fldChar w:fldCharType="separate"/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fldChar w:fldCharType="end"/>
      </w:r>
      <w:r w:rsidR="001C014E" w:rsidRPr="00394C9E">
        <w:rPr>
          <w:rFonts w:ascii="Arial" w:hAnsi="Arial" w:cs="Arial"/>
          <w:sz w:val="20"/>
          <w:szCs w:val="20"/>
        </w:rPr>
        <w:t xml:space="preserve">, le </w:t>
      </w:r>
      <w:r w:rsidR="00476F1B" w:rsidRPr="00476F1B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6F1B" w:rsidRPr="00476F1B">
        <w:rPr>
          <w:rFonts w:ascii="Arial" w:hAnsi="Arial" w:cs="Arial"/>
          <w:sz w:val="20"/>
          <w:szCs w:val="20"/>
        </w:rPr>
        <w:instrText xml:space="preserve"> FORMTEXT </w:instrText>
      </w:r>
      <w:r w:rsidR="00476F1B" w:rsidRPr="00476F1B">
        <w:rPr>
          <w:rFonts w:ascii="Arial" w:hAnsi="Arial" w:cs="Arial"/>
          <w:sz w:val="20"/>
          <w:szCs w:val="20"/>
        </w:rPr>
      </w:r>
      <w:r w:rsidR="00476F1B" w:rsidRPr="00476F1B">
        <w:rPr>
          <w:rFonts w:ascii="Arial" w:hAnsi="Arial" w:cs="Arial"/>
          <w:sz w:val="20"/>
          <w:szCs w:val="20"/>
        </w:rPr>
        <w:fldChar w:fldCharType="separate"/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fldChar w:fldCharType="end"/>
      </w:r>
      <w:r w:rsidR="001C014E" w:rsidRPr="00394C9E">
        <w:rPr>
          <w:rFonts w:ascii="Arial" w:hAnsi="Arial" w:cs="Arial"/>
          <w:sz w:val="20"/>
          <w:szCs w:val="20"/>
        </w:rPr>
        <w:t xml:space="preserve">, publiée le </w:t>
      </w:r>
      <w:r w:rsidR="00476F1B" w:rsidRPr="00476F1B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6F1B" w:rsidRPr="00476F1B">
        <w:rPr>
          <w:rFonts w:ascii="Arial" w:hAnsi="Arial" w:cs="Arial"/>
          <w:sz w:val="20"/>
          <w:szCs w:val="20"/>
        </w:rPr>
        <w:instrText xml:space="preserve"> FORMTEXT </w:instrText>
      </w:r>
      <w:r w:rsidR="00476F1B" w:rsidRPr="00476F1B">
        <w:rPr>
          <w:rFonts w:ascii="Arial" w:hAnsi="Arial" w:cs="Arial"/>
          <w:sz w:val="20"/>
          <w:szCs w:val="20"/>
        </w:rPr>
      </w:r>
      <w:r w:rsidR="00476F1B" w:rsidRPr="00476F1B">
        <w:rPr>
          <w:rFonts w:ascii="Arial" w:hAnsi="Arial" w:cs="Arial"/>
          <w:sz w:val="20"/>
          <w:szCs w:val="20"/>
        </w:rPr>
        <w:fldChar w:fldCharType="separate"/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fldChar w:fldCharType="end"/>
      </w:r>
      <w:r w:rsidR="001C014E" w:rsidRPr="00394C9E">
        <w:rPr>
          <w:rFonts w:ascii="Arial" w:hAnsi="Arial" w:cs="Arial"/>
          <w:sz w:val="20"/>
          <w:szCs w:val="20"/>
        </w:rPr>
        <w:t xml:space="preserve"> sous le numéro </w:t>
      </w:r>
      <w:r w:rsidR="00476F1B" w:rsidRPr="00476F1B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6F1B" w:rsidRPr="00476F1B">
        <w:rPr>
          <w:rFonts w:ascii="Arial" w:hAnsi="Arial" w:cs="Arial"/>
          <w:sz w:val="20"/>
          <w:szCs w:val="20"/>
        </w:rPr>
        <w:instrText xml:space="preserve"> FORMTEXT </w:instrText>
      </w:r>
      <w:r w:rsidR="00476F1B" w:rsidRPr="00476F1B">
        <w:rPr>
          <w:rFonts w:ascii="Arial" w:hAnsi="Arial" w:cs="Arial"/>
          <w:sz w:val="20"/>
          <w:szCs w:val="20"/>
        </w:rPr>
      </w:r>
      <w:r w:rsidR="00476F1B" w:rsidRPr="00476F1B">
        <w:rPr>
          <w:rFonts w:ascii="Arial" w:hAnsi="Arial" w:cs="Arial"/>
          <w:sz w:val="20"/>
          <w:szCs w:val="20"/>
        </w:rPr>
        <w:fldChar w:fldCharType="separate"/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t> </w:t>
      </w:r>
      <w:r w:rsidR="00476F1B" w:rsidRPr="00476F1B">
        <w:rPr>
          <w:rFonts w:ascii="Arial" w:hAnsi="Arial" w:cs="Arial"/>
          <w:sz w:val="20"/>
          <w:szCs w:val="20"/>
        </w:rPr>
        <w:fldChar w:fldCharType="end"/>
      </w:r>
      <w:r w:rsidR="001C014E" w:rsidRPr="00394C9E">
        <w:rPr>
          <w:rFonts w:ascii="Arial" w:hAnsi="Arial" w:cs="Arial"/>
          <w:sz w:val="20"/>
          <w:szCs w:val="20"/>
        </w:rPr>
        <w:t xml:space="preserve">.       </w:t>
      </w:r>
    </w:p>
    <w:p w14:paraId="55D66761" w14:textId="77777777" w:rsidR="001C014E" w:rsidRPr="00394C9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48C7A3" w14:textId="4115D3E8" w:rsidR="001C014E" w:rsidRPr="00394C9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Le syndicat de</w:t>
      </w:r>
      <w:r w:rsidR="00E32838">
        <w:rPr>
          <w:rFonts w:ascii="Arial" w:hAnsi="Arial" w:cs="Arial"/>
          <w:sz w:val="20"/>
          <w:szCs w:val="20"/>
        </w:rPr>
        <w:t>s</w:t>
      </w:r>
      <w:r w:rsidRPr="00394C9E">
        <w:rPr>
          <w:rFonts w:ascii="Arial" w:hAnsi="Arial" w:cs="Arial"/>
          <w:sz w:val="20"/>
          <w:szCs w:val="20"/>
        </w:rPr>
        <w:t xml:space="preserve"> copropriét</w:t>
      </w:r>
      <w:r w:rsidR="00E32838">
        <w:rPr>
          <w:rFonts w:ascii="Arial" w:hAnsi="Arial" w:cs="Arial"/>
          <w:sz w:val="20"/>
          <w:szCs w:val="20"/>
        </w:rPr>
        <w:t>aires</w:t>
      </w:r>
      <w:r w:rsidRPr="00394C9E">
        <w:rPr>
          <w:rFonts w:ascii="Arial" w:hAnsi="Arial" w:cs="Arial"/>
          <w:sz w:val="20"/>
          <w:szCs w:val="20"/>
        </w:rPr>
        <w:t xml:space="preserve"> est immatriculé au </w:t>
      </w:r>
      <w:r w:rsidR="00105DC5">
        <w:rPr>
          <w:rFonts w:ascii="Arial" w:hAnsi="Arial" w:cs="Arial"/>
          <w:sz w:val="20"/>
          <w:szCs w:val="20"/>
        </w:rPr>
        <w:t>r</w:t>
      </w:r>
      <w:r w:rsidRPr="00394C9E">
        <w:rPr>
          <w:rFonts w:ascii="Arial" w:hAnsi="Arial" w:cs="Arial"/>
          <w:sz w:val="20"/>
          <w:szCs w:val="20"/>
        </w:rPr>
        <w:t>egistre des entreprises</w:t>
      </w:r>
      <w:r w:rsidR="001E034C">
        <w:rPr>
          <w:rFonts w:ascii="Arial" w:hAnsi="Arial" w:cs="Arial"/>
          <w:sz w:val="20"/>
          <w:szCs w:val="20"/>
        </w:rPr>
        <w:t xml:space="preserve"> du Québec</w:t>
      </w:r>
      <w:r w:rsidRPr="00394C9E">
        <w:rPr>
          <w:rFonts w:ascii="Arial" w:hAnsi="Arial" w:cs="Arial"/>
          <w:sz w:val="20"/>
          <w:szCs w:val="20"/>
        </w:rPr>
        <w:t xml:space="preserve">. </w:t>
      </w:r>
    </w:p>
    <w:p w14:paraId="0C1F7210" w14:textId="77777777" w:rsidR="001C014E" w:rsidRPr="00394C9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678BFB" w14:textId="551105A3" w:rsidR="001C014E" w:rsidRPr="00394C9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Les confirmations suivantes ont été obtenues auprès des administrateurs du syndicat de</w:t>
      </w:r>
      <w:r w:rsidR="00E32838">
        <w:rPr>
          <w:rFonts w:ascii="Arial" w:hAnsi="Arial" w:cs="Arial"/>
          <w:sz w:val="20"/>
          <w:szCs w:val="20"/>
        </w:rPr>
        <w:t>s</w:t>
      </w:r>
      <w:r w:rsidRPr="00394C9E">
        <w:rPr>
          <w:rFonts w:ascii="Arial" w:hAnsi="Arial" w:cs="Arial"/>
          <w:sz w:val="20"/>
          <w:szCs w:val="20"/>
        </w:rPr>
        <w:t xml:space="preserve"> copropriét</w:t>
      </w:r>
      <w:r w:rsidR="00E32838">
        <w:rPr>
          <w:rFonts w:ascii="Arial" w:hAnsi="Arial" w:cs="Arial"/>
          <w:sz w:val="20"/>
          <w:szCs w:val="20"/>
        </w:rPr>
        <w:t>aires</w:t>
      </w:r>
      <w:r w:rsidRPr="00394C9E">
        <w:rPr>
          <w:rFonts w:ascii="Arial" w:hAnsi="Arial" w:cs="Arial"/>
          <w:sz w:val="20"/>
          <w:szCs w:val="20"/>
        </w:rPr>
        <w:t> :</w:t>
      </w:r>
    </w:p>
    <w:p w14:paraId="7871F08D" w14:textId="77777777" w:rsidR="001C014E" w:rsidRDefault="001C014E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56F3A4" w14:textId="095456AE" w:rsidR="00105DC5" w:rsidRPr="00105DC5" w:rsidRDefault="00105DC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DC5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"/>
      <w:r w:rsidRPr="00105DC5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105DC5">
        <w:rPr>
          <w:rFonts w:ascii="Arial" w:hAnsi="Arial" w:cs="Arial"/>
          <w:sz w:val="20"/>
          <w:szCs w:val="20"/>
        </w:rPr>
        <w:fldChar w:fldCharType="end"/>
      </w:r>
      <w:bookmarkEnd w:id="22"/>
      <w:r w:rsidRPr="00105DC5">
        <w:rPr>
          <w:rFonts w:ascii="Arial" w:hAnsi="Arial" w:cs="Arial"/>
          <w:sz w:val="20"/>
          <w:szCs w:val="20"/>
        </w:rPr>
        <w:t xml:space="preserve"> Il n’y a aucun arriéré dans le paiement des charges communes, du fonds de prévoyance et autres fonds relativement à la fraction de copropriété</w:t>
      </w:r>
      <w:r w:rsidR="00736D6F">
        <w:rPr>
          <w:rFonts w:ascii="Arial" w:hAnsi="Arial" w:cs="Arial"/>
          <w:sz w:val="20"/>
          <w:szCs w:val="20"/>
        </w:rPr>
        <w:t xml:space="preserve"> </w:t>
      </w:r>
      <w:r w:rsidR="00B5640A">
        <w:rPr>
          <w:rFonts w:ascii="Arial" w:hAnsi="Arial" w:cs="Arial"/>
          <w:sz w:val="20"/>
          <w:szCs w:val="20"/>
        </w:rPr>
        <w:t>visée</w:t>
      </w:r>
      <w:r w:rsidR="00736D6F">
        <w:rPr>
          <w:rFonts w:ascii="Arial" w:hAnsi="Arial" w:cs="Arial"/>
          <w:sz w:val="20"/>
          <w:szCs w:val="20"/>
        </w:rPr>
        <w:t xml:space="preserve"> par le présent rapport</w:t>
      </w:r>
      <w:r w:rsidRPr="00105DC5">
        <w:rPr>
          <w:rFonts w:ascii="Arial" w:hAnsi="Arial" w:cs="Arial"/>
          <w:sz w:val="20"/>
          <w:szCs w:val="20"/>
        </w:rPr>
        <w:t>;</w:t>
      </w:r>
    </w:p>
    <w:p w14:paraId="56CDBAC9" w14:textId="77777777" w:rsidR="00105DC5" w:rsidRPr="00105DC5" w:rsidRDefault="00105DC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83938D" w14:textId="0C5BCBD2" w:rsidR="00105DC5" w:rsidRPr="00105DC5" w:rsidRDefault="00105DC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DC5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 w:rsidRPr="00105DC5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105DC5">
        <w:rPr>
          <w:rFonts w:ascii="Arial" w:hAnsi="Arial" w:cs="Arial"/>
          <w:sz w:val="20"/>
          <w:szCs w:val="20"/>
        </w:rPr>
        <w:fldChar w:fldCharType="end"/>
      </w:r>
      <w:bookmarkEnd w:id="23"/>
      <w:r w:rsidRPr="00105DC5">
        <w:rPr>
          <w:rFonts w:ascii="Arial" w:hAnsi="Arial" w:cs="Arial"/>
          <w:sz w:val="20"/>
          <w:szCs w:val="20"/>
        </w:rPr>
        <w:t xml:space="preserve"> Aucune demande n’a été présentée au tribunal à l’encontre du</w:t>
      </w:r>
      <w:r w:rsidR="00AF5ACA">
        <w:rPr>
          <w:rFonts w:ascii="Arial" w:hAnsi="Arial" w:cs="Arial"/>
          <w:sz w:val="20"/>
          <w:szCs w:val="20"/>
        </w:rPr>
        <w:t xml:space="preserve"> ou de la</w:t>
      </w:r>
      <w:r w:rsidRPr="00105DC5">
        <w:rPr>
          <w:rFonts w:ascii="Arial" w:hAnsi="Arial" w:cs="Arial"/>
          <w:sz w:val="20"/>
          <w:szCs w:val="20"/>
        </w:rPr>
        <w:t xml:space="preserve"> </w:t>
      </w:r>
      <w:r w:rsidR="00736D6F">
        <w:rPr>
          <w:rFonts w:ascii="Arial" w:hAnsi="Arial" w:cs="Arial"/>
          <w:sz w:val="20"/>
          <w:szCs w:val="20"/>
        </w:rPr>
        <w:t>co</w:t>
      </w:r>
      <w:r w:rsidRPr="00105DC5">
        <w:rPr>
          <w:rFonts w:ascii="Arial" w:hAnsi="Arial" w:cs="Arial"/>
          <w:sz w:val="20"/>
          <w:szCs w:val="20"/>
        </w:rPr>
        <w:t xml:space="preserve">propriétaire </w:t>
      </w:r>
      <w:r w:rsidR="00736D6F">
        <w:rPr>
          <w:rFonts w:ascii="Arial" w:hAnsi="Arial" w:cs="Arial"/>
          <w:sz w:val="20"/>
          <w:szCs w:val="20"/>
        </w:rPr>
        <w:t xml:space="preserve">de la fraction </w:t>
      </w:r>
      <w:r w:rsidR="005028D4">
        <w:rPr>
          <w:rFonts w:ascii="Arial" w:hAnsi="Arial" w:cs="Arial"/>
          <w:sz w:val="20"/>
          <w:szCs w:val="20"/>
        </w:rPr>
        <w:t xml:space="preserve">visée </w:t>
      </w:r>
      <w:r w:rsidR="00736D6F">
        <w:rPr>
          <w:rFonts w:ascii="Arial" w:hAnsi="Arial" w:cs="Arial"/>
          <w:sz w:val="20"/>
          <w:szCs w:val="20"/>
        </w:rPr>
        <w:t xml:space="preserve">par le présent rapport </w:t>
      </w:r>
      <w:r w:rsidRPr="00105DC5">
        <w:rPr>
          <w:rFonts w:ascii="Arial" w:hAnsi="Arial" w:cs="Arial"/>
          <w:sz w:val="20"/>
          <w:szCs w:val="20"/>
        </w:rPr>
        <w:t>par le syndicat ni n’est en voie de l’être;</w:t>
      </w:r>
    </w:p>
    <w:p w14:paraId="2BC05C98" w14:textId="77777777" w:rsidR="00105DC5" w:rsidRPr="00105DC5" w:rsidRDefault="00105DC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CFAEE" w14:textId="4D041ED1" w:rsidR="00105DC5" w:rsidRPr="00105DC5" w:rsidRDefault="00105DC5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DC5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Pr="00105DC5">
        <w:rPr>
          <w:rFonts w:ascii="Arial" w:hAnsi="Arial" w:cs="Arial"/>
          <w:sz w:val="20"/>
          <w:szCs w:val="20"/>
        </w:rPr>
        <w:instrText xml:space="preserve"> FORMCHECKBOX </w:instrText>
      </w:r>
      <w:r w:rsidR="004C402E">
        <w:rPr>
          <w:rFonts w:ascii="Arial" w:hAnsi="Arial" w:cs="Arial"/>
          <w:sz w:val="20"/>
          <w:szCs w:val="20"/>
        </w:rPr>
      </w:r>
      <w:r w:rsidR="004C402E">
        <w:rPr>
          <w:rFonts w:ascii="Arial" w:hAnsi="Arial" w:cs="Arial"/>
          <w:sz w:val="20"/>
          <w:szCs w:val="20"/>
        </w:rPr>
        <w:fldChar w:fldCharType="separate"/>
      </w:r>
      <w:r w:rsidRPr="00105DC5">
        <w:rPr>
          <w:rFonts w:ascii="Arial" w:hAnsi="Arial" w:cs="Arial"/>
          <w:sz w:val="20"/>
          <w:szCs w:val="20"/>
        </w:rPr>
        <w:fldChar w:fldCharType="end"/>
      </w:r>
      <w:bookmarkEnd w:id="24"/>
      <w:r w:rsidRPr="00105DC5">
        <w:rPr>
          <w:rFonts w:ascii="Arial" w:hAnsi="Arial" w:cs="Arial"/>
          <w:sz w:val="20"/>
          <w:szCs w:val="20"/>
        </w:rPr>
        <w:t xml:space="preserve"> Aucune demande de révision de la valeur relative de la fraction </w:t>
      </w:r>
      <w:r w:rsidR="005028D4">
        <w:rPr>
          <w:rFonts w:ascii="Arial" w:hAnsi="Arial" w:cs="Arial"/>
          <w:sz w:val="20"/>
          <w:szCs w:val="20"/>
        </w:rPr>
        <w:t>visée</w:t>
      </w:r>
      <w:r w:rsidR="00736D6F">
        <w:rPr>
          <w:rFonts w:ascii="Arial" w:hAnsi="Arial" w:cs="Arial"/>
          <w:sz w:val="20"/>
          <w:szCs w:val="20"/>
        </w:rPr>
        <w:t xml:space="preserve"> par le présent rapport </w:t>
      </w:r>
      <w:r w:rsidRPr="00105DC5">
        <w:rPr>
          <w:rFonts w:ascii="Arial" w:hAnsi="Arial" w:cs="Arial"/>
          <w:sz w:val="20"/>
          <w:szCs w:val="20"/>
        </w:rPr>
        <w:t>n’a été présentée au tribunal.</w:t>
      </w:r>
    </w:p>
    <w:p w14:paraId="4023296B" w14:textId="77777777" w:rsidR="007B0ED2" w:rsidRPr="00394C9E" w:rsidRDefault="007B0ED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F8C71D" w14:textId="00157439" w:rsidR="007B0ED2" w:rsidRPr="0080020B" w:rsidRDefault="00A978D7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020B">
        <w:rPr>
          <w:rFonts w:ascii="Arial" w:hAnsi="Arial" w:cs="Arial"/>
          <w:color w:val="000000" w:themeColor="text1"/>
          <w:sz w:val="20"/>
          <w:szCs w:val="20"/>
        </w:rPr>
        <w:t>Je confirme</w:t>
      </w:r>
      <w:r w:rsidR="007B0ED2" w:rsidRPr="0080020B">
        <w:rPr>
          <w:rFonts w:ascii="Arial" w:hAnsi="Arial" w:cs="Arial"/>
          <w:color w:val="000000" w:themeColor="text1"/>
          <w:sz w:val="20"/>
          <w:szCs w:val="20"/>
        </w:rPr>
        <w:t xml:space="preserve"> que la déclaration de copropriété est conforme aux exigences de la loi et 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7B0ED2" w:rsidRPr="0080020B">
        <w:rPr>
          <w:rFonts w:ascii="Arial" w:hAnsi="Arial" w:cs="Arial"/>
          <w:color w:val="000000" w:themeColor="text1"/>
          <w:sz w:val="20"/>
          <w:szCs w:val="20"/>
        </w:rPr>
        <w:t xml:space="preserve">n’y </w:t>
      </w:r>
      <w:r w:rsidRPr="0080020B">
        <w:rPr>
          <w:rFonts w:ascii="Arial" w:hAnsi="Arial" w:cs="Arial"/>
          <w:color w:val="000000" w:themeColor="text1"/>
          <w:sz w:val="20"/>
          <w:szCs w:val="20"/>
        </w:rPr>
        <w:t>ai</w:t>
      </w:r>
      <w:r w:rsidR="007B0ED2" w:rsidRPr="0080020B">
        <w:rPr>
          <w:rFonts w:ascii="Arial" w:hAnsi="Arial" w:cs="Arial"/>
          <w:color w:val="000000" w:themeColor="text1"/>
          <w:sz w:val="20"/>
          <w:szCs w:val="20"/>
        </w:rPr>
        <w:t xml:space="preserve"> décelé aucune incompatibilité entre cette déclaration et le</w:t>
      </w:r>
      <w:r w:rsidR="00736D6F" w:rsidRPr="0080020B">
        <w:rPr>
          <w:rFonts w:ascii="Arial" w:hAnsi="Arial" w:cs="Arial"/>
          <w:color w:val="000000" w:themeColor="text1"/>
          <w:sz w:val="20"/>
          <w:szCs w:val="20"/>
        </w:rPr>
        <w:t>s</w:t>
      </w:r>
      <w:r w:rsidR="007B0ED2" w:rsidRPr="0080020B">
        <w:rPr>
          <w:rFonts w:ascii="Arial" w:hAnsi="Arial" w:cs="Arial"/>
          <w:color w:val="000000" w:themeColor="text1"/>
          <w:sz w:val="20"/>
          <w:szCs w:val="20"/>
        </w:rPr>
        <w:t xml:space="preserve"> certificat</w:t>
      </w:r>
      <w:r w:rsidR="00736D6F" w:rsidRPr="0080020B">
        <w:rPr>
          <w:rFonts w:ascii="Arial" w:hAnsi="Arial" w:cs="Arial"/>
          <w:color w:val="000000" w:themeColor="text1"/>
          <w:sz w:val="20"/>
          <w:szCs w:val="20"/>
        </w:rPr>
        <w:t>s</w:t>
      </w:r>
      <w:r w:rsidR="007B0ED2" w:rsidRPr="0080020B">
        <w:rPr>
          <w:rFonts w:ascii="Arial" w:hAnsi="Arial" w:cs="Arial"/>
          <w:color w:val="000000" w:themeColor="text1"/>
          <w:sz w:val="20"/>
          <w:szCs w:val="20"/>
        </w:rPr>
        <w:t xml:space="preserve"> de localisation.</w:t>
      </w:r>
    </w:p>
    <w:p w14:paraId="7F82D954" w14:textId="77777777" w:rsidR="00105DC5" w:rsidRPr="0080020B" w:rsidRDefault="00105DC5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D8693E" w14:textId="420D243A" w:rsidR="00F75D5B" w:rsidRPr="0080020B" w:rsidRDefault="00DA3A7D" w:rsidP="000702A1">
      <w:pPr>
        <w:pStyle w:val="Titre2"/>
        <w:rPr>
          <w:color w:val="000000" w:themeColor="text1"/>
        </w:rPr>
      </w:pPr>
      <w:r w:rsidRPr="0080020B">
        <w:rPr>
          <w:color w:val="000000" w:themeColor="text1"/>
        </w:rPr>
        <w:t>1</w:t>
      </w:r>
      <w:r w:rsidR="00C5510F" w:rsidRPr="0080020B">
        <w:rPr>
          <w:color w:val="000000" w:themeColor="text1"/>
        </w:rPr>
        <w:t>2</w:t>
      </w:r>
      <w:r w:rsidRPr="0080020B">
        <w:rPr>
          <w:color w:val="000000" w:themeColor="text1"/>
        </w:rPr>
        <w:t>.</w:t>
      </w:r>
      <w:r w:rsidR="000702A1" w:rsidRPr="0080020B">
        <w:rPr>
          <w:color w:val="000000" w:themeColor="text1"/>
        </w:rPr>
        <w:t xml:space="preserve"> </w:t>
      </w:r>
      <w:r w:rsidRPr="0080020B">
        <w:rPr>
          <w:color w:val="000000" w:themeColor="text1"/>
        </w:rPr>
        <w:t>CAPACITÉ</w:t>
      </w:r>
      <w:r w:rsidR="001C014E" w:rsidRPr="0080020B">
        <w:rPr>
          <w:color w:val="000000" w:themeColor="text1"/>
        </w:rPr>
        <w:t xml:space="preserve"> DE L’ORGANISME</w:t>
      </w:r>
    </w:p>
    <w:p w14:paraId="678211B1" w14:textId="18812ACE" w:rsidR="0079675A" w:rsidRPr="0080020B" w:rsidRDefault="001E034C" w:rsidP="00956458">
      <w:pPr>
        <w:spacing w:after="120" w:line="240" w:lineRule="auto"/>
        <w:jc w:val="both"/>
        <w:rPr>
          <w:rFonts w:ascii="Arial" w:hAnsi="Arial"/>
          <w:snapToGrid w:val="0"/>
          <w:color w:val="000000" w:themeColor="text1"/>
          <w:sz w:val="20"/>
          <w:szCs w:val="20"/>
        </w:rPr>
      </w:pPr>
      <w:r w:rsidRPr="0080020B">
        <w:rPr>
          <w:rFonts w:ascii="Arial" w:hAnsi="Arial" w:cs="Arial"/>
          <w:color w:val="000000" w:themeColor="text1"/>
          <w:sz w:val="20"/>
          <w:szCs w:val="20"/>
        </w:rPr>
        <w:t xml:space="preserve">J’ai </w:t>
      </w:r>
      <w:r w:rsidR="0079675A" w:rsidRPr="0080020B">
        <w:rPr>
          <w:rFonts w:ascii="Arial" w:hAnsi="Arial" w:cs="Arial"/>
          <w:color w:val="000000" w:themeColor="text1"/>
          <w:sz w:val="20"/>
          <w:szCs w:val="20"/>
        </w:rPr>
        <w:t xml:space="preserve">vérifié l’existence juridique de l’organisme, </w:t>
      </w:r>
      <w:r w:rsidR="0079675A" w:rsidRPr="0080020B">
        <w:rPr>
          <w:rFonts w:ascii="Arial" w:hAnsi="Arial"/>
          <w:color w:val="000000" w:themeColor="text1"/>
          <w:sz w:val="20"/>
          <w:szCs w:val="20"/>
        </w:rPr>
        <w:t xml:space="preserve">l’exactitude de son nom et </w:t>
      </w:r>
      <w:r w:rsidRPr="0080020B">
        <w:rPr>
          <w:rFonts w:ascii="Arial" w:hAnsi="Arial"/>
          <w:color w:val="000000" w:themeColor="text1"/>
          <w:sz w:val="20"/>
          <w:szCs w:val="20"/>
        </w:rPr>
        <w:t xml:space="preserve">je me suis </w:t>
      </w:r>
      <w:proofErr w:type="gramStart"/>
      <w:r w:rsidR="0079675A" w:rsidRPr="0080020B">
        <w:rPr>
          <w:rFonts w:ascii="Arial" w:hAnsi="Arial"/>
          <w:color w:val="000000" w:themeColor="text1"/>
          <w:sz w:val="20"/>
          <w:szCs w:val="20"/>
        </w:rPr>
        <w:t>assuré</w:t>
      </w:r>
      <w:proofErr w:type="gramEnd"/>
      <w:r w:rsidRPr="0080020B">
        <w:rPr>
          <w:rFonts w:ascii="Arial" w:hAnsi="Arial"/>
          <w:color w:val="000000" w:themeColor="text1"/>
          <w:sz w:val="20"/>
          <w:szCs w:val="20"/>
        </w:rPr>
        <w:t>(e)</w:t>
      </w:r>
      <w:r w:rsidR="0079675A" w:rsidRPr="0080020B">
        <w:rPr>
          <w:rFonts w:ascii="Arial" w:hAnsi="Arial"/>
          <w:snapToGrid w:val="0"/>
          <w:color w:val="000000" w:themeColor="text1"/>
          <w:sz w:val="20"/>
          <w:szCs w:val="20"/>
        </w:rPr>
        <w:t xml:space="preserve"> de son pouvoir d’acquérir, de posséder, d’emprunter et de consentir des hypothèques, et </w:t>
      </w:r>
      <w:r w:rsidRPr="0080020B">
        <w:rPr>
          <w:rFonts w:ascii="Arial" w:hAnsi="Arial"/>
          <w:snapToGrid w:val="0"/>
          <w:color w:val="000000" w:themeColor="text1"/>
          <w:sz w:val="20"/>
          <w:szCs w:val="20"/>
        </w:rPr>
        <w:t>j’ai</w:t>
      </w:r>
      <w:r w:rsidR="0079675A" w:rsidRPr="0080020B">
        <w:rPr>
          <w:rFonts w:ascii="Arial" w:hAnsi="Arial"/>
          <w:snapToGrid w:val="0"/>
          <w:color w:val="000000" w:themeColor="text1"/>
          <w:sz w:val="20"/>
          <w:szCs w:val="20"/>
        </w:rPr>
        <w:t xml:space="preserve"> obtenu tous les documents, règlements et résolutions appropriés.</w:t>
      </w:r>
    </w:p>
    <w:p w14:paraId="03ED934A" w14:textId="2AC976D6" w:rsidR="00AE553B" w:rsidRPr="0080020B" w:rsidRDefault="0079675A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020B">
        <w:rPr>
          <w:rFonts w:ascii="Arial" w:hAnsi="Arial" w:cs="Arial"/>
          <w:color w:val="000000" w:themeColor="text1"/>
          <w:sz w:val="20"/>
          <w:szCs w:val="20"/>
        </w:rPr>
        <w:t>D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ans le cas d’un organisme régi par</w:t>
      </w:r>
      <w:r w:rsidR="001C014E" w:rsidRPr="0080020B">
        <w:rPr>
          <w:rFonts w:ascii="Arial" w:hAnsi="Arial" w:cs="Arial"/>
          <w:color w:val="000000" w:themeColor="text1"/>
          <w:sz w:val="20"/>
          <w:szCs w:val="20"/>
        </w:rPr>
        <w:t xml:space="preserve"> la Partie</w:t>
      </w:r>
      <w:r w:rsidR="00B0726C">
        <w:rPr>
          <w:rFonts w:ascii="Arial" w:hAnsi="Arial" w:cs="Arial"/>
          <w:color w:val="000000" w:themeColor="text1"/>
          <w:sz w:val="20"/>
          <w:szCs w:val="20"/>
        </w:rPr>
        <w:t> </w:t>
      </w:r>
      <w:r w:rsidR="001C014E" w:rsidRPr="0080020B">
        <w:rPr>
          <w:rFonts w:ascii="Arial" w:hAnsi="Arial" w:cs="Arial"/>
          <w:color w:val="000000" w:themeColor="text1"/>
          <w:sz w:val="20"/>
          <w:szCs w:val="20"/>
        </w:rPr>
        <w:t xml:space="preserve">3 de 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la Loi sur les compagnies</w:t>
      </w:r>
      <w:r w:rsidR="005D61B6" w:rsidRPr="0080020B">
        <w:rPr>
          <w:rFonts w:ascii="Arial" w:hAnsi="Arial" w:cs="Arial"/>
          <w:color w:val="000000" w:themeColor="text1"/>
          <w:sz w:val="20"/>
          <w:szCs w:val="20"/>
        </w:rPr>
        <w:t xml:space="preserve"> (RLRQ, chapitre</w:t>
      </w:r>
      <w:r w:rsidR="00B0726C">
        <w:rPr>
          <w:rFonts w:ascii="Arial" w:hAnsi="Arial" w:cs="Arial"/>
          <w:color w:val="000000" w:themeColor="text1"/>
          <w:sz w:val="20"/>
          <w:szCs w:val="20"/>
        </w:rPr>
        <w:t> </w:t>
      </w:r>
      <w:r w:rsidR="005D61B6" w:rsidRPr="0080020B">
        <w:rPr>
          <w:rFonts w:ascii="Arial" w:hAnsi="Arial" w:cs="Arial"/>
          <w:color w:val="000000" w:themeColor="text1"/>
          <w:sz w:val="20"/>
          <w:szCs w:val="20"/>
        </w:rPr>
        <w:t>C-38)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, le montant maximal auquel sont limités les biens immobiliers que peut acquérir et posséder l’organisme, incluant les immeubles qu’il poss</w:t>
      </w:r>
      <w:r w:rsidR="007D5673" w:rsidRPr="0080020B">
        <w:rPr>
          <w:rFonts w:ascii="Arial" w:hAnsi="Arial" w:cs="Arial"/>
          <w:color w:val="000000" w:themeColor="text1"/>
          <w:sz w:val="20"/>
          <w:szCs w:val="20"/>
        </w:rPr>
        <w:t>é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d</w:t>
      </w:r>
      <w:r w:rsidR="007D5673" w:rsidRPr="0080020B">
        <w:rPr>
          <w:rFonts w:ascii="Arial" w:hAnsi="Arial" w:cs="Arial"/>
          <w:color w:val="000000" w:themeColor="text1"/>
          <w:sz w:val="20"/>
          <w:szCs w:val="20"/>
        </w:rPr>
        <w:t>ait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5673" w:rsidRPr="0080020B">
        <w:rPr>
          <w:rFonts w:ascii="Arial" w:hAnsi="Arial" w:cs="Arial"/>
          <w:color w:val="000000" w:themeColor="text1"/>
          <w:sz w:val="20"/>
          <w:szCs w:val="20"/>
        </w:rPr>
        <w:t>avant la réalisation du projet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, n</w:t>
      </w:r>
      <w:r w:rsidR="00C045F8" w:rsidRPr="0080020B">
        <w:rPr>
          <w:rFonts w:ascii="Arial" w:hAnsi="Arial" w:cs="Arial"/>
          <w:color w:val="000000" w:themeColor="text1"/>
          <w:sz w:val="20"/>
          <w:szCs w:val="20"/>
        </w:rPr>
        <w:t>’a pas été a</w:t>
      </w:r>
      <w:r w:rsidR="00F95681" w:rsidRPr="0080020B">
        <w:rPr>
          <w:rFonts w:ascii="Arial" w:hAnsi="Arial" w:cs="Arial"/>
          <w:color w:val="000000" w:themeColor="text1"/>
          <w:sz w:val="20"/>
          <w:szCs w:val="20"/>
        </w:rPr>
        <w:t>tteint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014E" w:rsidRPr="0080020B">
        <w:rPr>
          <w:rFonts w:ascii="Arial" w:hAnsi="Arial" w:cs="Arial"/>
          <w:color w:val="000000" w:themeColor="text1"/>
          <w:sz w:val="20"/>
          <w:szCs w:val="20"/>
        </w:rPr>
        <w:t>après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 xml:space="preserve"> l’acquisition de l’immeuble et la réalisation</w:t>
      </w:r>
      <w:r w:rsidR="00D63307" w:rsidRPr="0080020B">
        <w:rPr>
          <w:rFonts w:ascii="Arial" w:hAnsi="Arial" w:cs="Arial"/>
          <w:color w:val="000000" w:themeColor="text1"/>
          <w:sz w:val="20"/>
          <w:szCs w:val="20"/>
        </w:rPr>
        <w:t xml:space="preserve"> du projet de construction ou </w:t>
      </w:r>
      <w:r w:rsidR="00AF5ACA" w:rsidRPr="0080020B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D63307" w:rsidRPr="0080020B">
        <w:rPr>
          <w:rFonts w:ascii="Arial" w:hAnsi="Arial" w:cs="Arial"/>
          <w:color w:val="000000" w:themeColor="text1"/>
          <w:sz w:val="20"/>
          <w:szCs w:val="20"/>
        </w:rPr>
        <w:t>rén</w:t>
      </w:r>
      <w:r w:rsidR="0031517A" w:rsidRPr="0080020B">
        <w:rPr>
          <w:rFonts w:ascii="Arial" w:hAnsi="Arial" w:cs="Arial"/>
          <w:color w:val="000000" w:themeColor="text1"/>
          <w:sz w:val="20"/>
          <w:szCs w:val="20"/>
        </w:rPr>
        <w:t>o</w:t>
      </w:r>
      <w:r w:rsidR="00AE553B" w:rsidRPr="0080020B">
        <w:rPr>
          <w:rFonts w:ascii="Arial" w:hAnsi="Arial" w:cs="Arial"/>
          <w:color w:val="000000" w:themeColor="text1"/>
          <w:sz w:val="20"/>
          <w:szCs w:val="20"/>
        </w:rPr>
        <w:t>vation.</w:t>
      </w:r>
    </w:p>
    <w:p w14:paraId="20F5DD2D" w14:textId="77777777" w:rsidR="007F7139" w:rsidRPr="0080020B" w:rsidRDefault="007F7139" w:rsidP="009564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332CDEF" w14:textId="67C0FA0B" w:rsidR="00105DC5" w:rsidRPr="0080020B" w:rsidRDefault="00A22B2F" w:rsidP="000702A1">
      <w:pPr>
        <w:pStyle w:val="Titre2"/>
        <w:rPr>
          <w:color w:val="000000" w:themeColor="text1"/>
        </w:rPr>
      </w:pPr>
      <w:r w:rsidRPr="0080020B">
        <w:rPr>
          <w:color w:val="000000" w:themeColor="text1"/>
        </w:rPr>
        <w:t>1</w:t>
      </w:r>
      <w:r w:rsidR="00C5510F" w:rsidRPr="0080020B">
        <w:rPr>
          <w:color w:val="000000" w:themeColor="text1"/>
        </w:rPr>
        <w:t>3</w:t>
      </w:r>
      <w:r w:rsidRPr="0080020B">
        <w:rPr>
          <w:color w:val="000000" w:themeColor="text1"/>
        </w:rPr>
        <w:t xml:space="preserve">. </w:t>
      </w:r>
      <w:r w:rsidR="000702A1" w:rsidRPr="0080020B">
        <w:rPr>
          <w:color w:val="000000" w:themeColor="text1"/>
        </w:rPr>
        <w:t xml:space="preserve"> </w:t>
      </w:r>
      <w:r w:rsidRPr="0080020B">
        <w:rPr>
          <w:color w:val="000000" w:themeColor="text1"/>
        </w:rPr>
        <w:t>COMMENTAIRES</w:t>
      </w:r>
    </w:p>
    <w:p w14:paraId="37277DA9" w14:textId="2F9B4856" w:rsidR="000F51C8" w:rsidRPr="00394C9E" w:rsidRDefault="00105DC5" w:rsidP="009564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0020B">
        <w:rPr>
          <w:rFonts w:ascii="Arial" w:hAnsi="Arial" w:cs="Arial"/>
          <w:b/>
          <w:color w:val="000000" w:themeColor="text1"/>
          <w:sz w:val="20"/>
          <w:szCs w:val="20"/>
        </w:rPr>
        <w:t xml:space="preserve">Instructions : </w:t>
      </w:r>
      <w:r w:rsidRPr="0080020B">
        <w:rPr>
          <w:rFonts w:ascii="Arial" w:hAnsi="Arial" w:cs="Arial"/>
          <w:i/>
          <w:color w:val="000000" w:themeColor="text1"/>
          <w:sz w:val="20"/>
          <w:szCs w:val="20"/>
        </w:rPr>
        <w:t>Indiquez</w:t>
      </w:r>
      <w:r w:rsidR="00F95681" w:rsidRPr="0080020B">
        <w:rPr>
          <w:rFonts w:ascii="Arial" w:hAnsi="Arial" w:cs="Arial"/>
          <w:i/>
          <w:color w:val="000000" w:themeColor="text1"/>
          <w:sz w:val="20"/>
          <w:szCs w:val="20"/>
        </w:rPr>
        <w:t xml:space="preserve"> toute observation que vous jugez pertinente </w:t>
      </w:r>
      <w:r w:rsidR="00736D6F" w:rsidRPr="0080020B">
        <w:rPr>
          <w:rFonts w:ascii="Arial" w:hAnsi="Arial" w:cs="Arial"/>
          <w:i/>
          <w:color w:val="000000" w:themeColor="text1"/>
          <w:sz w:val="20"/>
          <w:szCs w:val="20"/>
        </w:rPr>
        <w:t xml:space="preserve">relativement à l’immeuble </w:t>
      </w:r>
      <w:r w:rsidR="00F95681" w:rsidRPr="0080020B">
        <w:rPr>
          <w:rFonts w:ascii="Arial" w:hAnsi="Arial" w:cs="Arial"/>
          <w:i/>
          <w:color w:val="000000" w:themeColor="text1"/>
          <w:sz w:val="20"/>
          <w:szCs w:val="20"/>
        </w:rPr>
        <w:t xml:space="preserve">visé par le présent rapport. </w:t>
      </w:r>
      <w:r>
        <w:rPr>
          <w:rFonts w:ascii="Arial" w:hAnsi="Arial" w:cs="Arial"/>
          <w:i/>
          <w:sz w:val="20"/>
          <w:szCs w:val="20"/>
        </w:rPr>
        <w:t>Indiquez</w:t>
      </w:r>
      <w:r w:rsidR="00C25E31" w:rsidRPr="00394C9E">
        <w:rPr>
          <w:rFonts w:ascii="Arial" w:hAnsi="Arial" w:cs="Arial"/>
          <w:i/>
          <w:sz w:val="20"/>
          <w:szCs w:val="20"/>
        </w:rPr>
        <w:t xml:space="preserve"> toute irrégularité </w:t>
      </w:r>
      <w:r w:rsidR="00DB2852" w:rsidRPr="00394C9E">
        <w:rPr>
          <w:rFonts w:ascii="Arial" w:hAnsi="Arial" w:cs="Arial"/>
          <w:i/>
          <w:sz w:val="20"/>
          <w:szCs w:val="20"/>
        </w:rPr>
        <w:t>n</w:t>
      </w:r>
      <w:r w:rsidR="0031517A" w:rsidRPr="00394C9E">
        <w:rPr>
          <w:rFonts w:ascii="Arial" w:hAnsi="Arial" w:cs="Arial"/>
          <w:i/>
          <w:sz w:val="20"/>
          <w:szCs w:val="20"/>
        </w:rPr>
        <w:t>o</w:t>
      </w:r>
      <w:r w:rsidR="00C25E31" w:rsidRPr="00394C9E">
        <w:rPr>
          <w:rFonts w:ascii="Arial" w:hAnsi="Arial" w:cs="Arial"/>
          <w:i/>
          <w:sz w:val="20"/>
          <w:szCs w:val="20"/>
        </w:rPr>
        <w:t>n indiquée précédemment</w:t>
      </w:r>
      <w:r w:rsidR="00DA3A7D" w:rsidRPr="00394C9E">
        <w:rPr>
          <w:rFonts w:ascii="Arial" w:hAnsi="Arial" w:cs="Arial"/>
          <w:i/>
          <w:sz w:val="20"/>
          <w:szCs w:val="20"/>
        </w:rPr>
        <w:t>. I</w:t>
      </w:r>
      <w:r w:rsidR="00CF3482" w:rsidRPr="00394C9E">
        <w:rPr>
          <w:rFonts w:ascii="Arial" w:hAnsi="Arial" w:cs="Arial"/>
          <w:i/>
          <w:sz w:val="20"/>
          <w:szCs w:val="20"/>
        </w:rPr>
        <w:t>ndiqu</w:t>
      </w:r>
      <w:r w:rsidR="00F35C36" w:rsidRPr="00394C9E">
        <w:rPr>
          <w:rFonts w:ascii="Arial" w:hAnsi="Arial" w:cs="Arial"/>
          <w:i/>
          <w:sz w:val="20"/>
          <w:szCs w:val="20"/>
        </w:rPr>
        <w:t>ez</w:t>
      </w:r>
      <w:r w:rsidR="00C25E31" w:rsidRPr="00394C9E">
        <w:rPr>
          <w:rFonts w:ascii="Arial" w:hAnsi="Arial" w:cs="Arial"/>
          <w:i/>
          <w:sz w:val="20"/>
          <w:szCs w:val="20"/>
        </w:rPr>
        <w:t xml:space="preserve"> les mesures que vous </w:t>
      </w:r>
      <w:r w:rsidR="00C045F8" w:rsidRPr="00394C9E">
        <w:rPr>
          <w:rFonts w:ascii="Arial" w:hAnsi="Arial" w:cs="Arial"/>
          <w:i/>
          <w:sz w:val="20"/>
          <w:szCs w:val="20"/>
        </w:rPr>
        <w:t>recommandez</w:t>
      </w:r>
      <w:r w:rsidR="00297DCD" w:rsidRPr="00394C9E">
        <w:rPr>
          <w:rFonts w:ascii="Arial" w:hAnsi="Arial" w:cs="Arial"/>
          <w:i/>
          <w:sz w:val="20"/>
          <w:szCs w:val="20"/>
        </w:rPr>
        <w:t xml:space="preserve"> pour corriger les irrégularités</w:t>
      </w:r>
      <w:r>
        <w:rPr>
          <w:rFonts w:ascii="Arial" w:hAnsi="Arial" w:cs="Arial"/>
          <w:i/>
          <w:sz w:val="20"/>
          <w:szCs w:val="20"/>
        </w:rPr>
        <w:t>, le cas échéant</w:t>
      </w:r>
      <w:r w:rsidR="00297DCD" w:rsidRPr="00394C9E">
        <w:rPr>
          <w:rFonts w:ascii="Arial" w:hAnsi="Arial" w:cs="Arial"/>
          <w:i/>
          <w:sz w:val="20"/>
          <w:szCs w:val="20"/>
        </w:rPr>
        <w:t>.</w:t>
      </w:r>
      <w:r w:rsidR="00E05A29" w:rsidRPr="00394C9E">
        <w:rPr>
          <w:rFonts w:ascii="Arial" w:hAnsi="Arial" w:cs="Arial"/>
          <w:i/>
          <w:sz w:val="20"/>
          <w:szCs w:val="20"/>
        </w:rPr>
        <w:t xml:space="preserve"> Une assurance-titres n’est pas un correctif acceptable</w:t>
      </w:r>
      <w:r w:rsidR="00AF5ACA">
        <w:rPr>
          <w:rFonts w:ascii="Arial" w:hAnsi="Arial" w:cs="Arial"/>
          <w:i/>
          <w:sz w:val="20"/>
          <w:szCs w:val="20"/>
        </w:rPr>
        <w:t>.</w:t>
      </w:r>
    </w:p>
    <w:p w14:paraId="010C9D6E" w14:textId="77777777" w:rsidR="007F7139" w:rsidRPr="00394C9E" w:rsidRDefault="007F713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00410D" w14:textId="77777777" w:rsidR="007F7139" w:rsidRPr="00394C9E" w:rsidRDefault="001D3432" w:rsidP="009564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4C9E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4C9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b/>
          <w:sz w:val="20"/>
          <w:szCs w:val="20"/>
        </w:rPr>
      </w:r>
      <w:r w:rsidRPr="00394C9E">
        <w:rPr>
          <w:rFonts w:ascii="Arial" w:hAnsi="Arial" w:cs="Arial"/>
          <w:b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b/>
          <w:noProof/>
          <w:sz w:val="20"/>
          <w:szCs w:val="20"/>
        </w:rPr>
        <w:t> </w:t>
      </w:r>
      <w:r w:rsidRPr="00394C9E">
        <w:rPr>
          <w:rFonts w:ascii="Arial" w:hAnsi="Arial" w:cs="Arial"/>
          <w:b/>
          <w:sz w:val="20"/>
          <w:szCs w:val="20"/>
        </w:rPr>
        <w:fldChar w:fldCharType="end"/>
      </w:r>
    </w:p>
    <w:p w14:paraId="10CC837E" w14:textId="77777777" w:rsidR="00067602" w:rsidRPr="00394C9E" w:rsidRDefault="0006760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95A952" w14:textId="49821F1D" w:rsidR="00067602" w:rsidRPr="00105DC5" w:rsidRDefault="00F95681" w:rsidP="000702A1">
      <w:pPr>
        <w:pStyle w:val="Titre2"/>
      </w:pPr>
      <w:r w:rsidRPr="00105DC5">
        <w:t>1</w:t>
      </w:r>
      <w:r w:rsidR="00C5510F">
        <w:t>4</w:t>
      </w:r>
      <w:r w:rsidR="00067602" w:rsidRPr="00105DC5">
        <w:t>.</w:t>
      </w:r>
      <w:r w:rsidR="000702A1">
        <w:t xml:space="preserve"> </w:t>
      </w:r>
      <w:r w:rsidR="00067602" w:rsidRPr="00105DC5">
        <w:t>CERTIFICAT DE L’EXAMINATEUR</w:t>
      </w:r>
      <w:r w:rsidR="00AF5ACA">
        <w:t>(-TRICE)</w:t>
      </w:r>
    </w:p>
    <w:p w14:paraId="7DAE71F4" w14:textId="1FF06B30" w:rsidR="008F76A4" w:rsidRPr="00394C9E" w:rsidRDefault="005A539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Je</w:t>
      </w:r>
      <w:r w:rsidR="00F95681" w:rsidRPr="00394C9E">
        <w:rPr>
          <w:rFonts w:ascii="Arial" w:hAnsi="Arial" w:cs="Arial"/>
          <w:sz w:val="20"/>
          <w:szCs w:val="20"/>
        </w:rPr>
        <w:t xml:space="preserve"> soussigné</w:t>
      </w:r>
      <w:r w:rsidR="00436397" w:rsidRPr="00394C9E">
        <w:rPr>
          <w:rFonts w:ascii="Arial" w:hAnsi="Arial" w:cs="Arial"/>
          <w:sz w:val="20"/>
          <w:szCs w:val="20"/>
        </w:rPr>
        <w:t>(e)</w:t>
      </w:r>
      <w:r w:rsidR="00F95681" w:rsidRPr="00394C9E">
        <w:rPr>
          <w:rFonts w:ascii="Arial" w:hAnsi="Arial" w:cs="Arial"/>
          <w:sz w:val="20"/>
          <w:szCs w:val="20"/>
        </w:rPr>
        <w:t xml:space="preserve">, </w:t>
      </w:r>
      <w:r w:rsidR="007D5673" w:rsidRPr="00394C9E">
        <w:rPr>
          <w:rFonts w:ascii="Arial" w:hAnsi="Arial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5" w:name="Texte27"/>
      <w:r w:rsidR="007D5673"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="007D5673" w:rsidRPr="00394C9E">
        <w:rPr>
          <w:rFonts w:ascii="Arial" w:hAnsi="Arial" w:cs="Arial"/>
          <w:sz w:val="20"/>
          <w:szCs w:val="20"/>
        </w:rPr>
      </w:r>
      <w:r w:rsidR="007D5673"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7D5673" w:rsidRPr="00394C9E">
        <w:rPr>
          <w:rFonts w:ascii="Arial" w:hAnsi="Arial" w:cs="Arial"/>
          <w:sz w:val="20"/>
          <w:szCs w:val="20"/>
        </w:rPr>
        <w:fldChar w:fldCharType="end"/>
      </w:r>
      <w:bookmarkEnd w:id="25"/>
      <w:r w:rsidR="00AF5ACA">
        <w:rPr>
          <w:rFonts w:ascii="Arial" w:hAnsi="Arial" w:cs="Arial"/>
          <w:sz w:val="20"/>
          <w:szCs w:val="20"/>
        </w:rPr>
        <w:t>,</w:t>
      </w:r>
      <w:r w:rsidR="007D5673" w:rsidRPr="00394C9E">
        <w:rPr>
          <w:rFonts w:ascii="Arial" w:hAnsi="Arial" w:cs="Arial"/>
          <w:sz w:val="20"/>
          <w:szCs w:val="20"/>
        </w:rPr>
        <w:t xml:space="preserve"> </w:t>
      </w:r>
      <w:r w:rsidR="00F95681" w:rsidRPr="00394C9E">
        <w:rPr>
          <w:rFonts w:ascii="Arial" w:hAnsi="Arial" w:cs="Arial"/>
          <w:sz w:val="20"/>
          <w:szCs w:val="20"/>
        </w:rPr>
        <w:t>notaire en exercice</w:t>
      </w:r>
      <w:r w:rsidR="00067602" w:rsidRPr="00394C9E">
        <w:rPr>
          <w:rFonts w:ascii="Arial" w:hAnsi="Arial" w:cs="Arial"/>
          <w:sz w:val="20"/>
          <w:szCs w:val="20"/>
        </w:rPr>
        <w:t>, déclar</w:t>
      </w:r>
      <w:r w:rsidR="00736D6F">
        <w:rPr>
          <w:rFonts w:ascii="Arial" w:hAnsi="Arial" w:cs="Arial"/>
          <w:sz w:val="20"/>
          <w:szCs w:val="20"/>
        </w:rPr>
        <w:t>e</w:t>
      </w:r>
      <w:r w:rsidR="00F95681" w:rsidRPr="00394C9E">
        <w:rPr>
          <w:rFonts w:ascii="Arial" w:hAnsi="Arial" w:cs="Arial"/>
          <w:sz w:val="20"/>
          <w:szCs w:val="20"/>
        </w:rPr>
        <w:t xml:space="preserve"> </w:t>
      </w:r>
      <w:r w:rsidR="00067602" w:rsidRPr="00394C9E">
        <w:rPr>
          <w:rFonts w:ascii="Arial" w:hAnsi="Arial" w:cs="Arial"/>
          <w:sz w:val="20"/>
          <w:szCs w:val="20"/>
        </w:rPr>
        <w:t xml:space="preserve">sous </w:t>
      </w:r>
      <w:r w:rsidRPr="00394C9E">
        <w:rPr>
          <w:rFonts w:ascii="Arial" w:hAnsi="Arial" w:cs="Arial"/>
          <w:sz w:val="20"/>
          <w:szCs w:val="20"/>
        </w:rPr>
        <w:t>mon</w:t>
      </w:r>
      <w:r w:rsidR="00067602" w:rsidRPr="00394C9E">
        <w:rPr>
          <w:rFonts w:ascii="Arial" w:hAnsi="Arial" w:cs="Arial"/>
          <w:sz w:val="20"/>
          <w:szCs w:val="20"/>
        </w:rPr>
        <w:t xml:space="preserve"> serment d’office que </w:t>
      </w:r>
      <w:r w:rsidRPr="00394C9E">
        <w:rPr>
          <w:rFonts w:ascii="Arial" w:hAnsi="Arial" w:cs="Arial"/>
          <w:sz w:val="20"/>
          <w:szCs w:val="20"/>
        </w:rPr>
        <w:t>j’ai</w:t>
      </w:r>
      <w:r w:rsidR="00067602" w:rsidRPr="00394C9E">
        <w:rPr>
          <w:rFonts w:ascii="Arial" w:hAnsi="Arial" w:cs="Arial"/>
          <w:sz w:val="20"/>
          <w:szCs w:val="20"/>
        </w:rPr>
        <w:t xml:space="preserve"> rédigé le présent rapport selon les instructions fournies par la Société d’habitation du Québec. </w:t>
      </w:r>
    </w:p>
    <w:p w14:paraId="2856948E" w14:textId="77777777" w:rsidR="008F76A4" w:rsidRPr="00394C9E" w:rsidRDefault="008F76A4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DC941" w14:textId="787D373A" w:rsidR="008F76A4" w:rsidRPr="00394C9E" w:rsidRDefault="005A539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Je</w:t>
      </w:r>
      <w:r w:rsidR="008F76A4" w:rsidRPr="00394C9E">
        <w:rPr>
          <w:rFonts w:ascii="Arial" w:hAnsi="Arial" w:cs="Arial"/>
          <w:sz w:val="20"/>
          <w:szCs w:val="20"/>
        </w:rPr>
        <w:t xml:space="preserve"> confirm</w:t>
      </w:r>
      <w:r w:rsidRPr="00394C9E">
        <w:rPr>
          <w:rFonts w:ascii="Arial" w:hAnsi="Arial" w:cs="Arial"/>
          <w:sz w:val="20"/>
          <w:szCs w:val="20"/>
        </w:rPr>
        <w:t>e</w:t>
      </w:r>
      <w:r w:rsidR="008F76A4" w:rsidRPr="00394C9E">
        <w:rPr>
          <w:rFonts w:ascii="Arial" w:hAnsi="Arial" w:cs="Arial"/>
          <w:sz w:val="20"/>
          <w:szCs w:val="20"/>
        </w:rPr>
        <w:t xml:space="preserve"> avoir effectué toutes les recherches et vérifications nécessaires</w:t>
      </w:r>
      <w:r w:rsidR="00AF5ACA">
        <w:rPr>
          <w:rFonts w:ascii="Arial" w:hAnsi="Arial" w:cs="Arial"/>
          <w:sz w:val="20"/>
          <w:szCs w:val="20"/>
        </w:rPr>
        <w:t xml:space="preserve"> pour </w:t>
      </w:r>
      <w:r w:rsidR="008F76A4" w:rsidRPr="00394C9E">
        <w:rPr>
          <w:rFonts w:ascii="Arial" w:hAnsi="Arial" w:cs="Arial"/>
          <w:sz w:val="20"/>
          <w:szCs w:val="20"/>
        </w:rPr>
        <w:t xml:space="preserve">émettre les opinions contenues au présent rapport. </w:t>
      </w:r>
      <w:r w:rsidRPr="00394C9E">
        <w:rPr>
          <w:rFonts w:ascii="Arial" w:hAnsi="Arial" w:cs="Arial"/>
          <w:sz w:val="20"/>
          <w:szCs w:val="20"/>
        </w:rPr>
        <w:t>Je me suis</w:t>
      </w:r>
      <w:r w:rsidR="008F76A4" w:rsidRPr="00394C9E">
        <w:rPr>
          <w:rFonts w:ascii="Arial" w:hAnsi="Arial" w:cs="Arial"/>
          <w:sz w:val="20"/>
          <w:szCs w:val="20"/>
        </w:rPr>
        <w:t xml:space="preserve"> conformé</w:t>
      </w:r>
      <w:r w:rsidRPr="00394C9E">
        <w:rPr>
          <w:rFonts w:ascii="Arial" w:hAnsi="Arial" w:cs="Arial"/>
          <w:sz w:val="20"/>
          <w:szCs w:val="20"/>
        </w:rPr>
        <w:t>(e)</w:t>
      </w:r>
      <w:r w:rsidR="008F76A4" w:rsidRPr="00394C9E">
        <w:rPr>
          <w:rFonts w:ascii="Arial" w:hAnsi="Arial" w:cs="Arial"/>
          <w:sz w:val="20"/>
          <w:szCs w:val="20"/>
        </w:rPr>
        <w:t xml:space="preserve"> </w:t>
      </w:r>
      <w:r w:rsidR="00502ADA" w:rsidRPr="00394C9E">
        <w:rPr>
          <w:rFonts w:ascii="Arial" w:hAnsi="Arial" w:cs="Arial"/>
          <w:sz w:val="20"/>
          <w:szCs w:val="20"/>
        </w:rPr>
        <w:t>aux instructions</w:t>
      </w:r>
      <w:r w:rsidR="008F76A4" w:rsidRPr="00394C9E">
        <w:rPr>
          <w:rFonts w:ascii="Arial" w:hAnsi="Arial" w:cs="Arial"/>
          <w:sz w:val="20"/>
          <w:szCs w:val="20"/>
        </w:rPr>
        <w:t xml:space="preserve"> de la Société d’habitation du Québec.</w:t>
      </w:r>
    </w:p>
    <w:p w14:paraId="066E88E6" w14:textId="77777777" w:rsidR="008F76A4" w:rsidRPr="00394C9E" w:rsidRDefault="008F76A4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DC0D83" w14:textId="5EEAA6A8" w:rsidR="00736D6F" w:rsidRDefault="005A539C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Je suis</w:t>
      </w:r>
      <w:r w:rsidR="008F76A4" w:rsidRPr="00394C9E">
        <w:rPr>
          <w:rFonts w:ascii="Arial" w:hAnsi="Arial" w:cs="Arial"/>
          <w:sz w:val="20"/>
          <w:szCs w:val="20"/>
        </w:rPr>
        <w:t xml:space="preserve"> d’opinion que l’organisme détient un titre </w:t>
      </w:r>
      <w:r w:rsidR="00084870" w:rsidRPr="00394C9E">
        <w:rPr>
          <w:rFonts w:ascii="Arial" w:hAnsi="Arial" w:cs="Arial"/>
          <w:sz w:val="20"/>
          <w:szCs w:val="20"/>
        </w:rPr>
        <w:t xml:space="preserve">de propriété </w:t>
      </w:r>
      <w:r w:rsidR="005D272A" w:rsidRPr="00394C9E">
        <w:rPr>
          <w:rFonts w:ascii="Arial" w:hAnsi="Arial" w:cs="Arial"/>
          <w:sz w:val="20"/>
          <w:szCs w:val="20"/>
        </w:rPr>
        <w:t xml:space="preserve">valable </w:t>
      </w:r>
      <w:r w:rsidR="008F76A4" w:rsidRPr="00394C9E">
        <w:rPr>
          <w:rFonts w:ascii="Arial" w:hAnsi="Arial" w:cs="Arial"/>
          <w:sz w:val="20"/>
          <w:szCs w:val="20"/>
        </w:rPr>
        <w:t xml:space="preserve">sur l’immeuble visé par le </w:t>
      </w:r>
      <w:r w:rsidR="00736D6F">
        <w:rPr>
          <w:rFonts w:ascii="Arial" w:hAnsi="Arial" w:cs="Arial"/>
          <w:sz w:val="20"/>
          <w:szCs w:val="20"/>
        </w:rPr>
        <w:t>présent rapport et</w:t>
      </w:r>
      <w:r w:rsidR="00956458">
        <w:rPr>
          <w:rFonts w:ascii="Arial" w:hAnsi="Arial" w:cs="Arial"/>
          <w:sz w:val="20"/>
          <w:szCs w:val="20"/>
        </w:rPr>
        <w:t xml:space="preserve"> </w:t>
      </w:r>
      <w:r w:rsidR="00736D6F" w:rsidRPr="00394C9E">
        <w:rPr>
          <w:rFonts w:ascii="Arial" w:hAnsi="Arial" w:cs="Arial"/>
          <w:sz w:val="20"/>
          <w:szCs w:val="20"/>
        </w:rPr>
        <w:t xml:space="preserve">que la Société d’habitation du Québec détient une valable hypothèque de </w:t>
      </w:r>
      <w:r w:rsidR="00A978D7" w:rsidRPr="00394C9E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978D7" w:rsidRPr="00394C9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978D7" w:rsidRPr="00394C9E">
        <w:rPr>
          <w:rFonts w:ascii="Arial" w:hAnsi="Arial" w:cs="Arial"/>
          <w:b/>
          <w:sz w:val="20"/>
          <w:szCs w:val="20"/>
        </w:rPr>
      </w:r>
      <w:r w:rsidR="00A978D7" w:rsidRPr="00394C9E">
        <w:rPr>
          <w:rFonts w:ascii="Arial" w:hAnsi="Arial" w:cs="Arial"/>
          <w:b/>
          <w:sz w:val="20"/>
          <w:szCs w:val="20"/>
        </w:rPr>
        <w:fldChar w:fldCharType="separate"/>
      </w:r>
      <w:r w:rsidR="00A978D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A978D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A978D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A978D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A978D7" w:rsidRPr="00394C9E">
        <w:rPr>
          <w:rFonts w:ascii="Arial" w:hAnsi="Arial" w:cs="Arial"/>
          <w:b/>
          <w:noProof/>
          <w:sz w:val="20"/>
          <w:szCs w:val="20"/>
        </w:rPr>
        <w:t> </w:t>
      </w:r>
      <w:r w:rsidR="00A978D7" w:rsidRPr="00394C9E">
        <w:rPr>
          <w:rFonts w:ascii="Arial" w:hAnsi="Arial" w:cs="Arial"/>
          <w:b/>
          <w:sz w:val="20"/>
          <w:szCs w:val="20"/>
        </w:rPr>
        <w:fldChar w:fldCharType="end"/>
      </w:r>
      <w:r w:rsidR="00A978D7">
        <w:rPr>
          <w:rFonts w:ascii="Arial" w:hAnsi="Arial" w:cs="Arial"/>
          <w:b/>
          <w:sz w:val="20"/>
          <w:szCs w:val="20"/>
        </w:rPr>
        <w:t xml:space="preserve"> </w:t>
      </w:r>
      <w:r w:rsidR="00736D6F" w:rsidRPr="00394C9E">
        <w:rPr>
          <w:rFonts w:ascii="Arial" w:hAnsi="Arial" w:cs="Arial"/>
          <w:sz w:val="20"/>
          <w:szCs w:val="20"/>
        </w:rPr>
        <w:t>rang.</w:t>
      </w:r>
    </w:p>
    <w:p w14:paraId="46133523" w14:textId="4C46EC17" w:rsidR="00736D6F" w:rsidRPr="00394C9E" w:rsidRDefault="00736D6F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1127E" w14:textId="77777777" w:rsidR="00067602" w:rsidRPr="00394C9E" w:rsidRDefault="0006760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 xml:space="preserve"> </w:t>
      </w:r>
    </w:p>
    <w:p w14:paraId="073DC5D1" w14:textId="77777777" w:rsidR="00D22242" w:rsidRPr="00394C9E" w:rsidRDefault="009B09C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Signé à</w:t>
      </w:r>
      <w:r w:rsidR="00645FE9" w:rsidRPr="00394C9E">
        <w:rPr>
          <w:rFonts w:ascii="Arial" w:hAnsi="Arial" w:cs="Arial"/>
          <w:sz w:val="20"/>
          <w:szCs w:val="20"/>
        </w:rPr>
        <w:t xml:space="preserve"> </w:t>
      </w:r>
      <w:r w:rsidRPr="00394C9E">
        <w:rPr>
          <w:rFonts w:ascii="Arial" w:hAnsi="Arial" w:cs="Arial"/>
          <w:sz w:val="20"/>
          <w:szCs w:val="20"/>
        </w:rPr>
        <w:t xml:space="preserve"> </w:t>
      </w:r>
      <w:bookmarkStart w:id="26" w:name="_Hlk105664896"/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7" w:name="Texte24"/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Start w:id="28" w:name="Texte25"/>
      <w:bookmarkEnd w:id="26"/>
      <w:bookmarkEnd w:id="27"/>
      <w:r w:rsidRPr="00394C9E">
        <w:rPr>
          <w:rFonts w:ascii="Arial" w:hAnsi="Arial" w:cs="Arial"/>
          <w:sz w:val="20"/>
          <w:szCs w:val="20"/>
        </w:rPr>
        <w:t xml:space="preserve">, le </w:t>
      </w: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67DAA742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4F81FE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AC024" w14:textId="77777777" w:rsidR="009B09C9" w:rsidRPr="00394C9E" w:rsidRDefault="009B09C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EA213C" w14:textId="77777777" w:rsidR="00D22242" w:rsidRPr="00394C9E" w:rsidRDefault="009B09C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  <w:u w:val="single"/>
        </w:rPr>
        <w:tab/>
      </w:r>
      <w:r w:rsidRPr="00394C9E">
        <w:rPr>
          <w:rFonts w:ascii="Arial" w:hAnsi="Arial" w:cs="Arial"/>
          <w:sz w:val="20"/>
          <w:szCs w:val="20"/>
          <w:u w:val="single"/>
        </w:rPr>
        <w:tab/>
      </w:r>
      <w:r w:rsidRPr="00394C9E">
        <w:rPr>
          <w:rFonts w:ascii="Arial" w:hAnsi="Arial" w:cs="Arial"/>
          <w:sz w:val="20"/>
          <w:szCs w:val="20"/>
          <w:u w:val="single"/>
        </w:rPr>
        <w:tab/>
      </w:r>
      <w:r w:rsidRPr="00394C9E">
        <w:rPr>
          <w:rFonts w:ascii="Arial" w:hAnsi="Arial" w:cs="Arial"/>
          <w:sz w:val="20"/>
          <w:szCs w:val="20"/>
          <w:u w:val="single"/>
        </w:rPr>
        <w:tab/>
      </w:r>
      <w:r w:rsidRPr="00394C9E">
        <w:rPr>
          <w:rFonts w:ascii="Arial" w:hAnsi="Arial" w:cs="Arial"/>
          <w:sz w:val="20"/>
          <w:szCs w:val="20"/>
          <w:u w:val="single"/>
        </w:rPr>
        <w:tab/>
      </w:r>
      <w:r w:rsidRPr="00394C9E">
        <w:rPr>
          <w:rFonts w:ascii="Arial" w:hAnsi="Arial" w:cs="Arial"/>
          <w:sz w:val="20"/>
          <w:szCs w:val="20"/>
          <w:u w:val="single"/>
        </w:rPr>
        <w:tab/>
      </w:r>
    </w:p>
    <w:p w14:paraId="5809D3CF" w14:textId="77777777" w:rsidR="00D22242" w:rsidRPr="00394C9E" w:rsidRDefault="009B09C9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9" w:name="Texte26"/>
      <w:r w:rsidRPr="00394C9E">
        <w:rPr>
          <w:rFonts w:ascii="Arial" w:hAnsi="Arial" w:cs="Arial"/>
          <w:sz w:val="20"/>
          <w:szCs w:val="20"/>
        </w:rPr>
        <w:instrText xml:space="preserve"> FORMTEXT </w:instrText>
      </w:r>
      <w:r w:rsidRPr="00394C9E">
        <w:rPr>
          <w:rFonts w:ascii="Arial" w:hAnsi="Arial" w:cs="Arial"/>
          <w:sz w:val="20"/>
          <w:szCs w:val="20"/>
        </w:rPr>
      </w:r>
      <w:r w:rsidRPr="00394C9E">
        <w:rPr>
          <w:rFonts w:ascii="Arial" w:hAnsi="Arial" w:cs="Arial"/>
          <w:sz w:val="20"/>
          <w:szCs w:val="20"/>
        </w:rPr>
        <w:fldChar w:fldCharType="separate"/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="00324067" w:rsidRPr="00394C9E">
        <w:rPr>
          <w:rFonts w:ascii="Arial" w:hAnsi="Arial" w:cs="Arial"/>
          <w:noProof/>
          <w:sz w:val="20"/>
          <w:szCs w:val="20"/>
        </w:rPr>
        <w:t> </w:t>
      </w:r>
      <w:r w:rsidRPr="00394C9E">
        <w:rPr>
          <w:rFonts w:ascii="Arial" w:hAnsi="Arial" w:cs="Arial"/>
          <w:sz w:val="20"/>
          <w:szCs w:val="20"/>
        </w:rPr>
        <w:fldChar w:fldCharType="end"/>
      </w:r>
      <w:bookmarkEnd w:id="29"/>
      <w:r w:rsidRPr="00394C9E">
        <w:rPr>
          <w:rFonts w:ascii="Arial" w:hAnsi="Arial" w:cs="Arial"/>
          <w:sz w:val="20"/>
          <w:szCs w:val="20"/>
        </w:rPr>
        <w:t xml:space="preserve">, </w:t>
      </w:r>
      <w:r w:rsidR="00D22242" w:rsidRPr="00394C9E">
        <w:rPr>
          <w:rFonts w:ascii="Arial" w:hAnsi="Arial" w:cs="Arial"/>
          <w:sz w:val="20"/>
          <w:szCs w:val="20"/>
        </w:rPr>
        <w:t>notaire</w:t>
      </w:r>
    </w:p>
    <w:p w14:paraId="0C0FA450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1F4B0E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DF3BB6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02A3EF" w14:textId="77777777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57FA77" w14:textId="0C908EA1" w:rsidR="00D22242" w:rsidRPr="00394C9E" w:rsidRDefault="00D2224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sz w:val="20"/>
          <w:szCs w:val="20"/>
        </w:rPr>
        <w:t>p.</w:t>
      </w:r>
      <w:r w:rsidR="00450C33">
        <w:rPr>
          <w:rFonts w:ascii="Arial" w:hAnsi="Arial" w:cs="Arial"/>
          <w:sz w:val="20"/>
          <w:szCs w:val="20"/>
        </w:rPr>
        <w:t> </w:t>
      </w:r>
      <w:r w:rsidRPr="00394C9E">
        <w:rPr>
          <w:rFonts w:ascii="Arial" w:hAnsi="Arial" w:cs="Arial"/>
          <w:sz w:val="20"/>
          <w:szCs w:val="20"/>
        </w:rPr>
        <w:t xml:space="preserve">j. </w:t>
      </w:r>
      <w:r w:rsidRPr="00394C9E">
        <w:rPr>
          <w:rFonts w:ascii="Arial" w:hAnsi="Arial" w:cs="Arial"/>
          <w:bCs/>
          <w:sz w:val="20"/>
          <w:szCs w:val="20"/>
        </w:rPr>
        <w:t>Titre d</w:t>
      </w:r>
      <w:r w:rsidR="00F64553">
        <w:rPr>
          <w:rFonts w:ascii="Arial" w:hAnsi="Arial" w:cs="Arial"/>
          <w:bCs/>
          <w:sz w:val="20"/>
          <w:szCs w:val="20"/>
        </w:rPr>
        <w:t>’</w:t>
      </w:r>
      <w:r w:rsidRPr="00394C9E">
        <w:rPr>
          <w:rFonts w:ascii="Arial" w:hAnsi="Arial" w:cs="Arial"/>
          <w:bCs/>
          <w:sz w:val="20"/>
          <w:szCs w:val="20"/>
        </w:rPr>
        <w:t>acquisition de l</w:t>
      </w:r>
      <w:r w:rsidR="00AF5ACA">
        <w:rPr>
          <w:rFonts w:ascii="Arial" w:hAnsi="Arial" w:cs="Arial"/>
          <w:bCs/>
          <w:sz w:val="20"/>
          <w:szCs w:val="20"/>
        </w:rPr>
        <w:t>’</w:t>
      </w:r>
      <w:r w:rsidRPr="00394C9E">
        <w:rPr>
          <w:rFonts w:ascii="Arial" w:hAnsi="Arial" w:cs="Arial"/>
          <w:bCs/>
          <w:sz w:val="20"/>
          <w:szCs w:val="20"/>
        </w:rPr>
        <w:t xml:space="preserve">organisme (copie authentique) </w:t>
      </w:r>
    </w:p>
    <w:p w14:paraId="5673BEE9" w14:textId="2D146B62" w:rsidR="00CE2470" w:rsidRDefault="00CE2470" w:rsidP="00956458">
      <w:pPr>
        <w:spacing w:after="0" w:line="240" w:lineRule="auto"/>
        <w:ind w:first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Acte de garantie hypothécaire de la Société d’habitation du Québec (copie authentique)</w:t>
      </w:r>
    </w:p>
    <w:p w14:paraId="4E307D9F" w14:textId="618CBE85" w:rsidR="00D22242" w:rsidRPr="00394C9E" w:rsidRDefault="00D22242" w:rsidP="00956458">
      <w:pPr>
        <w:spacing w:after="0" w:line="240" w:lineRule="auto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394C9E">
        <w:rPr>
          <w:rFonts w:ascii="Arial" w:hAnsi="Arial" w:cs="Arial"/>
          <w:bCs/>
          <w:sz w:val="20"/>
          <w:szCs w:val="20"/>
        </w:rPr>
        <w:t>Acte de garantie hypothécaire de 1</w:t>
      </w:r>
      <w:r w:rsidRPr="00394C9E">
        <w:rPr>
          <w:rFonts w:ascii="Arial" w:hAnsi="Arial" w:cs="Arial"/>
          <w:bCs/>
          <w:sz w:val="20"/>
          <w:szCs w:val="20"/>
          <w:vertAlign w:val="superscript"/>
        </w:rPr>
        <w:t>er</w:t>
      </w:r>
      <w:r w:rsidR="00B0726C">
        <w:rPr>
          <w:rFonts w:ascii="Arial" w:hAnsi="Arial" w:cs="Arial"/>
          <w:bCs/>
          <w:sz w:val="20"/>
          <w:szCs w:val="20"/>
        </w:rPr>
        <w:t> </w:t>
      </w:r>
      <w:r w:rsidRPr="00394C9E">
        <w:rPr>
          <w:rFonts w:ascii="Arial" w:hAnsi="Arial" w:cs="Arial"/>
          <w:bCs/>
          <w:sz w:val="20"/>
          <w:szCs w:val="20"/>
        </w:rPr>
        <w:t>rang</w:t>
      </w:r>
      <w:r w:rsidR="00CE2470">
        <w:rPr>
          <w:rFonts w:ascii="Arial" w:hAnsi="Arial" w:cs="Arial"/>
          <w:bCs/>
          <w:sz w:val="20"/>
          <w:szCs w:val="20"/>
        </w:rPr>
        <w:t>, s’il y a lieu</w:t>
      </w:r>
      <w:r w:rsidRPr="00394C9E">
        <w:rPr>
          <w:rFonts w:ascii="Arial" w:hAnsi="Arial" w:cs="Arial"/>
          <w:bCs/>
          <w:sz w:val="20"/>
          <w:szCs w:val="20"/>
        </w:rPr>
        <w:t xml:space="preserve"> (copie authentique) </w:t>
      </w:r>
    </w:p>
    <w:p w14:paraId="35502729" w14:textId="77777777" w:rsidR="00D22242" w:rsidRPr="00394C9E" w:rsidRDefault="00D22242" w:rsidP="00956458">
      <w:pPr>
        <w:spacing w:after="0" w:line="240" w:lineRule="auto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394C9E">
        <w:rPr>
          <w:rFonts w:ascii="Arial" w:hAnsi="Arial" w:cs="Arial"/>
          <w:bCs/>
          <w:sz w:val="20"/>
          <w:szCs w:val="20"/>
        </w:rPr>
        <w:t>Actes de correction, servitude, aliénation, etc. (copie authentique)</w:t>
      </w:r>
    </w:p>
    <w:p w14:paraId="5EFB2709" w14:textId="76768332" w:rsidR="00D22242" w:rsidRPr="00394C9E" w:rsidRDefault="00D22242" w:rsidP="00956458">
      <w:pPr>
        <w:spacing w:after="0" w:line="240" w:lineRule="auto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394C9E">
        <w:rPr>
          <w:rFonts w:ascii="Arial" w:hAnsi="Arial" w:cs="Arial"/>
          <w:bCs/>
          <w:sz w:val="20"/>
          <w:szCs w:val="20"/>
        </w:rPr>
        <w:t>Police d</w:t>
      </w:r>
      <w:r w:rsidR="00F64553">
        <w:rPr>
          <w:rFonts w:ascii="Arial" w:hAnsi="Arial" w:cs="Arial"/>
          <w:bCs/>
          <w:sz w:val="20"/>
          <w:szCs w:val="20"/>
        </w:rPr>
        <w:t>’</w:t>
      </w:r>
      <w:r w:rsidRPr="00394C9E">
        <w:rPr>
          <w:rFonts w:ascii="Arial" w:hAnsi="Arial" w:cs="Arial"/>
          <w:bCs/>
          <w:sz w:val="20"/>
          <w:szCs w:val="20"/>
        </w:rPr>
        <w:t>assurance contre l</w:t>
      </w:r>
      <w:r w:rsidR="00AF5ACA">
        <w:rPr>
          <w:rFonts w:ascii="Arial" w:hAnsi="Arial" w:cs="Arial"/>
          <w:bCs/>
          <w:sz w:val="20"/>
          <w:szCs w:val="20"/>
        </w:rPr>
        <w:t>’</w:t>
      </w:r>
      <w:r w:rsidRPr="00394C9E">
        <w:rPr>
          <w:rFonts w:ascii="Arial" w:hAnsi="Arial" w:cs="Arial"/>
          <w:bCs/>
          <w:sz w:val="20"/>
          <w:szCs w:val="20"/>
        </w:rPr>
        <w:t xml:space="preserve">incendie et les autres risques </w:t>
      </w:r>
    </w:p>
    <w:p w14:paraId="6415679F" w14:textId="2BE2130F" w:rsidR="00D22242" w:rsidRPr="00394C9E" w:rsidRDefault="00D22242" w:rsidP="00956458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94C9E">
        <w:rPr>
          <w:rFonts w:ascii="Arial" w:hAnsi="Arial" w:cs="Arial"/>
          <w:bCs/>
          <w:sz w:val="20"/>
          <w:szCs w:val="20"/>
        </w:rPr>
        <w:t>Certificat de localisation (copie authentique)</w:t>
      </w:r>
    </w:p>
    <w:p w14:paraId="2435396C" w14:textId="1B01EA43" w:rsidR="00D22242" w:rsidRPr="00394C9E" w:rsidRDefault="00D22242" w:rsidP="00956458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000DBBE7" w14:textId="77777777" w:rsidR="00067602" w:rsidRPr="00394C9E" w:rsidRDefault="00067602" w:rsidP="0095645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sectPr w:rsidR="00067602" w:rsidRPr="00394C9E" w:rsidSect="00987819"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296" w:right="720" w:bottom="720" w:left="720" w:header="43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17DB" w14:textId="77777777" w:rsidR="003C2D1B" w:rsidRDefault="003C2D1B" w:rsidP="00202868">
      <w:pPr>
        <w:spacing w:after="0" w:line="240" w:lineRule="auto"/>
      </w:pPr>
      <w:r>
        <w:separator/>
      </w:r>
    </w:p>
  </w:endnote>
  <w:endnote w:type="continuationSeparator" w:id="0">
    <w:p w14:paraId="20BDDBDE" w14:textId="77777777" w:rsidR="003C2D1B" w:rsidRDefault="003C2D1B" w:rsidP="0020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AB95" w14:textId="47B4F759" w:rsidR="00F20AD7" w:rsidRDefault="004C402E" w:rsidP="00CE26E3">
    <w:pPr>
      <w:pStyle w:val="Pieddepage"/>
    </w:pPr>
    <w:sdt>
      <w:sdtPr>
        <w:id w:val="-1982683592"/>
        <w:docPartObj>
          <w:docPartGallery w:val="Page Numbers (Bottom of Page)"/>
          <w:docPartUnique/>
        </w:docPartObj>
      </w:sdtPr>
      <w:sdtEndPr/>
      <w:sdtContent>
        <w:r w:rsidR="00CE26E3">
          <w:rPr>
            <w:rFonts w:ascii="Arial" w:hAnsi="Arial" w:cs="Arial"/>
            <w:sz w:val="16"/>
            <w:szCs w:val="16"/>
          </w:rPr>
          <w:t xml:space="preserve">PHAQ </w:t>
        </w:r>
        <w:r w:rsidR="00CE26E3" w:rsidRPr="00CE2470">
          <w:rPr>
            <w:rFonts w:ascii="Arial" w:hAnsi="Arial" w:cs="Arial"/>
            <w:sz w:val="16"/>
            <w:szCs w:val="16"/>
          </w:rPr>
          <w:t>(</w:t>
        </w:r>
        <w:r w:rsidR="00CE26E3">
          <w:rPr>
            <w:rFonts w:ascii="Arial" w:hAnsi="Arial" w:cs="Arial"/>
            <w:sz w:val="16"/>
            <w:szCs w:val="16"/>
          </w:rPr>
          <w:t>09</w:t>
        </w:r>
        <w:r w:rsidR="00CE26E3" w:rsidRPr="00CE2470">
          <w:rPr>
            <w:rFonts w:ascii="Arial" w:hAnsi="Arial" w:cs="Arial"/>
            <w:sz w:val="16"/>
            <w:szCs w:val="16"/>
          </w:rPr>
          <w:t>-202</w:t>
        </w:r>
        <w:r w:rsidR="00CE26E3">
          <w:rPr>
            <w:rFonts w:ascii="Arial" w:hAnsi="Arial" w:cs="Arial"/>
            <w:sz w:val="16"/>
            <w:szCs w:val="16"/>
          </w:rPr>
          <w:t>3</w:t>
        </w:r>
        <w:r w:rsidR="00CE26E3" w:rsidRPr="00CE2470">
          <w:rPr>
            <w:rFonts w:ascii="Arial" w:hAnsi="Arial" w:cs="Arial"/>
            <w:sz w:val="16"/>
            <w:szCs w:val="16"/>
          </w:rPr>
          <w:t>)</w:t>
        </w:r>
        <w:r w:rsidR="00CE26E3">
          <w:rPr>
            <w:rFonts w:ascii="Arial" w:hAnsi="Arial" w:cs="Arial"/>
            <w:sz w:val="16"/>
            <w:szCs w:val="16"/>
          </w:rPr>
          <w:tab/>
        </w:r>
        <w:r w:rsidR="00CE26E3">
          <w:rPr>
            <w:rFonts w:ascii="Arial" w:hAnsi="Arial" w:cs="Arial"/>
            <w:sz w:val="16"/>
            <w:szCs w:val="16"/>
          </w:rPr>
          <w:tab/>
        </w:r>
        <w:r w:rsidR="00CE26E3">
          <w:rPr>
            <w:rFonts w:ascii="Arial" w:hAnsi="Arial" w:cs="Arial"/>
            <w:sz w:val="16"/>
            <w:szCs w:val="16"/>
          </w:rPr>
          <w:tab/>
        </w:r>
        <w:r w:rsidR="00CE26E3">
          <w:rPr>
            <w:rFonts w:ascii="Arial" w:hAnsi="Arial" w:cs="Arial"/>
            <w:sz w:val="16"/>
            <w:szCs w:val="16"/>
          </w:rPr>
          <w:tab/>
        </w:r>
        <w:r w:rsidR="00F20AD7">
          <w:fldChar w:fldCharType="begin"/>
        </w:r>
        <w:r w:rsidR="00F20AD7">
          <w:instrText>PAGE   \* MERGEFORMAT</w:instrText>
        </w:r>
        <w:r w:rsidR="00F20AD7">
          <w:fldChar w:fldCharType="separate"/>
        </w:r>
        <w:r w:rsidR="00105DC5" w:rsidRPr="00105DC5">
          <w:rPr>
            <w:noProof/>
            <w:lang w:val="fr-FR"/>
          </w:rPr>
          <w:t>4</w:t>
        </w:r>
        <w:r w:rsidR="00F20AD7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1CED" w14:textId="0BED7EC3" w:rsidR="00F20AD7" w:rsidRDefault="00A074EB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PHAQ</w:t>
    </w:r>
    <w:r w:rsidR="00346F3F" w:rsidRPr="00CE2470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0</w:t>
    </w:r>
    <w:r w:rsidR="00B27A22">
      <w:rPr>
        <w:rFonts w:ascii="Arial" w:hAnsi="Arial" w:cs="Arial"/>
        <w:sz w:val="16"/>
        <w:szCs w:val="16"/>
      </w:rPr>
      <w:t>9</w:t>
    </w:r>
    <w:r w:rsidR="00346F3F" w:rsidRPr="00CE2470">
      <w:rPr>
        <w:rFonts w:ascii="Arial" w:hAnsi="Arial" w:cs="Arial"/>
        <w:sz w:val="16"/>
        <w:szCs w:val="16"/>
      </w:rPr>
      <w:t>-202</w:t>
    </w:r>
    <w:r>
      <w:rPr>
        <w:rFonts w:ascii="Arial" w:hAnsi="Arial" w:cs="Arial"/>
        <w:sz w:val="16"/>
        <w:szCs w:val="16"/>
      </w:rPr>
      <w:t>3</w:t>
    </w:r>
    <w:r w:rsidR="00346F3F" w:rsidRPr="00CE2470">
      <w:rPr>
        <w:rFonts w:ascii="Arial" w:hAnsi="Arial" w:cs="Arial"/>
        <w:sz w:val="16"/>
        <w:szCs w:val="16"/>
      </w:rPr>
      <w:t>)</w:t>
    </w:r>
  </w:p>
  <w:p w14:paraId="2BEF7BC7" w14:textId="77777777" w:rsidR="007A7FF1" w:rsidRPr="00CF38C6" w:rsidRDefault="007A7FF1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5890" w14:textId="77777777" w:rsidR="003C2D1B" w:rsidRDefault="003C2D1B" w:rsidP="00202868">
      <w:pPr>
        <w:spacing w:after="0" w:line="240" w:lineRule="auto"/>
      </w:pPr>
      <w:r>
        <w:separator/>
      </w:r>
    </w:p>
  </w:footnote>
  <w:footnote w:type="continuationSeparator" w:id="0">
    <w:p w14:paraId="201FF2DF" w14:textId="77777777" w:rsidR="003C2D1B" w:rsidRDefault="003C2D1B" w:rsidP="0020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7837" w14:textId="5DBDD6A6" w:rsidR="00E822BC" w:rsidRDefault="0098781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E076B8" wp14:editId="7C3757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66875" cy="637540"/>
          <wp:effectExtent l="0" t="0" r="9525" b="0"/>
          <wp:wrapNone/>
          <wp:docPr id="1468587821" name="Image 146858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D77D" w14:textId="29FFFDD5" w:rsidR="00A00AA7" w:rsidRDefault="00CE26E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B9B03D" wp14:editId="7363B5BA">
          <wp:simplePos x="0" y="0"/>
          <wp:positionH relativeFrom="column">
            <wp:posOffset>-101600</wp:posOffset>
          </wp:positionH>
          <wp:positionV relativeFrom="paragraph">
            <wp:posOffset>-26670</wp:posOffset>
          </wp:positionV>
          <wp:extent cx="1666875" cy="637540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2C0"/>
    <w:multiLevelType w:val="singleLevel"/>
    <w:tmpl w:val="DDD240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4AF23A6"/>
    <w:multiLevelType w:val="hybridMultilevel"/>
    <w:tmpl w:val="C0FE6F86"/>
    <w:lvl w:ilvl="0" w:tplc="44DC04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E4EEA"/>
    <w:multiLevelType w:val="hybridMultilevel"/>
    <w:tmpl w:val="A43C0EE4"/>
    <w:lvl w:ilvl="0" w:tplc="662C3F52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0ED6"/>
    <w:multiLevelType w:val="hybridMultilevel"/>
    <w:tmpl w:val="BB3446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71529">
    <w:abstractNumId w:val="2"/>
  </w:num>
  <w:num w:numId="2" w16cid:durableId="154808099">
    <w:abstractNumId w:val="1"/>
  </w:num>
  <w:num w:numId="3" w16cid:durableId="440417708">
    <w:abstractNumId w:val="0"/>
  </w:num>
  <w:num w:numId="4" w16cid:durableId="46419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08"/>
    <w:rsid w:val="000110FD"/>
    <w:rsid w:val="00026D75"/>
    <w:rsid w:val="00027D4C"/>
    <w:rsid w:val="00034F2A"/>
    <w:rsid w:val="00035893"/>
    <w:rsid w:val="0004337F"/>
    <w:rsid w:val="00044768"/>
    <w:rsid w:val="00051A2F"/>
    <w:rsid w:val="0006037B"/>
    <w:rsid w:val="00067602"/>
    <w:rsid w:val="000702A1"/>
    <w:rsid w:val="0007424D"/>
    <w:rsid w:val="0007492B"/>
    <w:rsid w:val="00084870"/>
    <w:rsid w:val="00085925"/>
    <w:rsid w:val="000A5A54"/>
    <w:rsid w:val="000A6108"/>
    <w:rsid w:val="000C1D93"/>
    <w:rsid w:val="000C336B"/>
    <w:rsid w:val="000D1B0F"/>
    <w:rsid w:val="000E53D5"/>
    <w:rsid w:val="000F51C8"/>
    <w:rsid w:val="000F67E1"/>
    <w:rsid w:val="00103019"/>
    <w:rsid w:val="00105DC5"/>
    <w:rsid w:val="00114D67"/>
    <w:rsid w:val="001202A0"/>
    <w:rsid w:val="0013148D"/>
    <w:rsid w:val="00131971"/>
    <w:rsid w:val="00133BC0"/>
    <w:rsid w:val="00135E79"/>
    <w:rsid w:val="00144A1C"/>
    <w:rsid w:val="0015508A"/>
    <w:rsid w:val="00164641"/>
    <w:rsid w:val="00170D05"/>
    <w:rsid w:val="00175483"/>
    <w:rsid w:val="001868FD"/>
    <w:rsid w:val="00197C65"/>
    <w:rsid w:val="001B6212"/>
    <w:rsid w:val="001C014E"/>
    <w:rsid w:val="001C5355"/>
    <w:rsid w:val="001C6439"/>
    <w:rsid w:val="001D3432"/>
    <w:rsid w:val="001E034C"/>
    <w:rsid w:val="00202868"/>
    <w:rsid w:val="0022304B"/>
    <w:rsid w:val="00223829"/>
    <w:rsid w:val="0022730A"/>
    <w:rsid w:val="0023368E"/>
    <w:rsid w:val="002338F5"/>
    <w:rsid w:val="00234801"/>
    <w:rsid w:val="00235061"/>
    <w:rsid w:val="00242D61"/>
    <w:rsid w:val="00256CCE"/>
    <w:rsid w:val="00257C05"/>
    <w:rsid w:val="002612E2"/>
    <w:rsid w:val="0028210B"/>
    <w:rsid w:val="00297DCD"/>
    <w:rsid w:val="002A6032"/>
    <w:rsid w:val="002B167B"/>
    <w:rsid w:val="002B23E8"/>
    <w:rsid w:val="002E190B"/>
    <w:rsid w:val="002E5CE4"/>
    <w:rsid w:val="002E796A"/>
    <w:rsid w:val="00310179"/>
    <w:rsid w:val="00313A52"/>
    <w:rsid w:val="0031517A"/>
    <w:rsid w:val="003216AB"/>
    <w:rsid w:val="00323CD4"/>
    <w:rsid w:val="00324067"/>
    <w:rsid w:val="00330B5B"/>
    <w:rsid w:val="00335B06"/>
    <w:rsid w:val="00336E39"/>
    <w:rsid w:val="00346F3F"/>
    <w:rsid w:val="0035013D"/>
    <w:rsid w:val="00357EAE"/>
    <w:rsid w:val="0037302F"/>
    <w:rsid w:val="00386346"/>
    <w:rsid w:val="00394C9E"/>
    <w:rsid w:val="003A164D"/>
    <w:rsid w:val="003A1BB2"/>
    <w:rsid w:val="003A4485"/>
    <w:rsid w:val="003A587C"/>
    <w:rsid w:val="003A79C4"/>
    <w:rsid w:val="003B1807"/>
    <w:rsid w:val="003B784C"/>
    <w:rsid w:val="003C2D1B"/>
    <w:rsid w:val="003E62C2"/>
    <w:rsid w:val="003F1D2D"/>
    <w:rsid w:val="00424144"/>
    <w:rsid w:val="00430608"/>
    <w:rsid w:val="00432DEC"/>
    <w:rsid w:val="00436397"/>
    <w:rsid w:val="00444461"/>
    <w:rsid w:val="00450C33"/>
    <w:rsid w:val="00452B5F"/>
    <w:rsid w:val="004611FA"/>
    <w:rsid w:val="00462BAF"/>
    <w:rsid w:val="00470332"/>
    <w:rsid w:val="004735E6"/>
    <w:rsid w:val="00474A7C"/>
    <w:rsid w:val="00476F1B"/>
    <w:rsid w:val="004775F2"/>
    <w:rsid w:val="004810B6"/>
    <w:rsid w:val="00490CB9"/>
    <w:rsid w:val="004A75D0"/>
    <w:rsid w:val="004B644A"/>
    <w:rsid w:val="004B680B"/>
    <w:rsid w:val="004C402E"/>
    <w:rsid w:val="004E08FB"/>
    <w:rsid w:val="004E539F"/>
    <w:rsid w:val="004F0B81"/>
    <w:rsid w:val="005028D4"/>
    <w:rsid w:val="00502ADA"/>
    <w:rsid w:val="00515ED6"/>
    <w:rsid w:val="005165F1"/>
    <w:rsid w:val="00520498"/>
    <w:rsid w:val="00521963"/>
    <w:rsid w:val="00524DC8"/>
    <w:rsid w:val="00552D4D"/>
    <w:rsid w:val="0056669B"/>
    <w:rsid w:val="005718DF"/>
    <w:rsid w:val="00590D6D"/>
    <w:rsid w:val="005A1578"/>
    <w:rsid w:val="005A539C"/>
    <w:rsid w:val="005A6A9A"/>
    <w:rsid w:val="005B10B4"/>
    <w:rsid w:val="005D272A"/>
    <w:rsid w:val="005D310E"/>
    <w:rsid w:val="005D61B6"/>
    <w:rsid w:val="005E4FC3"/>
    <w:rsid w:val="005E7A40"/>
    <w:rsid w:val="005F7F1B"/>
    <w:rsid w:val="00601708"/>
    <w:rsid w:val="00602CCF"/>
    <w:rsid w:val="00604CC0"/>
    <w:rsid w:val="00607591"/>
    <w:rsid w:val="00627C39"/>
    <w:rsid w:val="00627D9A"/>
    <w:rsid w:val="00645FE9"/>
    <w:rsid w:val="0066247C"/>
    <w:rsid w:val="00690A3A"/>
    <w:rsid w:val="006A35F8"/>
    <w:rsid w:val="006A7FA5"/>
    <w:rsid w:val="006B5590"/>
    <w:rsid w:val="006C581E"/>
    <w:rsid w:val="006C795F"/>
    <w:rsid w:val="006D1C9C"/>
    <w:rsid w:val="006D508B"/>
    <w:rsid w:val="006E3ACC"/>
    <w:rsid w:val="006E43A8"/>
    <w:rsid w:val="006F6ED1"/>
    <w:rsid w:val="00732AEF"/>
    <w:rsid w:val="00736D6F"/>
    <w:rsid w:val="00740C37"/>
    <w:rsid w:val="00743058"/>
    <w:rsid w:val="00745873"/>
    <w:rsid w:val="00771911"/>
    <w:rsid w:val="007848B8"/>
    <w:rsid w:val="00787990"/>
    <w:rsid w:val="0079675A"/>
    <w:rsid w:val="007A3284"/>
    <w:rsid w:val="007A7FF1"/>
    <w:rsid w:val="007B0ED2"/>
    <w:rsid w:val="007B1709"/>
    <w:rsid w:val="007B3159"/>
    <w:rsid w:val="007C312C"/>
    <w:rsid w:val="007C3281"/>
    <w:rsid w:val="007C3DFE"/>
    <w:rsid w:val="007D5673"/>
    <w:rsid w:val="007D6424"/>
    <w:rsid w:val="007E18B2"/>
    <w:rsid w:val="007F1277"/>
    <w:rsid w:val="007F7139"/>
    <w:rsid w:val="0080020B"/>
    <w:rsid w:val="00800DF1"/>
    <w:rsid w:val="008023A5"/>
    <w:rsid w:val="00850B00"/>
    <w:rsid w:val="008554DA"/>
    <w:rsid w:val="00855D2F"/>
    <w:rsid w:val="00860FF9"/>
    <w:rsid w:val="00862079"/>
    <w:rsid w:val="00864966"/>
    <w:rsid w:val="0087357B"/>
    <w:rsid w:val="008C21ED"/>
    <w:rsid w:val="008E58CD"/>
    <w:rsid w:val="008E6D33"/>
    <w:rsid w:val="008F43B3"/>
    <w:rsid w:val="008F76A4"/>
    <w:rsid w:val="00935608"/>
    <w:rsid w:val="00956458"/>
    <w:rsid w:val="0097033D"/>
    <w:rsid w:val="00981155"/>
    <w:rsid w:val="00987819"/>
    <w:rsid w:val="009A1DBF"/>
    <w:rsid w:val="009A7590"/>
    <w:rsid w:val="009A7AF5"/>
    <w:rsid w:val="009B09C9"/>
    <w:rsid w:val="009B1B7C"/>
    <w:rsid w:val="009B239D"/>
    <w:rsid w:val="009E6A66"/>
    <w:rsid w:val="009E786E"/>
    <w:rsid w:val="009F13DD"/>
    <w:rsid w:val="00A00AA7"/>
    <w:rsid w:val="00A074EB"/>
    <w:rsid w:val="00A15C5F"/>
    <w:rsid w:val="00A22B2F"/>
    <w:rsid w:val="00A427C6"/>
    <w:rsid w:val="00A434E5"/>
    <w:rsid w:val="00A50921"/>
    <w:rsid w:val="00A56230"/>
    <w:rsid w:val="00A64B1F"/>
    <w:rsid w:val="00A90565"/>
    <w:rsid w:val="00A91556"/>
    <w:rsid w:val="00A978D7"/>
    <w:rsid w:val="00A97F25"/>
    <w:rsid w:val="00AA6654"/>
    <w:rsid w:val="00AB1589"/>
    <w:rsid w:val="00AC17EC"/>
    <w:rsid w:val="00AC4AC1"/>
    <w:rsid w:val="00AE553B"/>
    <w:rsid w:val="00AF49DA"/>
    <w:rsid w:val="00AF5ACA"/>
    <w:rsid w:val="00B02513"/>
    <w:rsid w:val="00B0726C"/>
    <w:rsid w:val="00B27A22"/>
    <w:rsid w:val="00B3038C"/>
    <w:rsid w:val="00B3356F"/>
    <w:rsid w:val="00B42546"/>
    <w:rsid w:val="00B4795A"/>
    <w:rsid w:val="00B51E62"/>
    <w:rsid w:val="00B5640A"/>
    <w:rsid w:val="00B777BD"/>
    <w:rsid w:val="00B84911"/>
    <w:rsid w:val="00BB38AD"/>
    <w:rsid w:val="00BC0676"/>
    <w:rsid w:val="00BC1E8E"/>
    <w:rsid w:val="00BF2D1E"/>
    <w:rsid w:val="00C045F8"/>
    <w:rsid w:val="00C07A3B"/>
    <w:rsid w:val="00C25E31"/>
    <w:rsid w:val="00C3010D"/>
    <w:rsid w:val="00C3122B"/>
    <w:rsid w:val="00C31714"/>
    <w:rsid w:val="00C430A8"/>
    <w:rsid w:val="00C46551"/>
    <w:rsid w:val="00C512FD"/>
    <w:rsid w:val="00C54CDC"/>
    <w:rsid w:val="00C5510F"/>
    <w:rsid w:val="00C767CC"/>
    <w:rsid w:val="00C90B93"/>
    <w:rsid w:val="00C910E5"/>
    <w:rsid w:val="00C92B00"/>
    <w:rsid w:val="00C92BE7"/>
    <w:rsid w:val="00CB7478"/>
    <w:rsid w:val="00CC044C"/>
    <w:rsid w:val="00CD4B81"/>
    <w:rsid w:val="00CE2470"/>
    <w:rsid w:val="00CE26E3"/>
    <w:rsid w:val="00CE77F8"/>
    <w:rsid w:val="00CF0A81"/>
    <w:rsid w:val="00CF174B"/>
    <w:rsid w:val="00CF3482"/>
    <w:rsid w:val="00CF38C6"/>
    <w:rsid w:val="00CF60B7"/>
    <w:rsid w:val="00CF6ED4"/>
    <w:rsid w:val="00D22242"/>
    <w:rsid w:val="00D31926"/>
    <w:rsid w:val="00D33770"/>
    <w:rsid w:val="00D33DAD"/>
    <w:rsid w:val="00D52B19"/>
    <w:rsid w:val="00D63307"/>
    <w:rsid w:val="00D71212"/>
    <w:rsid w:val="00DA043A"/>
    <w:rsid w:val="00DA2C5A"/>
    <w:rsid w:val="00DA3A7D"/>
    <w:rsid w:val="00DB2852"/>
    <w:rsid w:val="00DD2344"/>
    <w:rsid w:val="00DE4359"/>
    <w:rsid w:val="00DE5B64"/>
    <w:rsid w:val="00DE7B6C"/>
    <w:rsid w:val="00E05A29"/>
    <w:rsid w:val="00E12E10"/>
    <w:rsid w:val="00E32838"/>
    <w:rsid w:val="00E36529"/>
    <w:rsid w:val="00E37B34"/>
    <w:rsid w:val="00E40E1E"/>
    <w:rsid w:val="00E56C01"/>
    <w:rsid w:val="00E76E68"/>
    <w:rsid w:val="00E822BC"/>
    <w:rsid w:val="00E940C6"/>
    <w:rsid w:val="00EA3567"/>
    <w:rsid w:val="00EB225A"/>
    <w:rsid w:val="00EB537E"/>
    <w:rsid w:val="00EC75CF"/>
    <w:rsid w:val="00ED47D7"/>
    <w:rsid w:val="00ED74D4"/>
    <w:rsid w:val="00EE6E5C"/>
    <w:rsid w:val="00F00E45"/>
    <w:rsid w:val="00F0263D"/>
    <w:rsid w:val="00F0766C"/>
    <w:rsid w:val="00F16A2B"/>
    <w:rsid w:val="00F20429"/>
    <w:rsid w:val="00F20AD7"/>
    <w:rsid w:val="00F22A27"/>
    <w:rsid w:val="00F35C36"/>
    <w:rsid w:val="00F53662"/>
    <w:rsid w:val="00F55B93"/>
    <w:rsid w:val="00F63EDD"/>
    <w:rsid w:val="00F644A6"/>
    <w:rsid w:val="00F64553"/>
    <w:rsid w:val="00F75D5B"/>
    <w:rsid w:val="00F80DC3"/>
    <w:rsid w:val="00F91715"/>
    <w:rsid w:val="00F95681"/>
    <w:rsid w:val="00FC0264"/>
    <w:rsid w:val="00FD3E03"/>
    <w:rsid w:val="00FE3427"/>
    <w:rsid w:val="00FE5781"/>
    <w:rsid w:val="00FE664A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8A37E"/>
  <w15:docId w15:val="{D593C4DF-90CD-483D-B4E4-9ADAE15D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8E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0702A1"/>
    <w:pPr>
      <w:tabs>
        <w:tab w:val="left" w:pos="720"/>
      </w:tabs>
      <w:spacing w:line="24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067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81E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CC044C"/>
    <w:rPr>
      <w:color w:val="808080"/>
    </w:rPr>
  </w:style>
  <w:style w:type="table" w:styleId="Grilledutableau">
    <w:name w:val="Table Grid"/>
    <w:basedOn w:val="TableauNormal"/>
    <w:uiPriority w:val="59"/>
    <w:rsid w:val="0057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2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86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02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868"/>
    <w:rPr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0702A1"/>
    <w:rPr>
      <w:rFonts w:ascii="Arial" w:hAnsi="Arial" w:cs="Arial"/>
      <w:b/>
      <w:bCs/>
      <w:lang w:eastAsia="en-US"/>
    </w:rPr>
  </w:style>
  <w:style w:type="paragraph" w:styleId="Paragraphedeliste">
    <w:name w:val="List Paragraph"/>
    <w:basedOn w:val="Normal"/>
    <w:uiPriority w:val="34"/>
    <w:rsid w:val="00F75D5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03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03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033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03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033D"/>
    <w:rPr>
      <w:b/>
      <w:bCs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676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8E58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2A141113A64BB8089C13B1DDC97F" ma:contentTypeVersion="16" ma:contentTypeDescription="Crée un document." ma:contentTypeScope="" ma:versionID="47392b3971c0c7d1d622d9c1b24144c5">
  <xsd:schema xmlns:xsd="http://www.w3.org/2001/XMLSchema" xmlns:xs="http://www.w3.org/2001/XMLSchema" xmlns:p="http://schemas.microsoft.com/office/2006/metadata/properties" xmlns:ns2="0370cef5-eb80-43f7-af5b-ef537c5d2d92" xmlns:ns3="5350fe51-bc42-4cab-af60-da5442fc328d" targetNamespace="http://schemas.microsoft.com/office/2006/metadata/properties" ma:root="true" ma:fieldsID="6859b82a768c4ab500811c93153116fa" ns2:_="" ns3:_="">
    <xsd:import namespace="0370cef5-eb80-43f7-af5b-ef537c5d2d92"/>
    <xsd:import namespace="5350fe51-bc42-4cab-af60-da5442fc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0cef5-eb80-43f7-af5b-ef537c5d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3b4e17c-27a9-4662-94bf-acaff3f7d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fe51-bc42-4cab-af60-da5442fc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0860b2-9d55-45aa-bf93-e9d5c6c44a68}" ma:internalName="TaxCatchAll" ma:showField="CatchAllData" ma:web="5350fe51-bc42-4cab-af60-da5442fc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EA857-0922-4ED8-B69B-EE24F7CB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0cef5-eb80-43f7-af5b-ef537c5d2d92"/>
    <ds:schemaRef ds:uri="5350fe51-bc42-4cab-af60-da5442fc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89B0F-D242-49B0-AD2D-D5F4BDA21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final sur les titres</vt:lpstr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PHAQ - Rapport final sur les titres</dc:title>
  <dc:creator>Société d'habitation du Québec</dc:creator>
  <cp:keywords>PHAQ</cp:keywords>
  <cp:lastModifiedBy>Benny Vigneault</cp:lastModifiedBy>
  <cp:revision>15</cp:revision>
  <cp:lastPrinted>2019-11-07T16:23:00Z</cp:lastPrinted>
  <dcterms:created xsi:type="dcterms:W3CDTF">2023-09-19T19:48:00Z</dcterms:created>
  <dcterms:modified xsi:type="dcterms:W3CDTF">2023-10-13T19:24:00Z</dcterms:modified>
</cp:coreProperties>
</file>