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88A2F" w14:textId="77777777" w:rsidR="007A66DD" w:rsidRPr="008201A1" w:rsidRDefault="00160710" w:rsidP="003D0C26">
      <w:pPr>
        <w:spacing w:before="233"/>
        <w:ind w:right="15"/>
        <w:jc w:val="center"/>
        <w:rPr>
          <w:rFonts w:eastAsia="Arial" w:cs="Arial"/>
          <w:sz w:val="32"/>
          <w:szCs w:val="32"/>
        </w:rPr>
      </w:pPr>
      <w:r w:rsidRPr="008201A1">
        <w:rPr>
          <w:rFonts w:cs="Arial"/>
          <w:sz w:val="32"/>
          <w:highlight w:val="yellow"/>
        </w:rPr>
        <w:t>Nom du bénéficiaire</w:t>
      </w:r>
    </w:p>
    <w:p w14:paraId="5ADFFA8E" w14:textId="5D9C099A" w:rsidR="007560E7" w:rsidRPr="007560E7" w:rsidRDefault="007560E7" w:rsidP="007560E7">
      <w:pPr>
        <w:pStyle w:val="Corpsdetexte"/>
        <w:spacing w:before="69"/>
        <w:ind w:left="0" w:right="15"/>
        <w:jc w:val="center"/>
        <w:rPr>
          <w:rFonts w:cs="Arial"/>
          <w:highlight w:val="yellow"/>
        </w:rPr>
      </w:pPr>
      <w:r>
        <w:rPr>
          <w:rFonts w:cs="Arial"/>
          <w:highlight w:val="yellow"/>
        </w:rPr>
        <w:t>Titre</w:t>
      </w:r>
      <w:r w:rsidRPr="008201A1">
        <w:rPr>
          <w:rFonts w:cs="Arial"/>
          <w:highlight w:val="yellow"/>
        </w:rPr>
        <w:t xml:space="preserve"> du projet</w:t>
      </w:r>
    </w:p>
    <w:p w14:paraId="3015F9BC" w14:textId="71BE7606" w:rsidR="00930458" w:rsidRDefault="00C03437" w:rsidP="003D0C26">
      <w:pPr>
        <w:pStyle w:val="Corpsdetexte"/>
        <w:ind w:left="0" w:right="15"/>
        <w:jc w:val="center"/>
        <w:rPr>
          <w:rFonts w:cs="Arial"/>
        </w:rPr>
      </w:pPr>
      <w:r>
        <w:rPr>
          <w:rFonts w:cs="Arial"/>
        </w:rPr>
        <w:t>COMPTE RENDU</w:t>
      </w:r>
      <w:r w:rsidR="00930458">
        <w:rPr>
          <w:rFonts w:cs="Arial"/>
        </w:rPr>
        <w:t xml:space="preserve"> DU PROJET</w:t>
      </w:r>
    </w:p>
    <w:p w14:paraId="662AC2A4" w14:textId="5285E17C" w:rsidR="007A66DD" w:rsidRPr="008201A1" w:rsidRDefault="00C03437" w:rsidP="00C03437">
      <w:pPr>
        <w:jc w:val="center"/>
        <w:rPr>
          <w:rFonts w:cs="Arial"/>
          <w:sz w:val="23"/>
          <w:szCs w:val="23"/>
        </w:rPr>
      </w:pPr>
      <w:r w:rsidRPr="00C03437">
        <w:rPr>
          <w:rFonts w:cs="Arial"/>
          <w:szCs w:val="24"/>
        </w:rPr>
        <w:t>Programme d</w:t>
      </w:r>
      <w:r w:rsidR="002655C8">
        <w:rPr>
          <w:rFonts w:cs="Arial"/>
          <w:szCs w:val="24"/>
        </w:rPr>
        <w:t>’</w:t>
      </w:r>
      <w:r w:rsidRPr="00C03437">
        <w:rPr>
          <w:rFonts w:cs="Arial"/>
          <w:szCs w:val="24"/>
        </w:rPr>
        <w:t>aide financière aux infrastructures récréatives et sportives (PAFIRS)</w:t>
      </w:r>
    </w:p>
    <w:p w14:paraId="0D7BF35E" w14:textId="24C04BC1" w:rsidR="00726895" w:rsidRDefault="002217FB" w:rsidP="003D0C26">
      <w:pPr>
        <w:jc w:val="center"/>
        <w:rPr>
          <w:rFonts w:cs="Arial"/>
          <w:szCs w:val="24"/>
        </w:rPr>
      </w:pPr>
      <w:r w:rsidRPr="008201A1">
        <w:rPr>
          <w:rFonts w:cs="Arial"/>
          <w:szCs w:val="24"/>
        </w:rPr>
        <w:t>Présenté au</w:t>
      </w:r>
      <w:r w:rsidR="00160710" w:rsidRPr="008201A1">
        <w:rPr>
          <w:rFonts w:cs="Arial"/>
          <w:szCs w:val="24"/>
        </w:rPr>
        <w:t xml:space="preserve"> m</w:t>
      </w:r>
      <w:r w:rsidR="00726895" w:rsidRPr="008201A1">
        <w:rPr>
          <w:rFonts w:cs="Arial"/>
          <w:szCs w:val="24"/>
        </w:rPr>
        <w:t>inistère de l</w:t>
      </w:r>
      <w:r w:rsidR="002655C8">
        <w:rPr>
          <w:rFonts w:cs="Arial"/>
          <w:szCs w:val="24"/>
        </w:rPr>
        <w:t>’</w:t>
      </w:r>
      <w:r w:rsidR="00455479">
        <w:rPr>
          <w:rFonts w:cs="Arial"/>
          <w:szCs w:val="24"/>
        </w:rPr>
        <w:t xml:space="preserve">Éducation </w:t>
      </w:r>
    </w:p>
    <w:p w14:paraId="6734156B" w14:textId="77777777" w:rsidR="007A66DD" w:rsidRPr="008201A1" w:rsidRDefault="007A66DD" w:rsidP="003D0C26">
      <w:pPr>
        <w:rPr>
          <w:rFonts w:cs="Arial"/>
        </w:rPr>
      </w:pPr>
    </w:p>
    <w:p w14:paraId="54269385" w14:textId="77777777" w:rsidR="007A66DD" w:rsidRPr="008201A1" w:rsidRDefault="009210E6" w:rsidP="003D0C26">
      <w:pPr>
        <w:jc w:val="center"/>
        <w:rPr>
          <w:rFonts w:cs="Arial"/>
        </w:rPr>
      </w:pPr>
      <w:r w:rsidRPr="008201A1">
        <w:rPr>
          <w:rFonts w:cs="Arial"/>
          <w:highlight w:val="yellow"/>
        </w:rPr>
        <w:t>Date du rapport</w:t>
      </w:r>
    </w:p>
    <w:p w14:paraId="66F63380" w14:textId="77777777" w:rsidR="007A66DD" w:rsidRPr="008201A1" w:rsidRDefault="007A66DD" w:rsidP="003D0C26">
      <w:pPr>
        <w:jc w:val="center"/>
        <w:rPr>
          <w:rFonts w:cs="Arial"/>
        </w:rPr>
        <w:sectPr w:rsidR="007A66DD" w:rsidRPr="008201A1" w:rsidSect="00794D84">
          <w:headerReference w:type="default" r:id="rId8"/>
          <w:footerReference w:type="default" r:id="rId9"/>
          <w:type w:val="continuous"/>
          <w:pgSz w:w="12240" w:h="15840"/>
          <w:pgMar w:top="1440" w:right="1077" w:bottom="1440" w:left="1077" w:header="567" w:footer="567" w:gutter="0"/>
          <w:pgNumType w:start="1"/>
          <w:cols w:space="720"/>
          <w:vAlign w:val="both"/>
          <w:docGrid w:linePitch="299"/>
        </w:sectPr>
      </w:pPr>
    </w:p>
    <w:p w14:paraId="2B159325" w14:textId="3978032F" w:rsidR="007A66DD" w:rsidRDefault="0088409A" w:rsidP="0088409A">
      <w:pPr>
        <w:spacing w:before="210"/>
        <w:ind w:left="142" w:firstLine="578"/>
        <w:jc w:val="center"/>
        <w:rPr>
          <w:rFonts w:cs="Arial"/>
          <w:b/>
          <w:color w:val="365F91"/>
          <w:sz w:val="28"/>
        </w:rPr>
      </w:pPr>
      <w:r w:rsidRPr="008201A1">
        <w:rPr>
          <w:rFonts w:cs="Arial"/>
          <w:b/>
          <w:color w:val="365F91"/>
          <w:sz w:val="28"/>
        </w:rPr>
        <w:lastRenderedPageBreak/>
        <w:t>TABLE DES MATIÈRES</w:t>
      </w:r>
    </w:p>
    <w:p w14:paraId="5A483FEE" w14:textId="77777777" w:rsidR="00004F1D" w:rsidRPr="008201A1" w:rsidRDefault="00004F1D" w:rsidP="00004F1D"/>
    <w:p w14:paraId="6EC08C6C" w14:textId="34F96002" w:rsidR="00751D46" w:rsidRDefault="00004F1D">
      <w:pPr>
        <w:pStyle w:val="TM1"/>
        <w:tabs>
          <w:tab w:val="left" w:pos="440"/>
          <w:tab w:val="right" w:leader="dot" w:pos="9634"/>
        </w:tabs>
        <w:rPr>
          <w:rFonts w:eastAsiaTheme="minorEastAsia"/>
          <w:b w:val="0"/>
          <w:bCs w:val="0"/>
          <w:caps w:val="0"/>
          <w:noProof/>
          <w:sz w:val="22"/>
          <w:szCs w:val="22"/>
          <w:lang w:eastAsia="fr-CA"/>
        </w:rPr>
      </w:pPr>
      <w:r w:rsidRPr="00004F1D">
        <w:rPr>
          <w:rFonts w:ascii="Arial" w:hAnsi="Arial" w:cs="Arial"/>
          <w:sz w:val="24"/>
          <w:szCs w:val="24"/>
        </w:rPr>
        <w:fldChar w:fldCharType="begin"/>
      </w:r>
      <w:r w:rsidRPr="00004F1D">
        <w:rPr>
          <w:rFonts w:ascii="Arial" w:hAnsi="Arial" w:cs="Arial"/>
          <w:sz w:val="24"/>
          <w:szCs w:val="24"/>
        </w:rPr>
        <w:instrText xml:space="preserve"> TOC \o "1-2" \h \z \u </w:instrText>
      </w:r>
      <w:r w:rsidRPr="00004F1D">
        <w:rPr>
          <w:rFonts w:ascii="Arial" w:hAnsi="Arial" w:cs="Arial"/>
          <w:sz w:val="24"/>
          <w:szCs w:val="24"/>
        </w:rPr>
        <w:fldChar w:fldCharType="separate"/>
      </w:r>
      <w:hyperlink w:anchor="_Toc79067593" w:history="1">
        <w:r w:rsidR="00751D46" w:rsidRPr="004F20DE">
          <w:rPr>
            <w:rStyle w:val="Lienhypertexte"/>
            <w:noProof/>
          </w:rPr>
          <w:t>1.</w:t>
        </w:r>
        <w:r w:rsidR="00751D46">
          <w:rPr>
            <w:rFonts w:eastAsiaTheme="minorEastAsia"/>
            <w:b w:val="0"/>
            <w:bCs w:val="0"/>
            <w:caps w:val="0"/>
            <w:noProof/>
            <w:sz w:val="22"/>
            <w:szCs w:val="22"/>
            <w:lang w:eastAsia="fr-CA"/>
          </w:rPr>
          <w:tab/>
        </w:r>
        <w:r w:rsidR="00751D46" w:rsidRPr="004F20DE">
          <w:rPr>
            <w:rStyle w:val="Lienhypertexte"/>
            <w:noProof/>
          </w:rPr>
          <w:t>Bilan des travaux</w:t>
        </w:r>
        <w:r w:rsidR="00751D46">
          <w:rPr>
            <w:noProof/>
            <w:webHidden/>
          </w:rPr>
          <w:tab/>
        </w:r>
        <w:r w:rsidR="00751D46">
          <w:rPr>
            <w:noProof/>
            <w:webHidden/>
          </w:rPr>
          <w:fldChar w:fldCharType="begin"/>
        </w:r>
        <w:r w:rsidR="00751D46">
          <w:rPr>
            <w:noProof/>
            <w:webHidden/>
          </w:rPr>
          <w:instrText xml:space="preserve"> PAGEREF _Toc79067593 \h </w:instrText>
        </w:r>
        <w:r w:rsidR="00751D46">
          <w:rPr>
            <w:noProof/>
            <w:webHidden/>
          </w:rPr>
        </w:r>
        <w:r w:rsidR="00751D46">
          <w:rPr>
            <w:noProof/>
            <w:webHidden/>
          </w:rPr>
          <w:fldChar w:fldCharType="separate"/>
        </w:r>
        <w:r w:rsidR="00751D46">
          <w:rPr>
            <w:noProof/>
            <w:webHidden/>
          </w:rPr>
          <w:t>4</w:t>
        </w:r>
        <w:r w:rsidR="00751D46">
          <w:rPr>
            <w:noProof/>
            <w:webHidden/>
          </w:rPr>
          <w:fldChar w:fldCharType="end"/>
        </w:r>
      </w:hyperlink>
    </w:p>
    <w:p w14:paraId="6BD803A4" w14:textId="0D6E1DC2" w:rsidR="00751D46" w:rsidRDefault="00C87BC9">
      <w:pPr>
        <w:pStyle w:val="TM2"/>
        <w:tabs>
          <w:tab w:val="left" w:pos="880"/>
          <w:tab w:val="right" w:leader="dot" w:pos="9634"/>
        </w:tabs>
        <w:rPr>
          <w:rFonts w:eastAsiaTheme="minorEastAsia"/>
          <w:smallCaps w:val="0"/>
          <w:noProof/>
          <w:sz w:val="22"/>
          <w:szCs w:val="22"/>
          <w:lang w:eastAsia="fr-CA"/>
        </w:rPr>
      </w:pPr>
      <w:hyperlink w:anchor="_Toc79067594" w:history="1">
        <w:r w:rsidR="00751D46" w:rsidRPr="004F20DE">
          <w:rPr>
            <w:rStyle w:val="Lienhypertexte"/>
            <w:noProof/>
          </w:rPr>
          <w:t>1.1</w:t>
        </w:r>
        <w:r w:rsidR="00751D46">
          <w:rPr>
            <w:rFonts w:eastAsiaTheme="minorEastAsia"/>
            <w:smallCaps w:val="0"/>
            <w:noProof/>
            <w:sz w:val="22"/>
            <w:szCs w:val="22"/>
            <w:lang w:eastAsia="fr-CA"/>
          </w:rPr>
          <w:tab/>
        </w:r>
        <w:r w:rsidR="00751D46" w:rsidRPr="004F20DE">
          <w:rPr>
            <w:rStyle w:val="Lienhypertexte"/>
            <w:noProof/>
          </w:rPr>
          <w:t>Choix des professionnels</w:t>
        </w:r>
        <w:r w:rsidR="00751D46">
          <w:rPr>
            <w:noProof/>
            <w:webHidden/>
          </w:rPr>
          <w:tab/>
        </w:r>
        <w:r w:rsidR="00751D46">
          <w:rPr>
            <w:noProof/>
            <w:webHidden/>
          </w:rPr>
          <w:fldChar w:fldCharType="begin"/>
        </w:r>
        <w:r w:rsidR="00751D46">
          <w:rPr>
            <w:noProof/>
            <w:webHidden/>
          </w:rPr>
          <w:instrText xml:space="preserve"> PAGEREF _Toc79067594 \h </w:instrText>
        </w:r>
        <w:r w:rsidR="00751D46">
          <w:rPr>
            <w:noProof/>
            <w:webHidden/>
          </w:rPr>
        </w:r>
        <w:r w:rsidR="00751D46">
          <w:rPr>
            <w:noProof/>
            <w:webHidden/>
          </w:rPr>
          <w:fldChar w:fldCharType="separate"/>
        </w:r>
        <w:r w:rsidR="00751D46">
          <w:rPr>
            <w:noProof/>
            <w:webHidden/>
          </w:rPr>
          <w:t>4</w:t>
        </w:r>
        <w:r w:rsidR="00751D46">
          <w:rPr>
            <w:noProof/>
            <w:webHidden/>
          </w:rPr>
          <w:fldChar w:fldCharType="end"/>
        </w:r>
      </w:hyperlink>
    </w:p>
    <w:p w14:paraId="5910A6E2" w14:textId="0C8B144D" w:rsidR="00751D46" w:rsidRDefault="00C87BC9">
      <w:pPr>
        <w:pStyle w:val="TM2"/>
        <w:tabs>
          <w:tab w:val="left" w:pos="880"/>
          <w:tab w:val="right" w:leader="dot" w:pos="9634"/>
        </w:tabs>
        <w:rPr>
          <w:rFonts w:eastAsiaTheme="minorEastAsia"/>
          <w:smallCaps w:val="0"/>
          <w:noProof/>
          <w:sz w:val="22"/>
          <w:szCs w:val="22"/>
          <w:lang w:eastAsia="fr-CA"/>
        </w:rPr>
      </w:pPr>
      <w:hyperlink w:anchor="_Toc79067595" w:history="1">
        <w:r w:rsidR="00751D46" w:rsidRPr="004F20DE">
          <w:rPr>
            <w:rStyle w:val="Lienhypertexte"/>
            <w:noProof/>
          </w:rPr>
          <w:t>1.2</w:t>
        </w:r>
        <w:r w:rsidR="00751D46">
          <w:rPr>
            <w:rFonts w:eastAsiaTheme="minorEastAsia"/>
            <w:smallCaps w:val="0"/>
            <w:noProof/>
            <w:sz w:val="22"/>
            <w:szCs w:val="22"/>
            <w:lang w:eastAsia="fr-CA"/>
          </w:rPr>
          <w:tab/>
        </w:r>
        <w:r w:rsidR="00751D46" w:rsidRPr="004F20DE">
          <w:rPr>
            <w:rStyle w:val="Lienhypertexte"/>
            <w:noProof/>
          </w:rPr>
          <w:t>Réalisation des plans et devis</w:t>
        </w:r>
        <w:r w:rsidR="00751D46">
          <w:rPr>
            <w:noProof/>
            <w:webHidden/>
          </w:rPr>
          <w:tab/>
        </w:r>
        <w:r w:rsidR="00751D46">
          <w:rPr>
            <w:noProof/>
            <w:webHidden/>
          </w:rPr>
          <w:fldChar w:fldCharType="begin"/>
        </w:r>
        <w:r w:rsidR="00751D46">
          <w:rPr>
            <w:noProof/>
            <w:webHidden/>
          </w:rPr>
          <w:instrText xml:space="preserve"> PAGEREF _Toc79067595 \h </w:instrText>
        </w:r>
        <w:r w:rsidR="00751D46">
          <w:rPr>
            <w:noProof/>
            <w:webHidden/>
          </w:rPr>
        </w:r>
        <w:r w:rsidR="00751D46">
          <w:rPr>
            <w:noProof/>
            <w:webHidden/>
          </w:rPr>
          <w:fldChar w:fldCharType="separate"/>
        </w:r>
        <w:r w:rsidR="00751D46">
          <w:rPr>
            <w:noProof/>
            <w:webHidden/>
          </w:rPr>
          <w:t>5</w:t>
        </w:r>
        <w:r w:rsidR="00751D46">
          <w:rPr>
            <w:noProof/>
            <w:webHidden/>
          </w:rPr>
          <w:fldChar w:fldCharType="end"/>
        </w:r>
      </w:hyperlink>
    </w:p>
    <w:p w14:paraId="6EDF1320" w14:textId="7D99B04A" w:rsidR="00751D46" w:rsidRDefault="00C87BC9">
      <w:pPr>
        <w:pStyle w:val="TM2"/>
        <w:tabs>
          <w:tab w:val="left" w:pos="880"/>
          <w:tab w:val="right" w:leader="dot" w:pos="9634"/>
        </w:tabs>
        <w:rPr>
          <w:rFonts w:eastAsiaTheme="minorEastAsia"/>
          <w:smallCaps w:val="0"/>
          <w:noProof/>
          <w:sz w:val="22"/>
          <w:szCs w:val="22"/>
          <w:lang w:eastAsia="fr-CA"/>
        </w:rPr>
      </w:pPr>
      <w:hyperlink w:anchor="_Toc79067596" w:history="1">
        <w:r w:rsidR="00751D46" w:rsidRPr="004F20DE">
          <w:rPr>
            <w:rStyle w:val="Lienhypertexte"/>
            <w:noProof/>
          </w:rPr>
          <w:t>1.3</w:t>
        </w:r>
        <w:r w:rsidR="00751D46">
          <w:rPr>
            <w:rFonts w:eastAsiaTheme="minorEastAsia"/>
            <w:smallCaps w:val="0"/>
            <w:noProof/>
            <w:sz w:val="22"/>
            <w:szCs w:val="22"/>
            <w:lang w:eastAsia="fr-CA"/>
          </w:rPr>
          <w:tab/>
        </w:r>
        <w:r w:rsidR="00751D46" w:rsidRPr="004F20DE">
          <w:rPr>
            <w:rStyle w:val="Lienhypertexte"/>
            <w:noProof/>
          </w:rPr>
          <w:t>Ouverture des soumissions et réalisation des travaux</w:t>
        </w:r>
        <w:r w:rsidR="00751D46">
          <w:rPr>
            <w:noProof/>
            <w:webHidden/>
          </w:rPr>
          <w:tab/>
        </w:r>
        <w:r w:rsidR="00751D46">
          <w:rPr>
            <w:noProof/>
            <w:webHidden/>
          </w:rPr>
          <w:fldChar w:fldCharType="begin"/>
        </w:r>
        <w:r w:rsidR="00751D46">
          <w:rPr>
            <w:noProof/>
            <w:webHidden/>
          </w:rPr>
          <w:instrText xml:space="preserve"> PAGEREF _Toc79067596 \h </w:instrText>
        </w:r>
        <w:r w:rsidR="00751D46">
          <w:rPr>
            <w:noProof/>
            <w:webHidden/>
          </w:rPr>
        </w:r>
        <w:r w:rsidR="00751D46">
          <w:rPr>
            <w:noProof/>
            <w:webHidden/>
          </w:rPr>
          <w:fldChar w:fldCharType="separate"/>
        </w:r>
        <w:r w:rsidR="00751D46">
          <w:rPr>
            <w:noProof/>
            <w:webHidden/>
          </w:rPr>
          <w:t>5</w:t>
        </w:r>
        <w:r w:rsidR="00751D46">
          <w:rPr>
            <w:noProof/>
            <w:webHidden/>
          </w:rPr>
          <w:fldChar w:fldCharType="end"/>
        </w:r>
      </w:hyperlink>
    </w:p>
    <w:p w14:paraId="7EEDA975" w14:textId="0F227132" w:rsidR="00751D46" w:rsidRDefault="00C87BC9">
      <w:pPr>
        <w:pStyle w:val="TM1"/>
        <w:tabs>
          <w:tab w:val="left" w:pos="440"/>
          <w:tab w:val="right" w:leader="dot" w:pos="9634"/>
        </w:tabs>
        <w:rPr>
          <w:rFonts w:eastAsiaTheme="minorEastAsia"/>
          <w:b w:val="0"/>
          <w:bCs w:val="0"/>
          <w:caps w:val="0"/>
          <w:noProof/>
          <w:sz w:val="22"/>
          <w:szCs w:val="22"/>
          <w:lang w:eastAsia="fr-CA"/>
        </w:rPr>
      </w:pPr>
      <w:hyperlink w:anchor="_Toc79067597" w:history="1">
        <w:r w:rsidR="00751D46" w:rsidRPr="004F20DE">
          <w:rPr>
            <w:rStyle w:val="Lienhypertexte"/>
            <w:noProof/>
          </w:rPr>
          <w:t>2.</w:t>
        </w:r>
        <w:r w:rsidR="00751D46">
          <w:rPr>
            <w:rFonts w:eastAsiaTheme="minorEastAsia"/>
            <w:b w:val="0"/>
            <w:bCs w:val="0"/>
            <w:caps w:val="0"/>
            <w:noProof/>
            <w:sz w:val="22"/>
            <w:szCs w:val="22"/>
            <w:lang w:eastAsia="fr-CA"/>
          </w:rPr>
          <w:tab/>
        </w:r>
        <w:r w:rsidR="00751D46" w:rsidRPr="004F20DE">
          <w:rPr>
            <w:rStyle w:val="Lienhypertexte"/>
            <w:noProof/>
          </w:rPr>
          <w:t>Résultat</w:t>
        </w:r>
        <w:r w:rsidR="00F9063A">
          <w:rPr>
            <w:rStyle w:val="Lienhypertexte"/>
            <w:noProof/>
          </w:rPr>
          <w:t>S</w:t>
        </w:r>
        <w:r w:rsidR="00751D46" w:rsidRPr="004F20DE">
          <w:rPr>
            <w:rStyle w:val="Lienhypertexte"/>
            <w:noProof/>
          </w:rPr>
          <w:t xml:space="preserve"> du projet</w:t>
        </w:r>
        <w:r w:rsidR="00751D46">
          <w:rPr>
            <w:noProof/>
            <w:webHidden/>
          </w:rPr>
          <w:tab/>
        </w:r>
        <w:r w:rsidR="00751D46">
          <w:rPr>
            <w:noProof/>
            <w:webHidden/>
          </w:rPr>
          <w:fldChar w:fldCharType="begin"/>
        </w:r>
        <w:r w:rsidR="00751D46">
          <w:rPr>
            <w:noProof/>
            <w:webHidden/>
          </w:rPr>
          <w:instrText xml:space="preserve"> PAGEREF _Toc79067597 \h </w:instrText>
        </w:r>
        <w:r w:rsidR="00751D46">
          <w:rPr>
            <w:noProof/>
            <w:webHidden/>
          </w:rPr>
        </w:r>
        <w:r w:rsidR="00751D46">
          <w:rPr>
            <w:noProof/>
            <w:webHidden/>
          </w:rPr>
          <w:fldChar w:fldCharType="separate"/>
        </w:r>
        <w:r w:rsidR="00751D46">
          <w:rPr>
            <w:noProof/>
            <w:webHidden/>
          </w:rPr>
          <w:t>6</w:t>
        </w:r>
        <w:r w:rsidR="00751D46">
          <w:rPr>
            <w:noProof/>
            <w:webHidden/>
          </w:rPr>
          <w:fldChar w:fldCharType="end"/>
        </w:r>
      </w:hyperlink>
    </w:p>
    <w:p w14:paraId="7E8AF100" w14:textId="78A1C14D" w:rsidR="00751D46" w:rsidRDefault="00C87BC9">
      <w:pPr>
        <w:pStyle w:val="TM2"/>
        <w:tabs>
          <w:tab w:val="left" w:pos="880"/>
          <w:tab w:val="right" w:leader="dot" w:pos="9634"/>
        </w:tabs>
        <w:rPr>
          <w:rFonts w:eastAsiaTheme="minorEastAsia"/>
          <w:smallCaps w:val="0"/>
          <w:noProof/>
          <w:sz w:val="22"/>
          <w:szCs w:val="22"/>
          <w:lang w:eastAsia="fr-CA"/>
        </w:rPr>
      </w:pPr>
      <w:hyperlink w:anchor="_Toc79067598" w:history="1">
        <w:r w:rsidR="00751D46" w:rsidRPr="004F20DE">
          <w:rPr>
            <w:rStyle w:val="Lienhypertexte"/>
            <w:noProof/>
          </w:rPr>
          <w:t>2.1</w:t>
        </w:r>
        <w:r w:rsidR="00751D46">
          <w:rPr>
            <w:rFonts w:eastAsiaTheme="minorEastAsia"/>
            <w:smallCaps w:val="0"/>
            <w:noProof/>
            <w:sz w:val="22"/>
            <w:szCs w:val="22"/>
            <w:lang w:eastAsia="fr-CA"/>
          </w:rPr>
          <w:tab/>
        </w:r>
        <w:r w:rsidR="00751D46" w:rsidRPr="004F20DE">
          <w:rPr>
            <w:rStyle w:val="Lienhypertexte"/>
            <w:noProof/>
          </w:rPr>
          <w:t>Date de début et de fin des travaux</w:t>
        </w:r>
        <w:r w:rsidR="00751D46">
          <w:rPr>
            <w:noProof/>
            <w:webHidden/>
          </w:rPr>
          <w:tab/>
        </w:r>
        <w:r w:rsidR="00751D46">
          <w:rPr>
            <w:noProof/>
            <w:webHidden/>
          </w:rPr>
          <w:fldChar w:fldCharType="begin"/>
        </w:r>
        <w:r w:rsidR="00751D46">
          <w:rPr>
            <w:noProof/>
            <w:webHidden/>
          </w:rPr>
          <w:instrText xml:space="preserve"> PAGEREF _Toc79067598 \h </w:instrText>
        </w:r>
        <w:r w:rsidR="00751D46">
          <w:rPr>
            <w:noProof/>
            <w:webHidden/>
          </w:rPr>
        </w:r>
        <w:r w:rsidR="00751D46">
          <w:rPr>
            <w:noProof/>
            <w:webHidden/>
          </w:rPr>
          <w:fldChar w:fldCharType="separate"/>
        </w:r>
        <w:r w:rsidR="00751D46">
          <w:rPr>
            <w:noProof/>
            <w:webHidden/>
          </w:rPr>
          <w:t>6</w:t>
        </w:r>
        <w:r w:rsidR="00751D46">
          <w:rPr>
            <w:noProof/>
            <w:webHidden/>
          </w:rPr>
          <w:fldChar w:fldCharType="end"/>
        </w:r>
      </w:hyperlink>
    </w:p>
    <w:p w14:paraId="334C84D0" w14:textId="0B8A726B" w:rsidR="00751D46" w:rsidRDefault="00C87BC9">
      <w:pPr>
        <w:pStyle w:val="TM2"/>
        <w:tabs>
          <w:tab w:val="left" w:pos="880"/>
          <w:tab w:val="right" w:leader="dot" w:pos="9634"/>
        </w:tabs>
        <w:rPr>
          <w:rFonts w:eastAsiaTheme="minorEastAsia"/>
          <w:smallCaps w:val="0"/>
          <w:noProof/>
          <w:sz w:val="22"/>
          <w:szCs w:val="22"/>
          <w:lang w:eastAsia="fr-CA"/>
        </w:rPr>
      </w:pPr>
      <w:hyperlink w:anchor="_Toc79067599" w:history="1">
        <w:r w:rsidR="00751D46" w:rsidRPr="004F20DE">
          <w:rPr>
            <w:rStyle w:val="Lienhypertexte"/>
            <w:noProof/>
          </w:rPr>
          <w:t>2.2</w:t>
        </w:r>
        <w:r w:rsidR="00751D46">
          <w:rPr>
            <w:rFonts w:eastAsiaTheme="minorEastAsia"/>
            <w:smallCaps w:val="0"/>
            <w:noProof/>
            <w:sz w:val="22"/>
            <w:szCs w:val="22"/>
            <w:lang w:eastAsia="fr-CA"/>
          </w:rPr>
          <w:tab/>
        </w:r>
        <w:r w:rsidR="00751D46" w:rsidRPr="004F20DE">
          <w:rPr>
            <w:rStyle w:val="Lienhypertexte"/>
            <w:noProof/>
          </w:rPr>
          <w:t>Résultats du projet</w:t>
        </w:r>
        <w:r w:rsidR="00751D46">
          <w:rPr>
            <w:noProof/>
            <w:webHidden/>
          </w:rPr>
          <w:tab/>
        </w:r>
        <w:r w:rsidR="00751D46">
          <w:rPr>
            <w:noProof/>
            <w:webHidden/>
          </w:rPr>
          <w:fldChar w:fldCharType="begin"/>
        </w:r>
        <w:r w:rsidR="00751D46">
          <w:rPr>
            <w:noProof/>
            <w:webHidden/>
          </w:rPr>
          <w:instrText xml:space="preserve"> PAGEREF _Toc79067599 \h </w:instrText>
        </w:r>
        <w:r w:rsidR="00751D46">
          <w:rPr>
            <w:noProof/>
            <w:webHidden/>
          </w:rPr>
        </w:r>
        <w:r w:rsidR="00751D46">
          <w:rPr>
            <w:noProof/>
            <w:webHidden/>
          </w:rPr>
          <w:fldChar w:fldCharType="separate"/>
        </w:r>
        <w:r w:rsidR="00751D46">
          <w:rPr>
            <w:noProof/>
            <w:webHidden/>
          </w:rPr>
          <w:t>6</w:t>
        </w:r>
        <w:r w:rsidR="00751D46">
          <w:rPr>
            <w:noProof/>
            <w:webHidden/>
          </w:rPr>
          <w:fldChar w:fldCharType="end"/>
        </w:r>
      </w:hyperlink>
    </w:p>
    <w:p w14:paraId="198FE420" w14:textId="38C895FA" w:rsidR="00751D46" w:rsidRDefault="00C87BC9">
      <w:pPr>
        <w:pStyle w:val="TM1"/>
        <w:tabs>
          <w:tab w:val="left" w:pos="440"/>
          <w:tab w:val="right" w:leader="dot" w:pos="9634"/>
        </w:tabs>
        <w:rPr>
          <w:rFonts w:eastAsiaTheme="minorEastAsia"/>
          <w:b w:val="0"/>
          <w:bCs w:val="0"/>
          <w:caps w:val="0"/>
          <w:noProof/>
          <w:sz w:val="22"/>
          <w:szCs w:val="22"/>
          <w:lang w:eastAsia="fr-CA"/>
        </w:rPr>
      </w:pPr>
      <w:hyperlink w:anchor="_Toc79067600" w:history="1">
        <w:r w:rsidR="00751D46" w:rsidRPr="004F20DE">
          <w:rPr>
            <w:rStyle w:val="Lienhypertexte"/>
            <w:rFonts w:cs="Arial"/>
            <w:noProof/>
          </w:rPr>
          <w:t>3.</w:t>
        </w:r>
        <w:r w:rsidR="00751D46">
          <w:rPr>
            <w:rFonts w:eastAsiaTheme="minorEastAsia"/>
            <w:b w:val="0"/>
            <w:bCs w:val="0"/>
            <w:caps w:val="0"/>
            <w:noProof/>
            <w:sz w:val="22"/>
            <w:szCs w:val="22"/>
            <w:lang w:eastAsia="fr-CA"/>
          </w:rPr>
          <w:tab/>
        </w:r>
        <w:r w:rsidR="00751D46" w:rsidRPr="004F20DE">
          <w:rPr>
            <w:rStyle w:val="Lienhypertexte"/>
            <w:noProof/>
          </w:rPr>
          <w:t>Évaluation des résultats en lien avec les objectifs du PAFIRS</w:t>
        </w:r>
        <w:r w:rsidR="00751D46">
          <w:rPr>
            <w:noProof/>
            <w:webHidden/>
          </w:rPr>
          <w:tab/>
        </w:r>
        <w:r w:rsidR="00751D46">
          <w:rPr>
            <w:noProof/>
            <w:webHidden/>
          </w:rPr>
          <w:fldChar w:fldCharType="begin"/>
        </w:r>
        <w:r w:rsidR="00751D46">
          <w:rPr>
            <w:noProof/>
            <w:webHidden/>
          </w:rPr>
          <w:instrText xml:space="preserve"> PAGEREF _Toc79067600 \h </w:instrText>
        </w:r>
        <w:r w:rsidR="00751D46">
          <w:rPr>
            <w:noProof/>
            <w:webHidden/>
          </w:rPr>
        </w:r>
        <w:r w:rsidR="00751D46">
          <w:rPr>
            <w:noProof/>
            <w:webHidden/>
          </w:rPr>
          <w:fldChar w:fldCharType="separate"/>
        </w:r>
        <w:r w:rsidR="00751D46">
          <w:rPr>
            <w:noProof/>
            <w:webHidden/>
          </w:rPr>
          <w:t>7</w:t>
        </w:r>
        <w:r w:rsidR="00751D46">
          <w:rPr>
            <w:noProof/>
            <w:webHidden/>
          </w:rPr>
          <w:fldChar w:fldCharType="end"/>
        </w:r>
      </w:hyperlink>
    </w:p>
    <w:p w14:paraId="0A82AD72" w14:textId="2487EB98" w:rsidR="00751D46" w:rsidRDefault="00C87BC9">
      <w:pPr>
        <w:pStyle w:val="TM1"/>
        <w:tabs>
          <w:tab w:val="left" w:pos="440"/>
          <w:tab w:val="right" w:leader="dot" w:pos="9634"/>
        </w:tabs>
        <w:rPr>
          <w:rFonts w:eastAsiaTheme="minorEastAsia"/>
          <w:b w:val="0"/>
          <w:bCs w:val="0"/>
          <w:caps w:val="0"/>
          <w:noProof/>
          <w:sz w:val="22"/>
          <w:szCs w:val="22"/>
          <w:lang w:eastAsia="fr-CA"/>
        </w:rPr>
      </w:pPr>
      <w:hyperlink w:anchor="_Toc79067630" w:history="1">
        <w:r w:rsidR="00751D46" w:rsidRPr="004F20DE">
          <w:rPr>
            <w:rStyle w:val="Lienhypertexte"/>
            <w:noProof/>
          </w:rPr>
          <w:t>4.</w:t>
        </w:r>
        <w:r w:rsidR="00751D46">
          <w:rPr>
            <w:rFonts w:eastAsiaTheme="minorEastAsia"/>
            <w:b w:val="0"/>
            <w:bCs w:val="0"/>
            <w:caps w:val="0"/>
            <w:noProof/>
            <w:sz w:val="22"/>
            <w:szCs w:val="22"/>
            <w:lang w:eastAsia="fr-CA"/>
          </w:rPr>
          <w:tab/>
        </w:r>
        <w:r w:rsidR="00751D46" w:rsidRPr="004F20DE">
          <w:rPr>
            <w:rStyle w:val="Lienhypertexte"/>
            <w:noProof/>
          </w:rPr>
          <w:t>Coûts du projet et sources de financement</w:t>
        </w:r>
        <w:r w:rsidR="00751D46">
          <w:rPr>
            <w:noProof/>
            <w:webHidden/>
          </w:rPr>
          <w:tab/>
        </w:r>
        <w:r w:rsidR="00751D46">
          <w:rPr>
            <w:noProof/>
            <w:webHidden/>
          </w:rPr>
          <w:fldChar w:fldCharType="begin"/>
        </w:r>
        <w:r w:rsidR="00751D46">
          <w:rPr>
            <w:noProof/>
            <w:webHidden/>
          </w:rPr>
          <w:instrText xml:space="preserve"> PAGEREF _Toc79067630 \h </w:instrText>
        </w:r>
        <w:r w:rsidR="00751D46">
          <w:rPr>
            <w:noProof/>
            <w:webHidden/>
          </w:rPr>
        </w:r>
        <w:r w:rsidR="00751D46">
          <w:rPr>
            <w:noProof/>
            <w:webHidden/>
          </w:rPr>
          <w:fldChar w:fldCharType="separate"/>
        </w:r>
        <w:r w:rsidR="00751D46">
          <w:rPr>
            <w:noProof/>
            <w:webHidden/>
          </w:rPr>
          <w:t>8</w:t>
        </w:r>
        <w:r w:rsidR="00751D46">
          <w:rPr>
            <w:noProof/>
            <w:webHidden/>
          </w:rPr>
          <w:fldChar w:fldCharType="end"/>
        </w:r>
      </w:hyperlink>
    </w:p>
    <w:p w14:paraId="5244A603" w14:textId="4F773AD2" w:rsidR="00751D46" w:rsidRDefault="00C87BC9">
      <w:pPr>
        <w:pStyle w:val="TM2"/>
        <w:tabs>
          <w:tab w:val="left" w:pos="880"/>
          <w:tab w:val="right" w:leader="dot" w:pos="9634"/>
        </w:tabs>
        <w:rPr>
          <w:rFonts w:eastAsiaTheme="minorEastAsia"/>
          <w:smallCaps w:val="0"/>
          <w:noProof/>
          <w:sz w:val="22"/>
          <w:szCs w:val="22"/>
          <w:lang w:eastAsia="fr-CA"/>
        </w:rPr>
      </w:pPr>
      <w:hyperlink w:anchor="_Toc79067631" w:history="1">
        <w:r w:rsidR="00751D46" w:rsidRPr="004F20DE">
          <w:rPr>
            <w:rStyle w:val="Lienhypertexte"/>
            <w:noProof/>
          </w:rPr>
          <w:t>4.1</w:t>
        </w:r>
        <w:r w:rsidR="00751D46">
          <w:rPr>
            <w:rFonts w:eastAsiaTheme="minorEastAsia"/>
            <w:smallCaps w:val="0"/>
            <w:noProof/>
            <w:sz w:val="22"/>
            <w:szCs w:val="22"/>
            <w:lang w:eastAsia="fr-CA"/>
          </w:rPr>
          <w:tab/>
        </w:r>
        <w:r w:rsidR="00751D46" w:rsidRPr="004F20DE">
          <w:rPr>
            <w:rStyle w:val="Lienhypertexte"/>
            <w:noProof/>
          </w:rPr>
          <w:t>Coûts totaux</w:t>
        </w:r>
        <w:r w:rsidR="00751D46">
          <w:rPr>
            <w:noProof/>
            <w:webHidden/>
          </w:rPr>
          <w:tab/>
        </w:r>
        <w:r w:rsidR="00751D46">
          <w:rPr>
            <w:noProof/>
            <w:webHidden/>
          </w:rPr>
          <w:fldChar w:fldCharType="begin"/>
        </w:r>
        <w:r w:rsidR="00751D46">
          <w:rPr>
            <w:noProof/>
            <w:webHidden/>
          </w:rPr>
          <w:instrText xml:space="preserve"> PAGEREF _Toc79067631 \h </w:instrText>
        </w:r>
        <w:r w:rsidR="00751D46">
          <w:rPr>
            <w:noProof/>
            <w:webHidden/>
          </w:rPr>
        </w:r>
        <w:r w:rsidR="00751D46">
          <w:rPr>
            <w:noProof/>
            <w:webHidden/>
          </w:rPr>
          <w:fldChar w:fldCharType="separate"/>
        </w:r>
        <w:r w:rsidR="00751D46">
          <w:rPr>
            <w:noProof/>
            <w:webHidden/>
          </w:rPr>
          <w:t>8</w:t>
        </w:r>
        <w:r w:rsidR="00751D46">
          <w:rPr>
            <w:noProof/>
            <w:webHidden/>
          </w:rPr>
          <w:fldChar w:fldCharType="end"/>
        </w:r>
      </w:hyperlink>
    </w:p>
    <w:p w14:paraId="2EA19263" w14:textId="36C91B50" w:rsidR="00751D46" w:rsidRDefault="00C87BC9">
      <w:pPr>
        <w:pStyle w:val="TM2"/>
        <w:tabs>
          <w:tab w:val="left" w:pos="880"/>
          <w:tab w:val="right" w:leader="dot" w:pos="9634"/>
        </w:tabs>
        <w:rPr>
          <w:rFonts w:eastAsiaTheme="minorEastAsia"/>
          <w:smallCaps w:val="0"/>
          <w:noProof/>
          <w:sz w:val="22"/>
          <w:szCs w:val="22"/>
          <w:lang w:eastAsia="fr-CA"/>
        </w:rPr>
      </w:pPr>
      <w:hyperlink w:anchor="_Toc79067632" w:history="1">
        <w:r w:rsidR="00751D46" w:rsidRPr="004F20DE">
          <w:rPr>
            <w:rStyle w:val="Lienhypertexte"/>
            <w:noProof/>
          </w:rPr>
          <w:t>4.2</w:t>
        </w:r>
        <w:r w:rsidR="00751D46">
          <w:rPr>
            <w:rFonts w:eastAsiaTheme="minorEastAsia"/>
            <w:smallCaps w:val="0"/>
            <w:noProof/>
            <w:sz w:val="22"/>
            <w:szCs w:val="22"/>
            <w:lang w:eastAsia="fr-CA"/>
          </w:rPr>
          <w:tab/>
        </w:r>
        <w:r w:rsidR="00751D46" w:rsidRPr="004F20DE">
          <w:rPr>
            <w:rStyle w:val="Lienhypertexte"/>
            <w:noProof/>
          </w:rPr>
          <w:t>Source de financement (montage financier)</w:t>
        </w:r>
        <w:r w:rsidR="00751D46">
          <w:rPr>
            <w:noProof/>
            <w:webHidden/>
          </w:rPr>
          <w:tab/>
        </w:r>
        <w:r w:rsidR="00751D46">
          <w:rPr>
            <w:noProof/>
            <w:webHidden/>
          </w:rPr>
          <w:fldChar w:fldCharType="begin"/>
        </w:r>
        <w:r w:rsidR="00751D46">
          <w:rPr>
            <w:noProof/>
            <w:webHidden/>
          </w:rPr>
          <w:instrText xml:space="preserve"> PAGEREF _Toc79067632 \h </w:instrText>
        </w:r>
        <w:r w:rsidR="00751D46">
          <w:rPr>
            <w:noProof/>
            <w:webHidden/>
          </w:rPr>
        </w:r>
        <w:r w:rsidR="00751D46">
          <w:rPr>
            <w:noProof/>
            <w:webHidden/>
          </w:rPr>
          <w:fldChar w:fldCharType="separate"/>
        </w:r>
        <w:r w:rsidR="00751D46">
          <w:rPr>
            <w:noProof/>
            <w:webHidden/>
          </w:rPr>
          <w:t>8</w:t>
        </w:r>
        <w:r w:rsidR="00751D46">
          <w:rPr>
            <w:noProof/>
            <w:webHidden/>
          </w:rPr>
          <w:fldChar w:fldCharType="end"/>
        </w:r>
      </w:hyperlink>
    </w:p>
    <w:p w14:paraId="38BBFF25" w14:textId="03CD1C3A" w:rsidR="0088409A" w:rsidRPr="008201A1" w:rsidRDefault="00004F1D">
      <w:r w:rsidRPr="00004F1D">
        <w:rPr>
          <w:rFonts w:cs="Arial"/>
          <w:szCs w:val="24"/>
        </w:rPr>
        <w:fldChar w:fldCharType="end"/>
      </w:r>
      <w:r w:rsidR="0088409A" w:rsidRPr="008201A1">
        <w:br w:type="page"/>
      </w:r>
    </w:p>
    <w:p w14:paraId="1F37FBB2" w14:textId="34089CF5" w:rsidR="007A66DD" w:rsidRPr="008201A1" w:rsidRDefault="002217FB" w:rsidP="00D0688C">
      <w:pPr>
        <w:pStyle w:val="Titre1"/>
      </w:pPr>
      <w:bookmarkStart w:id="0" w:name="_Toc421883105"/>
      <w:bookmarkStart w:id="1" w:name="_Toc79067593"/>
      <w:r w:rsidRPr="008201A1">
        <w:lastRenderedPageBreak/>
        <w:t>Bilan des tr</w:t>
      </w:r>
      <w:r w:rsidR="00B50AD2">
        <w:t>av</w:t>
      </w:r>
      <w:r w:rsidRPr="008201A1">
        <w:t>aux</w:t>
      </w:r>
      <w:bookmarkEnd w:id="0"/>
      <w:bookmarkEnd w:id="1"/>
    </w:p>
    <w:p w14:paraId="41BF998E" w14:textId="77777777" w:rsidR="007A66DD" w:rsidRDefault="007A66DD" w:rsidP="0088409A"/>
    <w:p w14:paraId="6E72B7C5" w14:textId="0986D7B1" w:rsidR="007A66DD" w:rsidRPr="008201A1" w:rsidRDefault="00263AA7" w:rsidP="00D0688C">
      <w:pPr>
        <w:pStyle w:val="Titre2"/>
        <w:ind w:left="993" w:hanging="567"/>
      </w:pPr>
      <w:bookmarkStart w:id="2" w:name="_Toc421883106"/>
      <w:bookmarkStart w:id="3" w:name="_Toc79067594"/>
      <w:r>
        <w:t>1.1</w:t>
      </w:r>
      <w:r>
        <w:tab/>
      </w:r>
      <w:r w:rsidR="002217FB" w:rsidRPr="008201A1">
        <w:t>Choix des professionnels</w:t>
      </w:r>
      <w:bookmarkEnd w:id="2"/>
      <w:bookmarkEnd w:id="3"/>
    </w:p>
    <w:p w14:paraId="420102F1" w14:textId="77777777" w:rsidR="007A66DD" w:rsidRPr="005130D1" w:rsidRDefault="007A66DD" w:rsidP="005130D1">
      <w:pPr>
        <w:spacing w:before="5"/>
        <w:rPr>
          <w:rFonts w:eastAsia="Cambria" w:cs="Arial"/>
          <w:bCs/>
          <w:szCs w:val="24"/>
        </w:rPr>
      </w:pPr>
    </w:p>
    <w:p w14:paraId="25F763C4" w14:textId="5A4DAB80" w:rsidR="007A66DD" w:rsidRPr="005130D1" w:rsidRDefault="007A66DD" w:rsidP="00D0688C">
      <w:pPr>
        <w:ind w:left="993"/>
        <w:rPr>
          <w:rFonts w:eastAsia="Arial" w:cs="Arial"/>
          <w:szCs w:val="24"/>
        </w:rPr>
      </w:pPr>
    </w:p>
    <w:p w14:paraId="1EBB0D81" w14:textId="77777777" w:rsidR="00382607" w:rsidRPr="005130D1" w:rsidRDefault="00382607" w:rsidP="00D0688C">
      <w:pPr>
        <w:ind w:left="993"/>
        <w:rPr>
          <w:rFonts w:eastAsia="Arial" w:cs="Arial"/>
          <w:b/>
          <w:szCs w:val="24"/>
        </w:rPr>
      </w:pPr>
      <w:r w:rsidRPr="005130D1">
        <w:rPr>
          <w:rFonts w:eastAsia="Arial" w:cs="Arial"/>
          <w:b/>
          <w:szCs w:val="24"/>
        </w:rPr>
        <w:t>Architecture</w:t>
      </w:r>
    </w:p>
    <w:p w14:paraId="1DA16E08" w14:textId="77777777" w:rsidR="008201A1" w:rsidRPr="005130D1" w:rsidRDefault="008201A1" w:rsidP="00D0688C">
      <w:pPr>
        <w:pStyle w:val="Corpsdetexte"/>
        <w:ind w:left="993"/>
        <w:rPr>
          <w:rFonts w:cs="Arial"/>
        </w:rPr>
      </w:pPr>
    </w:p>
    <w:p w14:paraId="0901C34A" w14:textId="258F4273" w:rsidR="007A66DD" w:rsidRPr="005130D1" w:rsidRDefault="00920F83" w:rsidP="00D0688C">
      <w:pPr>
        <w:pStyle w:val="Corpsdetexte"/>
        <w:ind w:left="993"/>
        <w:rPr>
          <w:rFonts w:cs="Arial"/>
        </w:rPr>
      </w:pPr>
      <w:r>
        <w:rPr>
          <w:rFonts w:cs="Arial"/>
        </w:rPr>
        <w:t>P</w:t>
      </w:r>
      <w:r w:rsidR="002217FB" w:rsidRPr="005130D1">
        <w:rPr>
          <w:rFonts w:cs="Arial"/>
        </w:rPr>
        <w:t>our le projet d</w:t>
      </w:r>
      <w:r w:rsidR="00DC5F49" w:rsidRPr="005130D1">
        <w:rPr>
          <w:rFonts w:cs="Arial"/>
        </w:rPr>
        <w:t xml:space="preserve">e </w:t>
      </w:r>
      <w:r w:rsidR="008201A1" w:rsidRPr="005130D1">
        <w:rPr>
          <w:rFonts w:cs="Arial"/>
          <w:highlight w:val="yellow"/>
        </w:rPr>
        <w:t>XXXX</w:t>
      </w:r>
      <w:r w:rsidR="002217FB" w:rsidRPr="005130D1">
        <w:rPr>
          <w:rFonts w:cs="Arial"/>
        </w:rPr>
        <w:t xml:space="preserve">, </w:t>
      </w:r>
      <w:r>
        <w:rPr>
          <w:rFonts w:cs="Arial"/>
        </w:rPr>
        <w:t>le bénéficiaire a</w:t>
      </w:r>
      <w:r w:rsidR="002217FB" w:rsidRPr="005130D1">
        <w:rPr>
          <w:rFonts w:cs="Arial"/>
        </w:rPr>
        <w:t xml:space="preserve"> lancé un appel </w:t>
      </w:r>
      <w:r w:rsidR="00CE53D7" w:rsidRPr="005130D1">
        <w:rPr>
          <w:rFonts w:cs="Arial"/>
        </w:rPr>
        <w:t>d</w:t>
      </w:r>
      <w:r w:rsidR="002655C8">
        <w:rPr>
          <w:rFonts w:cs="Arial"/>
        </w:rPr>
        <w:t>’</w:t>
      </w:r>
      <w:r w:rsidR="00715CC3" w:rsidRPr="005130D1">
        <w:rPr>
          <w:rFonts w:cs="Arial"/>
        </w:rPr>
        <w:t>offres</w:t>
      </w:r>
      <w:r w:rsidR="00CE53D7" w:rsidRPr="005130D1">
        <w:rPr>
          <w:rFonts w:cs="Arial"/>
        </w:rPr>
        <w:t xml:space="preserve"> </w:t>
      </w:r>
      <w:r w:rsidR="00715CC3" w:rsidRPr="005130D1">
        <w:rPr>
          <w:rFonts w:cs="Arial"/>
        </w:rPr>
        <w:t>publiques</w:t>
      </w:r>
      <w:r w:rsidR="00A75D4F" w:rsidRPr="005130D1">
        <w:rPr>
          <w:rFonts w:cs="Arial"/>
        </w:rPr>
        <w:t xml:space="preserve"> </w:t>
      </w:r>
      <w:r w:rsidR="002217FB" w:rsidRPr="005130D1">
        <w:rPr>
          <w:rFonts w:cs="Arial"/>
        </w:rPr>
        <w:t xml:space="preserve">pour services professionnels </w:t>
      </w:r>
      <w:r w:rsidR="00A75D4F" w:rsidRPr="005130D1">
        <w:rPr>
          <w:rFonts w:cs="Arial"/>
        </w:rPr>
        <w:t>d</w:t>
      </w:r>
      <w:r w:rsidR="002655C8">
        <w:rPr>
          <w:rFonts w:cs="Arial"/>
        </w:rPr>
        <w:t>’</w:t>
      </w:r>
      <w:r w:rsidR="00A75D4F" w:rsidRPr="005130D1">
        <w:rPr>
          <w:rFonts w:cs="Arial"/>
        </w:rPr>
        <w:t>architecture par annonce publiée dans le système électronique d</w:t>
      </w:r>
      <w:r w:rsidR="002655C8">
        <w:rPr>
          <w:rFonts w:cs="Arial"/>
        </w:rPr>
        <w:t>’</w:t>
      </w:r>
      <w:r w:rsidR="00A75D4F" w:rsidRPr="005130D1">
        <w:rPr>
          <w:rFonts w:cs="Arial"/>
        </w:rPr>
        <w:t>appel d</w:t>
      </w:r>
      <w:r w:rsidR="002655C8">
        <w:rPr>
          <w:rFonts w:cs="Arial"/>
        </w:rPr>
        <w:t>’</w:t>
      </w:r>
      <w:r w:rsidR="00715CC3" w:rsidRPr="005130D1">
        <w:rPr>
          <w:rFonts w:cs="Arial"/>
        </w:rPr>
        <w:t>offres</w:t>
      </w:r>
      <w:r w:rsidR="00A75D4F" w:rsidRPr="005130D1">
        <w:rPr>
          <w:rFonts w:cs="Arial"/>
        </w:rPr>
        <w:t xml:space="preserve"> SÉ@O.</w:t>
      </w:r>
    </w:p>
    <w:p w14:paraId="23ADB4EB" w14:textId="77777777" w:rsidR="007A66DD" w:rsidRPr="005130D1" w:rsidRDefault="007A66DD" w:rsidP="00D0688C">
      <w:pPr>
        <w:ind w:left="993"/>
        <w:rPr>
          <w:rFonts w:cs="Arial"/>
          <w:szCs w:val="24"/>
        </w:rPr>
      </w:pPr>
    </w:p>
    <w:p w14:paraId="5A025657" w14:textId="10B71859" w:rsidR="007A66DD" w:rsidRPr="005130D1" w:rsidRDefault="002217FB" w:rsidP="00D0688C">
      <w:pPr>
        <w:ind w:left="993"/>
        <w:rPr>
          <w:rFonts w:cs="Arial"/>
          <w:szCs w:val="24"/>
        </w:rPr>
      </w:pPr>
      <w:r w:rsidRPr="005130D1">
        <w:rPr>
          <w:rFonts w:cs="Arial"/>
          <w:szCs w:val="24"/>
        </w:rPr>
        <w:t>L</w:t>
      </w:r>
      <w:r w:rsidR="002655C8">
        <w:rPr>
          <w:rFonts w:cs="Arial"/>
          <w:szCs w:val="24"/>
        </w:rPr>
        <w:t>’</w:t>
      </w:r>
      <w:r w:rsidRPr="005130D1">
        <w:rPr>
          <w:rFonts w:cs="Arial"/>
          <w:szCs w:val="24"/>
        </w:rPr>
        <w:t>ouverture des soumissions</w:t>
      </w:r>
      <w:r w:rsidR="00920F83">
        <w:rPr>
          <w:rFonts w:cs="Arial"/>
          <w:szCs w:val="24"/>
        </w:rPr>
        <w:t xml:space="preserve"> visant les services professionnel</w:t>
      </w:r>
      <w:r w:rsidR="002655C8">
        <w:rPr>
          <w:rFonts w:cs="Arial"/>
          <w:szCs w:val="24"/>
        </w:rPr>
        <w:t>s</w:t>
      </w:r>
      <w:r w:rsidR="00920F83">
        <w:rPr>
          <w:rFonts w:cs="Arial"/>
          <w:szCs w:val="24"/>
        </w:rPr>
        <w:t xml:space="preserve"> en architecture</w:t>
      </w:r>
      <w:r w:rsidR="007E4378" w:rsidRPr="005130D1">
        <w:rPr>
          <w:rFonts w:cs="Arial"/>
          <w:szCs w:val="24"/>
        </w:rPr>
        <w:t xml:space="preserve"> </w:t>
      </w:r>
      <w:r w:rsidR="00A21FC4">
        <w:rPr>
          <w:rFonts w:cs="Arial"/>
          <w:szCs w:val="24"/>
        </w:rPr>
        <w:t>a été</w:t>
      </w:r>
      <w:r w:rsidRPr="005130D1">
        <w:rPr>
          <w:rFonts w:cs="Arial"/>
          <w:szCs w:val="24"/>
        </w:rPr>
        <w:t xml:space="preserve"> faite le </w:t>
      </w:r>
      <w:r w:rsidR="008201A1" w:rsidRPr="005130D1">
        <w:rPr>
          <w:rFonts w:cs="Arial"/>
          <w:szCs w:val="24"/>
          <w:highlight w:val="yellow"/>
        </w:rPr>
        <w:t>XXXX-XX-XX</w:t>
      </w:r>
      <w:r w:rsidR="00C20D73" w:rsidRPr="005130D1">
        <w:rPr>
          <w:rFonts w:cs="Arial"/>
          <w:szCs w:val="24"/>
        </w:rPr>
        <w:t xml:space="preserve"> </w:t>
      </w:r>
      <w:r w:rsidR="00A75D4F" w:rsidRPr="005130D1">
        <w:rPr>
          <w:rFonts w:cs="Arial"/>
          <w:szCs w:val="24"/>
        </w:rPr>
        <w:t>à 11</w:t>
      </w:r>
      <w:r w:rsidR="008201A1" w:rsidRPr="005130D1">
        <w:rPr>
          <w:rFonts w:cs="Arial"/>
          <w:szCs w:val="24"/>
        </w:rPr>
        <w:t> </w:t>
      </w:r>
      <w:r w:rsidR="00A75D4F" w:rsidRPr="005130D1">
        <w:rPr>
          <w:rFonts w:cs="Arial"/>
          <w:szCs w:val="24"/>
        </w:rPr>
        <w:t>h</w:t>
      </w:r>
      <w:r w:rsidR="002655C8">
        <w:rPr>
          <w:rFonts w:cs="Arial"/>
          <w:szCs w:val="24"/>
        </w:rPr>
        <w:t>eures</w:t>
      </w:r>
      <w:r w:rsidR="00A75D4F" w:rsidRPr="005130D1">
        <w:rPr>
          <w:rFonts w:cs="Arial"/>
          <w:szCs w:val="24"/>
        </w:rPr>
        <w:t xml:space="preserve"> par </w:t>
      </w:r>
      <w:r w:rsidR="008201A1" w:rsidRPr="005130D1">
        <w:rPr>
          <w:rFonts w:cs="Arial"/>
          <w:szCs w:val="24"/>
          <w:highlight w:val="yellow"/>
        </w:rPr>
        <w:t>XXXX</w:t>
      </w:r>
      <w:r w:rsidRPr="005130D1">
        <w:rPr>
          <w:rFonts w:cs="Arial"/>
          <w:szCs w:val="24"/>
        </w:rPr>
        <w:t xml:space="preserve">. </w:t>
      </w:r>
      <w:r w:rsidR="00A75D4F" w:rsidRPr="00A7534A">
        <w:rPr>
          <w:rFonts w:cs="Arial"/>
          <w:color w:val="FF0000"/>
          <w:szCs w:val="24"/>
        </w:rPr>
        <w:t>Cinq</w:t>
      </w:r>
      <w:r w:rsidRPr="00A7534A">
        <w:rPr>
          <w:rFonts w:cs="Arial"/>
          <w:color w:val="FF0000"/>
          <w:szCs w:val="24"/>
        </w:rPr>
        <w:t xml:space="preserve"> (</w:t>
      </w:r>
      <w:r w:rsidR="00A75D4F" w:rsidRPr="00A7534A">
        <w:rPr>
          <w:rFonts w:cs="Arial"/>
          <w:color w:val="FF0000"/>
          <w:szCs w:val="24"/>
        </w:rPr>
        <w:t>5</w:t>
      </w:r>
      <w:r w:rsidRPr="00A7534A">
        <w:rPr>
          <w:rFonts w:cs="Arial"/>
          <w:color w:val="FF0000"/>
          <w:szCs w:val="24"/>
        </w:rPr>
        <w:t>)</w:t>
      </w:r>
      <w:r w:rsidRPr="005130D1">
        <w:rPr>
          <w:rFonts w:cs="Arial"/>
          <w:szCs w:val="24"/>
        </w:rPr>
        <w:t xml:space="preserve"> soumissionnaires ont présenté des propositions</w:t>
      </w:r>
      <w:r w:rsidR="00A21FC4">
        <w:rPr>
          <w:rFonts w:cs="Arial"/>
          <w:szCs w:val="24"/>
        </w:rPr>
        <w:t>,</w:t>
      </w:r>
      <w:r w:rsidRPr="005130D1">
        <w:rPr>
          <w:rFonts w:cs="Arial"/>
          <w:szCs w:val="24"/>
        </w:rPr>
        <w:t xml:space="preserve"> soit</w:t>
      </w:r>
      <w:r w:rsidR="008201A1" w:rsidRPr="005130D1">
        <w:rPr>
          <w:rFonts w:cs="Arial"/>
          <w:szCs w:val="24"/>
        </w:rPr>
        <w:t> </w:t>
      </w:r>
      <w:r w:rsidRPr="005130D1">
        <w:rPr>
          <w:rFonts w:cs="Arial"/>
          <w:szCs w:val="24"/>
        </w:rPr>
        <w:t>:</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718"/>
      </w:tblGrid>
      <w:tr w:rsidR="00F40238" w:rsidRPr="005130D1" w14:paraId="45F25888" w14:textId="77777777" w:rsidTr="00F40238">
        <w:tc>
          <w:tcPr>
            <w:tcW w:w="4184" w:type="dxa"/>
            <w:vAlign w:val="bottom"/>
          </w:tcPr>
          <w:p w14:paraId="49009BC9" w14:textId="146A5E22" w:rsidR="00F40238" w:rsidRPr="00DC697B" w:rsidRDefault="00B5561D" w:rsidP="00D0688C">
            <w:pPr>
              <w:pStyle w:val="Corpsdetexte"/>
              <w:spacing w:before="120"/>
              <w:ind w:left="176" w:right="113"/>
              <w:jc w:val="left"/>
              <w:rPr>
                <w:rFonts w:cs="Arial"/>
                <w:color w:val="FF0000"/>
              </w:rPr>
            </w:pPr>
            <w:r w:rsidRPr="00DC697B">
              <w:rPr>
                <w:rFonts w:cs="Arial"/>
                <w:color w:val="FF0000"/>
              </w:rPr>
              <w:t>Soumissionnaire</w:t>
            </w:r>
            <w:r w:rsidR="00A21FC4">
              <w:rPr>
                <w:rFonts w:cs="Arial"/>
                <w:color w:val="FF0000"/>
              </w:rPr>
              <w:t> </w:t>
            </w:r>
            <w:r w:rsidR="00F40238" w:rsidRPr="00DC697B">
              <w:rPr>
                <w:rFonts w:cs="Arial"/>
                <w:color w:val="FF0000"/>
              </w:rPr>
              <w:t>A</w:t>
            </w:r>
          </w:p>
        </w:tc>
        <w:tc>
          <w:tcPr>
            <w:tcW w:w="4859" w:type="dxa"/>
            <w:vAlign w:val="bottom"/>
          </w:tcPr>
          <w:p w14:paraId="3765581E" w14:textId="478577A7" w:rsidR="00F40238" w:rsidRPr="00DF66E6" w:rsidRDefault="00854FA1" w:rsidP="00F40238">
            <w:pPr>
              <w:pStyle w:val="Corpsdetexte"/>
              <w:spacing w:before="120"/>
              <w:ind w:left="0" w:right="113"/>
              <w:jc w:val="right"/>
              <w:rPr>
                <w:rFonts w:cs="Arial"/>
                <w:color w:val="FF0000"/>
              </w:rPr>
            </w:pPr>
            <w:r w:rsidRPr="00DF66E6">
              <w:rPr>
                <w:rFonts w:cs="Arial"/>
                <w:color w:val="FF0000"/>
              </w:rPr>
              <w:t>1</w:t>
            </w:r>
            <w:r w:rsidR="00F074A5" w:rsidRPr="00DF66E6">
              <w:rPr>
                <w:rFonts w:cs="Arial"/>
                <w:color w:val="FF0000"/>
              </w:rPr>
              <w:t>58 637,25</w:t>
            </w:r>
            <w:r w:rsidR="00453043" w:rsidRPr="00DF66E6">
              <w:rPr>
                <w:rFonts w:cs="Arial"/>
                <w:color w:val="FF0000"/>
              </w:rPr>
              <w:t> </w:t>
            </w:r>
            <w:r w:rsidR="00F074A5" w:rsidRPr="00DF66E6">
              <w:rPr>
                <w:rFonts w:cs="Arial"/>
                <w:color w:val="FF0000"/>
              </w:rPr>
              <w:t>$</w:t>
            </w:r>
          </w:p>
        </w:tc>
      </w:tr>
      <w:tr w:rsidR="00F40238" w:rsidRPr="005130D1" w14:paraId="41C40C74" w14:textId="77777777" w:rsidTr="00F40238">
        <w:tc>
          <w:tcPr>
            <w:tcW w:w="4184" w:type="dxa"/>
            <w:vAlign w:val="bottom"/>
          </w:tcPr>
          <w:p w14:paraId="7D3B26E1" w14:textId="4FAA090E" w:rsidR="00F40238" w:rsidRPr="00DC697B" w:rsidRDefault="00B5561D" w:rsidP="00D0688C">
            <w:pPr>
              <w:pStyle w:val="Corpsdetexte"/>
              <w:spacing w:before="120"/>
              <w:ind w:left="176" w:right="113"/>
              <w:jc w:val="left"/>
              <w:rPr>
                <w:rFonts w:cs="Arial"/>
                <w:color w:val="FF0000"/>
              </w:rPr>
            </w:pPr>
            <w:r w:rsidRPr="00DC697B">
              <w:rPr>
                <w:rFonts w:cs="Arial"/>
                <w:color w:val="FF0000"/>
              </w:rPr>
              <w:t>Soumissionnaire</w:t>
            </w:r>
            <w:r w:rsidR="00A21FC4">
              <w:rPr>
                <w:rFonts w:cs="Arial"/>
                <w:color w:val="FF0000"/>
              </w:rPr>
              <w:t> </w:t>
            </w:r>
            <w:r w:rsidR="00F074A5" w:rsidRPr="00DC697B">
              <w:rPr>
                <w:rFonts w:cs="Arial"/>
                <w:color w:val="FF0000"/>
              </w:rPr>
              <w:t xml:space="preserve">B </w:t>
            </w:r>
          </w:p>
        </w:tc>
        <w:tc>
          <w:tcPr>
            <w:tcW w:w="4859" w:type="dxa"/>
            <w:vAlign w:val="bottom"/>
          </w:tcPr>
          <w:p w14:paraId="614F7EE5" w14:textId="664C0FB4" w:rsidR="00F40238" w:rsidRPr="00DF66E6" w:rsidRDefault="00854FA1" w:rsidP="00F40238">
            <w:pPr>
              <w:pStyle w:val="Corpsdetexte"/>
              <w:spacing w:before="120"/>
              <w:ind w:left="0" w:right="113"/>
              <w:jc w:val="right"/>
              <w:rPr>
                <w:rFonts w:cs="Arial"/>
                <w:color w:val="FF0000"/>
              </w:rPr>
            </w:pPr>
            <w:r w:rsidRPr="00DF66E6">
              <w:rPr>
                <w:rFonts w:cs="Arial"/>
                <w:color w:val="FF0000"/>
              </w:rPr>
              <w:t>1</w:t>
            </w:r>
            <w:r w:rsidR="00F074A5" w:rsidRPr="00DF66E6">
              <w:rPr>
                <w:rFonts w:cs="Arial"/>
                <w:color w:val="FF0000"/>
              </w:rPr>
              <w:t>90 830,25</w:t>
            </w:r>
            <w:r w:rsidR="00453043" w:rsidRPr="00DF66E6">
              <w:rPr>
                <w:rFonts w:cs="Arial"/>
                <w:color w:val="FF0000"/>
              </w:rPr>
              <w:t> </w:t>
            </w:r>
            <w:r w:rsidR="00F074A5" w:rsidRPr="00DF66E6">
              <w:rPr>
                <w:rFonts w:cs="Arial"/>
                <w:color w:val="FF0000"/>
              </w:rPr>
              <w:t>$</w:t>
            </w:r>
          </w:p>
        </w:tc>
      </w:tr>
      <w:tr w:rsidR="00F40238" w:rsidRPr="005130D1" w14:paraId="7401DAF7" w14:textId="77777777" w:rsidTr="00F40238">
        <w:tc>
          <w:tcPr>
            <w:tcW w:w="4184" w:type="dxa"/>
            <w:vAlign w:val="bottom"/>
          </w:tcPr>
          <w:p w14:paraId="191EA23F" w14:textId="492A3B99" w:rsidR="00F40238" w:rsidRPr="00DC697B" w:rsidRDefault="00B5561D" w:rsidP="00D0688C">
            <w:pPr>
              <w:pStyle w:val="Corpsdetexte"/>
              <w:spacing w:before="120"/>
              <w:ind w:left="176" w:right="113"/>
              <w:jc w:val="left"/>
              <w:rPr>
                <w:rFonts w:cs="Arial"/>
                <w:color w:val="FF0000"/>
              </w:rPr>
            </w:pPr>
            <w:r w:rsidRPr="00DC697B">
              <w:rPr>
                <w:rFonts w:cs="Arial"/>
                <w:color w:val="FF0000"/>
              </w:rPr>
              <w:t>Soumissionnaire</w:t>
            </w:r>
            <w:r w:rsidR="00A21FC4">
              <w:rPr>
                <w:rFonts w:cs="Arial"/>
                <w:color w:val="FF0000"/>
              </w:rPr>
              <w:t> </w:t>
            </w:r>
            <w:r w:rsidR="00F074A5" w:rsidRPr="00DC697B">
              <w:rPr>
                <w:rFonts w:cs="Arial"/>
                <w:color w:val="FF0000"/>
              </w:rPr>
              <w:t xml:space="preserve">C </w:t>
            </w:r>
          </w:p>
        </w:tc>
        <w:tc>
          <w:tcPr>
            <w:tcW w:w="4859" w:type="dxa"/>
            <w:vAlign w:val="bottom"/>
          </w:tcPr>
          <w:p w14:paraId="47431823" w14:textId="0F8F8A3C" w:rsidR="00F40238" w:rsidRPr="00DF66E6" w:rsidRDefault="00854FA1" w:rsidP="00F40238">
            <w:pPr>
              <w:pStyle w:val="Corpsdetexte"/>
              <w:spacing w:before="120"/>
              <w:ind w:left="0" w:right="113"/>
              <w:jc w:val="right"/>
              <w:rPr>
                <w:rFonts w:cs="Arial"/>
                <w:color w:val="FF0000"/>
              </w:rPr>
            </w:pPr>
            <w:r w:rsidRPr="00DF66E6">
              <w:rPr>
                <w:rFonts w:cs="Arial"/>
                <w:color w:val="FF0000"/>
              </w:rPr>
              <w:t>2</w:t>
            </w:r>
            <w:r w:rsidR="00F074A5" w:rsidRPr="00DF66E6">
              <w:rPr>
                <w:rFonts w:cs="Arial"/>
                <w:color w:val="FF0000"/>
              </w:rPr>
              <w:t>12 100,63</w:t>
            </w:r>
            <w:r w:rsidR="00453043" w:rsidRPr="00DF66E6">
              <w:rPr>
                <w:rFonts w:cs="Arial"/>
                <w:color w:val="FF0000"/>
              </w:rPr>
              <w:t> </w:t>
            </w:r>
            <w:r w:rsidR="00F074A5" w:rsidRPr="00DF66E6">
              <w:rPr>
                <w:rFonts w:cs="Arial"/>
                <w:color w:val="FF0000"/>
              </w:rPr>
              <w:t>$</w:t>
            </w:r>
          </w:p>
        </w:tc>
      </w:tr>
      <w:tr w:rsidR="00F40238" w:rsidRPr="005130D1" w14:paraId="5CA1AA6D" w14:textId="77777777" w:rsidTr="00F40238">
        <w:tc>
          <w:tcPr>
            <w:tcW w:w="4184" w:type="dxa"/>
            <w:vAlign w:val="bottom"/>
          </w:tcPr>
          <w:p w14:paraId="063A3749" w14:textId="743D2A6E" w:rsidR="00F40238" w:rsidRPr="00DC697B" w:rsidRDefault="00B5561D" w:rsidP="00D0688C">
            <w:pPr>
              <w:pStyle w:val="Corpsdetexte"/>
              <w:spacing w:before="120"/>
              <w:ind w:left="176" w:right="113"/>
              <w:jc w:val="left"/>
              <w:rPr>
                <w:rFonts w:cs="Arial"/>
                <w:color w:val="FF0000"/>
              </w:rPr>
            </w:pPr>
            <w:r w:rsidRPr="00DC697B">
              <w:rPr>
                <w:rFonts w:cs="Arial"/>
                <w:color w:val="FF0000"/>
              </w:rPr>
              <w:t>Soumissionnaire</w:t>
            </w:r>
            <w:r w:rsidR="00A21FC4">
              <w:rPr>
                <w:rFonts w:cs="Arial"/>
                <w:color w:val="FF0000"/>
              </w:rPr>
              <w:t> </w:t>
            </w:r>
            <w:r w:rsidR="00F074A5" w:rsidRPr="00DC697B">
              <w:rPr>
                <w:rFonts w:cs="Arial"/>
                <w:color w:val="FF0000"/>
              </w:rPr>
              <w:t xml:space="preserve">D </w:t>
            </w:r>
          </w:p>
        </w:tc>
        <w:tc>
          <w:tcPr>
            <w:tcW w:w="4859" w:type="dxa"/>
            <w:vAlign w:val="bottom"/>
          </w:tcPr>
          <w:p w14:paraId="0267A13F" w14:textId="4F2D691D" w:rsidR="00F40238" w:rsidRPr="00DF66E6" w:rsidRDefault="00854FA1" w:rsidP="00F40238">
            <w:pPr>
              <w:pStyle w:val="Corpsdetexte"/>
              <w:spacing w:before="120"/>
              <w:ind w:left="0" w:right="113"/>
              <w:jc w:val="right"/>
              <w:rPr>
                <w:rFonts w:cs="Arial"/>
                <w:color w:val="FF0000"/>
              </w:rPr>
            </w:pPr>
            <w:r w:rsidRPr="00DF66E6">
              <w:rPr>
                <w:rFonts w:cs="Arial"/>
                <w:color w:val="FF0000"/>
              </w:rPr>
              <w:t>2</w:t>
            </w:r>
            <w:r w:rsidR="00F074A5" w:rsidRPr="00DF66E6">
              <w:rPr>
                <w:rFonts w:cs="Arial"/>
                <w:color w:val="FF0000"/>
              </w:rPr>
              <w:t>14 975,00</w:t>
            </w:r>
            <w:r w:rsidR="00453043" w:rsidRPr="00DF66E6">
              <w:rPr>
                <w:rFonts w:cs="Arial"/>
                <w:color w:val="FF0000"/>
              </w:rPr>
              <w:t> </w:t>
            </w:r>
            <w:r w:rsidR="00F074A5" w:rsidRPr="00DF66E6">
              <w:rPr>
                <w:rFonts w:cs="Arial"/>
                <w:color w:val="FF0000"/>
              </w:rPr>
              <w:t>$</w:t>
            </w:r>
          </w:p>
        </w:tc>
      </w:tr>
      <w:tr w:rsidR="00F40238" w:rsidRPr="005130D1" w14:paraId="59916B3F" w14:textId="77777777" w:rsidTr="00F40238">
        <w:tc>
          <w:tcPr>
            <w:tcW w:w="4184" w:type="dxa"/>
            <w:vAlign w:val="bottom"/>
          </w:tcPr>
          <w:p w14:paraId="41140ED0" w14:textId="6991B399" w:rsidR="00F40238" w:rsidRPr="00DC697B" w:rsidRDefault="00B5561D" w:rsidP="00D0688C">
            <w:pPr>
              <w:pStyle w:val="Corpsdetexte"/>
              <w:spacing w:before="120"/>
              <w:ind w:left="176" w:right="113"/>
              <w:jc w:val="left"/>
              <w:rPr>
                <w:rFonts w:cs="Arial"/>
                <w:color w:val="FF0000"/>
              </w:rPr>
            </w:pPr>
            <w:r w:rsidRPr="00DC697B">
              <w:rPr>
                <w:rFonts w:cs="Arial"/>
                <w:color w:val="FF0000"/>
              </w:rPr>
              <w:t>Soumissionnaire</w:t>
            </w:r>
            <w:r w:rsidR="00A21FC4">
              <w:rPr>
                <w:rFonts w:cs="Arial"/>
                <w:color w:val="FF0000"/>
              </w:rPr>
              <w:t> </w:t>
            </w:r>
            <w:r w:rsidR="00F074A5" w:rsidRPr="00DC697B">
              <w:rPr>
                <w:rFonts w:cs="Arial"/>
                <w:color w:val="FF0000"/>
              </w:rPr>
              <w:t xml:space="preserve">E </w:t>
            </w:r>
          </w:p>
        </w:tc>
        <w:tc>
          <w:tcPr>
            <w:tcW w:w="4859" w:type="dxa"/>
            <w:vAlign w:val="bottom"/>
          </w:tcPr>
          <w:p w14:paraId="39890BAB" w14:textId="04ADFE2A" w:rsidR="00F40238" w:rsidRPr="00DF66E6" w:rsidRDefault="00854FA1" w:rsidP="00F40238">
            <w:pPr>
              <w:pStyle w:val="Corpsdetexte"/>
              <w:spacing w:before="120"/>
              <w:ind w:left="0" w:right="113"/>
              <w:jc w:val="right"/>
              <w:rPr>
                <w:rFonts w:cs="Arial"/>
                <w:color w:val="FF0000"/>
              </w:rPr>
            </w:pPr>
            <w:r w:rsidRPr="00DF66E6">
              <w:rPr>
                <w:rFonts w:cs="Arial"/>
                <w:color w:val="FF0000"/>
              </w:rPr>
              <w:t>2</w:t>
            </w:r>
            <w:r w:rsidR="00F074A5" w:rsidRPr="00DF66E6">
              <w:rPr>
                <w:rFonts w:cs="Arial"/>
                <w:color w:val="FF0000"/>
              </w:rPr>
              <w:t>26 472,50</w:t>
            </w:r>
            <w:r w:rsidR="00453043" w:rsidRPr="00DF66E6">
              <w:rPr>
                <w:rFonts w:cs="Arial"/>
                <w:color w:val="FF0000"/>
              </w:rPr>
              <w:t> </w:t>
            </w:r>
            <w:r w:rsidR="00F074A5" w:rsidRPr="00DF66E6">
              <w:rPr>
                <w:rFonts w:cs="Arial"/>
                <w:color w:val="FF0000"/>
              </w:rPr>
              <w:t>$</w:t>
            </w:r>
          </w:p>
        </w:tc>
      </w:tr>
    </w:tbl>
    <w:p w14:paraId="72152884" w14:textId="77777777" w:rsidR="00496128" w:rsidRPr="005130D1" w:rsidRDefault="00496128" w:rsidP="00D0688C">
      <w:pPr>
        <w:ind w:left="993"/>
        <w:rPr>
          <w:rFonts w:cs="Arial"/>
          <w:szCs w:val="24"/>
        </w:rPr>
      </w:pPr>
    </w:p>
    <w:p w14:paraId="3164C6AA" w14:textId="02B9699E" w:rsidR="006D0878" w:rsidRPr="005130D1" w:rsidRDefault="006D0878" w:rsidP="006D0878">
      <w:pPr>
        <w:widowControl/>
        <w:autoSpaceDE w:val="0"/>
        <w:autoSpaceDN w:val="0"/>
        <w:adjustRightInd w:val="0"/>
        <w:ind w:left="993" w:right="6"/>
        <w:rPr>
          <w:rFonts w:cs="Arial"/>
          <w:color w:val="222222"/>
          <w:szCs w:val="24"/>
        </w:rPr>
      </w:pPr>
      <w:r>
        <w:rPr>
          <w:rFonts w:cs="Arial"/>
          <w:color w:val="222222"/>
          <w:szCs w:val="24"/>
        </w:rPr>
        <w:t xml:space="preserve">La soumission de </w:t>
      </w:r>
      <w:r w:rsidRPr="006D0878">
        <w:rPr>
          <w:rFonts w:cs="Arial"/>
          <w:color w:val="FF0000"/>
          <w:szCs w:val="24"/>
        </w:rPr>
        <w:t>nom du soumissionnaire</w:t>
      </w:r>
      <w:r>
        <w:rPr>
          <w:rFonts w:cs="Arial"/>
          <w:color w:val="222222"/>
          <w:szCs w:val="24"/>
        </w:rPr>
        <w:t xml:space="preserve"> </w:t>
      </w:r>
      <w:r w:rsidRPr="005130D1">
        <w:rPr>
          <w:rFonts w:cs="Arial"/>
          <w:color w:val="222222"/>
          <w:szCs w:val="24"/>
        </w:rPr>
        <w:t>n</w:t>
      </w:r>
      <w:r w:rsidR="002655C8">
        <w:rPr>
          <w:rFonts w:cs="Arial"/>
          <w:color w:val="222222"/>
          <w:szCs w:val="24"/>
        </w:rPr>
        <w:t>’</w:t>
      </w:r>
      <w:r w:rsidRPr="005130D1">
        <w:rPr>
          <w:rFonts w:cs="Arial"/>
          <w:color w:val="222222"/>
          <w:szCs w:val="24"/>
        </w:rPr>
        <w:t>a pas obtenu le pointage intérimaire minim</w:t>
      </w:r>
      <w:r w:rsidR="00A21FC4">
        <w:rPr>
          <w:rFonts w:cs="Arial"/>
          <w:color w:val="222222"/>
          <w:szCs w:val="24"/>
        </w:rPr>
        <w:t>al</w:t>
      </w:r>
      <w:r w:rsidRPr="005130D1">
        <w:rPr>
          <w:rFonts w:cs="Arial"/>
          <w:color w:val="222222"/>
          <w:szCs w:val="24"/>
        </w:rPr>
        <w:t xml:space="preserve"> </w:t>
      </w:r>
      <w:r w:rsidRPr="00E44441">
        <w:rPr>
          <w:rFonts w:cs="Arial"/>
          <w:color w:val="FF0000"/>
          <w:szCs w:val="24"/>
        </w:rPr>
        <w:t>de 70</w:t>
      </w:r>
      <w:r w:rsidR="002655C8" w:rsidRPr="00E44441">
        <w:rPr>
          <w:rFonts w:cs="Arial"/>
          <w:color w:val="FF0000"/>
          <w:szCs w:val="24"/>
        </w:rPr>
        <w:t> </w:t>
      </w:r>
      <w:r w:rsidRPr="00E44441">
        <w:rPr>
          <w:rFonts w:cs="Arial"/>
          <w:color w:val="FF0000"/>
          <w:szCs w:val="24"/>
        </w:rPr>
        <w:t>points</w:t>
      </w:r>
      <w:r w:rsidRPr="005130D1">
        <w:rPr>
          <w:rFonts w:cs="Arial"/>
          <w:color w:val="222222"/>
          <w:szCs w:val="24"/>
        </w:rPr>
        <w:t>. L</w:t>
      </w:r>
      <w:r w:rsidR="002655C8">
        <w:rPr>
          <w:rFonts w:cs="Arial"/>
          <w:color w:val="222222"/>
          <w:szCs w:val="24"/>
        </w:rPr>
        <w:t>’</w:t>
      </w:r>
      <w:r w:rsidRPr="005130D1">
        <w:rPr>
          <w:rFonts w:cs="Arial"/>
          <w:color w:val="222222"/>
          <w:szCs w:val="24"/>
        </w:rPr>
        <w:t xml:space="preserve">enveloppe contenant </w:t>
      </w:r>
      <w:r w:rsidR="00F9063A">
        <w:rPr>
          <w:rFonts w:cs="Arial"/>
          <w:color w:val="222222"/>
          <w:szCs w:val="24"/>
        </w:rPr>
        <w:t>son</w:t>
      </w:r>
      <w:r w:rsidRPr="005130D1">
        <w:rPr>
          <w:rFonts w:cs="Arial"/>
          <w:color w:val="222222"/>
          <w:szCs w:val="24"/>
        </w:rPr>
        <w:t xml:space="preserve"> offre de prix n</w:t>
      </w:r>
      <w:r w:rsidR="002655C8">
        <w:rPr>
          <w:rFonts w:cs="Arial"/>
          <w:color w:val="222222"/>
          <w:szCs w:val="24"/>
        </w:rPr>
        <w:t>’</w:t>
      </w:r>
      <w:r w:rsidRPr="005130D1">
        <w:rPr>
          <w:rFonts w:cs="Arial"/>
          <w:color w:val="222222"/>
          <w:szCs w:val="24"/>
        </w:rPr>
        <w:t>a donc pas été ouverte.</w:t>
      </w:r>
    </w:p>
    <w:p w14:paraId="149BA064" w14:textId="77777777" w:rsidR="006D0878" w:rsidRDefault="006D0878" w:rsidP="00D0688C">
      <w:pPr>
        <w:ind w:left="993"/>
        <w:rPr>
          <w:rFonts w:cs="Arial"/>
          <w:szCs w:val="24"/>
        </w:rPr>
      </w:pPr>
    </w:p>
    <w:p w14:paraId="5C441E19" w14:textId="1D9DA573" w:rsidR="007A66DD" w:rsidRDefault="002217FB" w:rsidP="00D0688C">
      <w:pPr>
        <w:ind w:left="993"/>
        <w:rPr>
          <w:rFonts w:cs="Arial"/>
          <w:szCs w:val="24"/>
        </w:rPr>
      </w:pPr>
      <w:r w:rsidRPr="005130D1">
        <w:rPr>
          <w:rFonts w:cs="Arial"/>
          <w:szCs w:val="24"/>
        </w:rPr>
        <w:t>La préparation des plans et devis pour la construction</w:t>
      </w:r>
      <w:r w:rsidR="00130C89" w:rsidRPr="005130D1">
        <w:rPr>
          <w:rFonts w:cs="Arial"/>
          <w:szCs w:val="24"/>
        </w:rPr>
        <w:t xml:space="preserve"> et la surveillance des travaux</w:t>
      </w:r>
      <w:r w:rsidRPr="005130D1">
        <w:rPr>
          <w:rFonts w:cs="Arial"/>
          <w:szCs w:val="24"/>
        </w:rPr>
        <w:t xml:space="preserve"> </w:t>
      </w:r>
      <w:r w:rsidR="00DC5F49" w:rsidRPr="005130D1">
        <w:rPr>
          <w:rFonts w:cs="Arial"/>
          <w:szCs w:val="24"/>
        </w:rPr>
        <w:t xml:space="preserve">de </w:t>
      </w:r>
      <w:r w:rsidR="007F5356">
        <w:rPr>
          <w:rFonts w:cs="Arial"/>
          <w:szCs w:val="24"/>
          <w:highlight w:val="yellow"/>
        </w:rPr>
        <w:t>titre</w:t>
      </w:r>
      <w:r w:rsidR="003C1004" w:rsidRPr="005130D1">
        <w:rPr>
          <w:rFonts w:cs="Arial"/>
          <w:szCs w:val="24"/>
          <w:highlight w:val="yellow"/>
        </w:rPr>
        <w:t xml:space="preserve"> du projet</w:t>
      </w:r>
      <w:r w:rsidR="003C1004" w:rsidRPr="005130D1">
        <w:rPr>
          <w:rFonts w:cs="Arial"/>
          <w:szCs w:val="24"/>
        </w:rPr>
        <w:t xml:space="preserve"> </w:t>
      </w:r>
      <w:r w:rsidRPr="005130D1">
        <w:rPr>
          <w:rFonts w:cs="Arial"/>
          <w:szCs w:val="24"/>
        </w:rPr>
        <w:t xml:space="preserve">a été accordée à </w:t>
      </w:r>
      <w:r w:rsidR="001930CC" w:rsidRPr="001930CC">
        <w:rPr>
          <w:rFonts w:cs="Arial"/>
          <w:color w:val="FF0000"/>
          <w:szCs w:val="24"/>
        </w:rPr>
        <w:t>nom du soumissionnaire retenu</w:t>
      </w:r>
      <w:r w:rsidR="00C20D73" w:rsidRPr="005130D1">
        <w:rPr>
          <w:rFonts w:cs="Arial"/>
          <w:szCs w:val="24"/>
        </w:rPr>
        <w:t xml:space="preserve"> </w:t>
      </w:r>
      <w:r w:rsidRPr="005130D1">
        <w:rPr>
          <w:rFonts w:cs="Arial"/>
          <w:szCs w:val="24"/>
        </w:rPr>
        <w:t xml:space="preserve">pour </w:t>
      </w:r>
      <w:r w:rsidR="00132751">
        <w:rPr>
          <w:rFonts w:cs="Arial"/>
          <w:szCs w:val="24"/>
        </w:rPr>
        <w:t xml:space="preserve"> u</w:t>
      </w:r>
      <w:r w:rsidRPr="005130D1">
        <w:rPr>
          <w:rFonts w:cs="Arial"/>
          <w:szCs w:val="24"/>
        </w:rPr>
        <w:t xml:space="preserve">n montant de </w:t>
      </w:r>
      <w:r w:rsidR="00D75593" w:rsidRPr="00E44441">
        <w:rPr>
          <w:rFonts w:cs="Arial"/>
          <w:b/>
          <w:color w:val="FF0000"/>
          <w:szCs w:val="24"/>
        </w:rPr>
        <w:t>1</w:t>
      </w:r>
      <w:r w:rsidR="00496128" w:rsidRPr="00E44441">
        <w:rPr>
          <w:rFonts w:cs="Arial"/>
          <w:b/>
          <w:color w:val="FF0000"/>
          <w:szCs w:val="24"/>
        </w:rPr>
        <w:t>58</w:t>
      </w:r>
      <w:r w:rsidR="00453043" w:rsidRPr="00E44441">
        <w:rPr>
          <w:rFonts w:cs="Arial"/>
          <w:b/>
          <w:color w:val="FF0000"/>
          <w:szCs w:val="24"/>
        </w:rPr>
        <w:t> 637,25 </w:t>
      </w:r>
      <w:r w:rsidR="00496128" w:rsidRPr="00E44441">
        <w:rPr>
          <w:rFonts w:cs="Arial"/>
          <w:b/>
          <w:color w:val="FF0000"/>
          <w:szCs w:val="24"/>
        </w:rPr>
        <w:t>$</w:t>
      </w:r>
      <w:r w:rsidR="003C1004" w:rsidRPr="00E44441">
        <w:rPr>
          <w:rFonts w:cs="Arial"/>
          <w:color w:val="FF0000"/>
          <w:szCs w:val="24"/>
        </w:rPr>
        <w:t>.</w:t>
      </w:r>
      <w:r w:rsidR="003C1004" w:rsidRPr="00E44441">
        <w:rPr>
          <w:rStyle w:val="Appelnotedebasdep"/>
          <w:rFonts w:cs="Arial"/>
          <w:color w:val="FF0000"/>
          <w:szCs w:val="24"/>
        </w:rPr>
        <w:footnoteReference w:id="1"/>
      </w:r>
    </w:p>
    <w:p w14:paraId="44B57AA7" w14:textId="480EC5B5" w:rsidR="00A14B00" w:rsidRDefault="00A14B00" w:rsidP="00D0688C">
      <w:pPr>
        <w:ind w:left="993"/>
        <w:rPr>
          <w:rFonts w:cs="Arial"/>
          <w:szCs w:val="24"/>
        </w:rPr>
      </w:pPr>
    </w:p>
    <w:p w14:paraId="79C38160" w14:textId="3141B5BE" w:rsidR="00A14B00" w:rsidRPr="00A14B00" w:rsidRDefault="00A14B00" w:rsidP="00D0688C">
      <w:pPr>
        <w:ind w:left="993"/>
        <w:rPr>
          <w:rFonts w:cs="Arial"/>
          <w:color w:val="FF0000"/>
          <w:szCs w:val="24"/>
        </w:rPr>
      </w:pPr>
      <w:r w:rsidRPr="00A14B00">
        <w:rPr>
          <w:rFonts w:cs="Arial"/>
          <w:color w:val="FF0000"/>
          <w:szCs w:val="24"/>
        </w:rPr>
        <w:t>OU</w:t>
      </w:r>
    </w:p>
    <w:p w14:paraId="1F7708EE" w14:textId="36625BE8" w:rsidR="00D84472" w:rsidRPr="00A14B00" w:rsidRDefault="00D84472" w:rsidP="00D84472">
      <w:pPr>
        <w:ind w:left="993"/>
        <w:rPr>
          <w:rFonts w:cs="Arial"/>
          <w:color w:val="FF0000"/>
          <w:szCs w:val="24"/>
        </w:rPr>
      </w:pPr>
      <w:r w:rsidRPr="00A14B00">
        <w:rPr>
          <w:rFonts w:cs="Arial"/>
          <w:color w:val="FF0000"/>
          <w:szCs w:val="24"/>
        </w:rPr>
        <w:t xml:space="preserve">Le contrat de service en </w:t>
      </w:r>
      <w:r>
        <w:rPr>
          <w:rFonts w:cs="Arial"/>
          <w:color w:val="FF0000"/>
          <w:szCs w:val="24"/>
        </w:rPr>
        <w:t>architecture</w:t>
      </w:r>
      <w:r w:rsidRPr="00A14B00">
        <w:rPr>
          <w:rFonts w:cs="Arial"/>
          <w:color w:val="FF0000"/>
          <w:szCs w:val="24"/>
        </w:rPr>
        <w:t xml:space="preserve"> a été </w:t>
      </w:r>
      <w:r w:rsidR="00A21FC4">
        <w:rPr>
          <w:rFonts w:cs="Arial"/>
          <w:color w:val="FF0000"/>
          <w:szCs w:val="24"/>
        </w:rPr>
        <w:t>accordé</w:t>
      </w:r>
      <w:r w:rsidRPr="00A14B00">
        <w:rPr>
          <w:rFonts w:cs="Arial"/>
          <w:color w:val="FF0000"/>
          <w:szCs w:val="24"/>
        </w:rPr>
        <w:t xml:space="preserve"> de gré à gré </w:t>
      </w:r>
      <w:r>
        <w:rPr>
          <w:rFonts w:cs="Arial"/>
          <w:color w:val="FF0000"/>
          <w:szCs w:val="24"/>
        </w:rPr>
        <w:t>à l</w:t>
      </w:r>
      <w:r w:rsidR="002655C8">
        <w:rPr>
          <w:rFonts w:cs="Arial"/>
          <w:color w:val="FF0000"/>
          <w:szCs w:val="24"/>
        </w:rPr>
        <w:t>’</w:t>
      </w:r>
      <w:r>
        <w:rPr>
          <w:rFonts w:cs="Arial"/>
          <w:color w:val="FF0000"/>
          <w:szCs w:val="24"/>
        </w:rPr>
        <w:t>entreprise XX pour un montant de 2</w:t>
      </w:r>
      <w:r w:rsidR="004C686D">
        <w:rPr>
          <w:rFonts w:cs="Arial"/>
          <w:color w:val="FF0000"/>
          <w:szCs w:val="24"/>
        </w:rPr>
        <w:t>3</w:t>
      </w:r>
      <w:r>
        <w:rPr>
          <w:rFonts w:cs="Arial"/>
          <w:color w:val="FF0000"/>
          <w:szCs w:val="24"/>
        </w:rPr>
        <w:t> 000</w:t>
      </w:r>
      <w:r w:rsidR="002655C8">
        <w:rPr>
          <w:rFonts w:cs="Arial"/>
          <w:color w:val="FF0000"/>
          <w:szCs w:val="24"/>
        </w:rPr>
        <w:t> </w:t>
      </w:r>
      <w:r>
        <w:rPr>
          <w:rFonts w:cs="Arial"/>
          <w:color w:val="FF0000"/>
          <w:szCs w:val="24"/>
        </w:rPr>
        <w:t xml:space="preserve">$ </w:t>
      </w:r>
      <w:r w:rsidRPr="00A14B00">
        <w:rPr>
          <w:rFonts w:cs="Arial"/>
          <w:color w:val="FF0000"/>
          <w:szCs w:val="24"/>
        </w:rPr>
        <w:t>puisque le montant du contrat était inférieur à 100 000 $.</w:t>
      </w:r>
    </w:p>
    <w:p w14:paraId="53BA8C4B" w14:textId="77777777" w:rsidR="00A14B00" w:rsidRPr="005130D1" w:rsidRDefault="00A14B00" w:rsidP="00D0688C">
      <w:pPr>
        <w:ind w:left="993"/>
        <w:rPr>
          <w:rFonts w:cs="Arial"/>
          <w:szCs w:val="24"/>
        </w:rPr>
      </w:pPr>
    </w:p>
    <w:p w14:paraId="04F10F7B" w14:textId="77777777" w:rsidR="00C20D73" w:rsidRPr="005130D1" w:rsidRDefault="00382607" w:rsidP="00D0688C">
      <w:pPr>
        <w:ind w:left="993"/>
        <w:rPr>
          <w:rFonts w:eastAsia="Arial" w:cs="Arial"/>
          <w:b/>
          <w:szCs w:val="24"/>
        </w:rPr>
      </w:pPr>
      <w:r w:rsidRPr="005130D1">
        <w:rPr>
          <w:rFonts w:eastAsia="Arial" w:cs="Arial"/>
          <w:b/>
          <w:szCs w:val="24"/>
        </w:rPr>
        <w:t>Ingénierie</w:t>
      </w:r>
    </w:p>
    <w:p w14:paraId="2EEB88DF" w14:textId="77777777" w:rsidR="00C20D73" w:rsidRPr="005130D1" w:rsidRDefault="00C20D73" w:rsidP="00D0688C">
      <w:pPr>
        <w:ind w:left="993"/>
        <w:rPr>
          <w:rFonts w:eastAsia="Arial" w:cs="Arial"/>
          <w:szCs w:val="24"/>
        </w:rPr>
      </w:pPr>
    </w:p>
    <w:p w14:paraId="1CEEACC7" w14:textId="46623F51" w:rsidR="00911E08" w:rsidRPr="005130D1" w:rsidRDefault="007E4378" w:rsidP="00D0688C">
      <w:pPr>
        <w:pStyle w:val="Corpsdetexte"/>
        <w:ind w:left="993"/>
        <w:rPr>
          <w:rFonts w:cs="Arial"/>
        </w:rPr>
      </w:pPr>
      <w:r w:rsidRPr="005130D1">
        <w:rPr>
          <w:rFonts w:cs="Arial"/>
        </w:rPr>
        <w:t>U</w:t>
      </w:r>
      <w:r w:rsidR="00911E08" w:rsidRPr="005130D1">
        <w:rPr>
          <w:rFonts w:cs="Arial"/>
        </w:rPr>
        <w:t>n appel d</w:t>
      </w:r>
      <w:r w:rsidR="002655C8">
        <w:rPr>
          <w:rFonts w:cs="Arial"/>
        </w:rPr>
        <w:t>’</w:t>
      </w:r>
      <w:r w:rsidR="00911E08" w:rsidRPr="005130D1">
        <w:rPr>
          <w:rFonts w:cs="Arial"/>
        </w:rPr>
        <w:t xml:space="preserve">offres </w:t>
      </w:r>
      <w:r w:rsidR="00715CC3" w:rsidRPr="005130D1">
        <w:rPr>
          <w:rFonts w:cs="Arial"/>
        </w:rPr>
        <w:t>public</w:t>
      </w:r>
      <w:r w:rsidR="00911E08" w:rsidRPr="005130D1">
        <w:rPr>
          <w:rFonts w:cs="Arial"/>
        </w:rPr>
        <w:t xml:space="preserve"> pour services professionnels en ingénierie a aussi été lancé par annonce publiée dans le système électronique d</w:t>
      </w:r>
      <w:r w:rsidR="002655C8">
        <w:rPr>
          <w:rFonts w:cs="Arial"/>
        </w:rPr>
        <w:t>’</w:t>
      </w:r>
      <w:r w:rsidR="00911E08" w:rsidRPr="005130D1">
        <w:rPr>
          <w:rFonts w:cs="Arial"/>
        </w:rPr>
        <w:t>appel d</w:t>
      </w:r>
      <w:r w:rsidR="002655C8">
        <w:rPr>
          <w:rFonts w:cs="Arial"/>
        </w:rPr>
        <w:t>’</w:t>
      </w:r>
      <w:r w:rsidR="00715CC3" w:rsidRPr="005130D1">
        <w:rPr>
          <w:rFonts w:cs="Arial"/>
        </w:rPr>
        <w:t>offres</w:t>
      </w:r>
      <w:r w:rsidR="00911E08" w:rsidRPr="005130D1">
        <w:rPr>
          <w:rFonts w:cs="Arial"/>
        </w:rPr>
        <w:t xml:space="preserve"> SÉ@O.</w:t>
      </w:r>
    </w:p>
    <w:p w14:paraId="0B671900" w14:textId="77777777" w:rsidR="00911E08" w:rsidRPr="005130D1" w:rsidRDefault="00911E08" w:rsidP="00D0688C">
      <w:pPr>
        <w:ind w:left="993"/>
        <w:rPr>
          <w:rFonts w:eastAsia="Arial" w:cs="Arial"/>
          <w:szCs w:val="24"/>
        </w:rPr>
      </w:pPr>
    </w:p>
    <w:p w14:paraId="0D36CC27" w14:textId="41AA47A5" w:rsidR="00911E08" w:rsidRPr="005130D1" w:rsidRDefault="00911E08" w:rsidP="00D0688C">
      <w:pPr>
        <w:pStyle w:val="Corpsdetexte"/>
        <w:ind w:left="993" w:right="5"/>
        <w:rPr>
          <w:rFonts w:cs="Arial"/>
        </w:rPr>
      </w:pPr>
      <w:r w:rsidRPr="005130D1">
        <w:rPr>
          <w:rFonts w:cs="Arial"/>
        </w:rPr>
        <w:t>L</w:t>
      </w:r>
      <w:r w:rsidR="002655C8">
        <w:rPr>
          <w:rFonts w:cs="Arial"/>
        </w:rPr>
        <w:t>’</w:t>
      </w:r>
      <w:r w:rsidRPr="005130D1">
        <w:rPr>
          <w:rFonts w:cs="Arial"/>
        </w:rPr>
        <w:t xml:space="preserve">ouverture des soumissions pour </w:t>
      </w:r>
      <w:r w:rsidR="00854FA1">
        <w:rPr>
          <w:rFonts w:cs="Arial"/>
        </w:rPr>
        <w:t xml:space="preserve">les services </w:t>
      </w:r>
      <w:r w:rsidR="007E4378" w:rsidRPr="005130D1">
        <w:rPr>
          <w:rFonts w:cs="Arial"/>
        </w:rPr>
        <w:t xml:space="preserve">en ingénierie </w:t>
      </w:r>
      <w:r w:rsidR="00A21FC4">
        <w:rPr>
          <w:rFonts w:cs="Arial"/>
        </w:rPr>
        <w:t>a été</w:t>
      </w:r>
      <w:r w:rsidRPr="005130D1">
        <w:rPr>
          <w:rFonts w:cs="Arial"/>
        </w:rPr>
        <w:t xml:space="preserve"> faite le </w:t>
      </w:r>
      <w:r w:rsidR="003C1004" w:rsidRPr="005130D1">
        <w:rPr>
          <w:rFonts w:cs="Arial"/>
          <w:highlight w:val="yellow"/>
        </w:rPr>
        <w:t>XXXX</w:t>
      </w:r>
      <w:r w:rsidR="00A21FC4">
        <w:rPr>
          <w:rFonts w:cs="Arial"/>
          <w:highlight w:val="yellow"/>
        </w:rPr>
        <w:noBreakHyphen/>
      </w:r>
      <w:r w:rsidR="003C1004" w:rsidRPr="005130D1">
        <w:rPr>
          <w:rFonts w:cs="Arial"/>
          <w:highlight w:val="yellow"/>
        </w:rPr>
        <w:t>XX-XX</w:t>
      </w:r>
      <w:r w:rsidR="00393BD7" w:rsidRPr="005130D1">
        <w:rPr>
          <w:rFonts w:cs="Arial"/>
        </w:rPr>
        <w:t xml:space="preserve"> </w:t>
      </w:r>
      <w:r w:rsidRPr="005130D1">
        <w:rPr>
          <w:rFonts w:cs="Arial"/>
        </w:rPr>
        <w:t>à 11</w:t>
      </w:r>
      <w:r w:rsidR="003C1004" w:rsidRPr="005130D1">
        <w:rPr>
          <w:rFonts w:cs="Arial"/>
        </w:rPr>
        <w:t> </w:t>
      </w:r>
      <w:r w:rsidRPr="005130D1">
        <w:rPr>
          <w:rFonts w:cs="Arial"/>
        </w:rPr>
        <w:t>h</w:t>
      </w:r>
      <w:r w:rsidR="002655C8">
        <w:rPr>
          <w:rFonts w:cs="Arial"/>
        </w:rPr>
        <w:t>eures</w:t>
      </w:r>
      <w:r w:rsidR="00393BD7" w:rsidRPr="005130D1">
        <w:rPr>
          <w:rFonts w:cs="Arial"/>
        </w:rPr>
        <w:t xml:space="preserve"> par</w:t>
      </w:r>
      <w:r w:rsidRPr="005130D1">
        <w:rPr>
          <w:rFonts w:cs="Arial"/>
        </w:rPr>
        <w:t xml:space="preserve"> </w:t>
      </w:r>
      <w:r w:rsidR="003C1004" w:rsidRPr="005130D1">
        <w:rPr>
          <w:rFonts w:cs="Arial"/>
          <w:highlight w:val="yellow"/>
        </w:rPr>
        <w:t>XXXX</w:t>
      </w:r>
      <w:r w:rsidR="00A21FC4">
        <w:rPr>
          <w:rFonts w:cs="Arial"/>
          <w:highlight w:val="yellow"/>
        </w:rPr>
        <w:t>.</w:t>
      </w:r>
      <w:r w:rsidR="003C1004" w:rsidRPr="005130D1">
        <w:rPr>
          <w:rFonts w:cs="Arial"/>
        </w:rPr>
        <w:t xml:space="preserve"> </w:t>
      </w:r>
      <w:r w:rsidR="00A21FC4">
        <w:rPr>
          <w:rFonts w:cs="Arial"/>
          <w:color w:val="FF0000"/>
        </w:rPr>
        <w:t>S</w:t>
      </w:r>
      <w:r w:rsidR="00715CC3" w:rsidRPr="00A7534A">
        <w:rPr>
          <w:rFonts w:cs="Arial"/>
          <w:color w:val="FF0000"/>
        </w:rPr>
        <w:t>ix</w:t>
      </w:r>
      <w:r w:rsidRPr="00A7534A">
        <w:rPr>
          <w:rFonts w:cs="Arial"/>
          <w:color w:val="FF0000"/>
        </w:rPr>
        <w:t xml:space="preserve"> (6)</w:t>
      </w:r>
      <w:r w:rsidRPr="005130D1">
        <w:rPr>
          <w:rFonts w:cs="Arial"/>
        </w:rPr>
        <w:t xml:space="preserve"> soumissionnaires ont présenté des propositions</w:t>
      </w:r>
      <w:r w:rsidR="002655C8">
        <w:rPr>
          <w:rFonts w:cs="Arial"/>
        </w:rPr>
        <w:t>,</w:t>
      </w:r>
      <w:r w:rsidRPr="005130D1">
        <w:rPr>
          <w:rFonts w:cs="Arial"/>
        </w:rPr>
        <w:t xml:space="preserve"> soit</w:t>
      </w:r>
      <w:r w:rsidR="00225DE5" w:rsidRPr="005130D1">
        <w:rPr>
          <w:rFonts w:cs="Arial"/>
        </w:rPr>
        <w:t> </w:t>
      </w:r>
      <w:r w:rsidRPr="005130D1">
        <w:rPr>
          <w:rFonts w:cs="Arial"/>
        </w:rPr>
        <w:t>:</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4735"/>
      </w:tblGrid>
      <w:tr w:rsidR="00B75A1B" w:rsidRPr="005130D1" w14:paraId="1F414825" w14:textId="77777777" w:rsidTr="00225DE5">
        <w:tc>
          <w:tcPr>
            <w:tcW w:w="4184" w:type="dxa"/>
            <w:vAlign w:val="bottom"/>
          </w:tcPr>
          <w:p w14:paraId="686D9F63" w14:textId="3C8B6E11" w:rsidR="00B75A1B" w:rsidRPr="00854FA1" w:rsidRDefault="00E60239" w:rsidP="00D0688C">
            <w:pPr>
              <w:pStyle w:val="Corpsdetexte"/>
              <w:spacing w:before="120"/>
              <w:ind w:left="176" w:right="5"/>
              <w:jc w:val="left"/>
              <w:rPr>
                <w:rFonts w:cs="Arial"/>
                <w:color w:val="FF0000"/>
              </w:rPr>
            </w:pPr>
            <w:r w:rsidRPr="00854FA1">
              <w:rPr>
                <w:rFonts w:cs="Arial"/>
                <w:color w:val="FF0000"/>
              </w:rPr>
              <w:t>Soumissionnaire</w:t>
            </w:r>
            <w:r w:rsidR="00A21FC4">
              <w:rPr>
                <w:rFonts w:cs="Arial"/>
                <w:color w:val="FF0000"/>
              </w:rPr>
              <w:t> </w:t>
            </w:r>
            <w:r w:rsidRPr="00854FA1">
              <w:rPr>
                <w:rFonts w:cs="Arial"/>
                <w:color w:val="FF0000"/>
              </w:rPr>
              <w:t>F</w:t>
            </w:r>
          </w:p>
        </w:tc>
        <w:tc>
          <w:tcPr>
            <w:tcW w:w="4859" w:type="dxa"/>
            <w:vAlign w:val="bottom"/>
          </w:tcPr>
          <w:p w14:paraId="50887D71" w14:textId="2346BF2B" w:rsidR="00B75A1B" w:rsidRPr="00DF66E6" w:rsidRDefault="00C96321" w:rsidP="00453043">
            <w:pPr>
              <w:pStyle w:val="Corpsdetexte"/>
              <w:spacing w:before="120"/>
              <w:ind w:left="851" w:right="5"/>
              <w:jc w:val="right"/>
              <w:rPr>
                <w:rFonts w:cs="Arial"/>
                <w:color w:val="FF0000"/>
              </w:rPr>
            </w:pPr>
            <w:r w:rsidRPr="00DF66E6">
              <w:rPr>
                <w:rFonts w:cs="Arial"/>
                <w:color w:val="FF0000"/>
              </w:rPr>
              <w:t>1</w:t>
            </w:r>
            <w:r w:rsidR="00B75A1B" w:rsidRPr="00DF66E6">
              <w:rPr>
                <w:rFonts w:cs="Arial"/>
                <w:color w:val="FF0000"/>
              </w:rPr>
              <w:t>82 667,03</w:t>
            </w:r>
            <w:r w:rsidR="00225DE5" w:rsidRPr="00DF66E6">
              <w:rPr>
                <w:rFonts w:cs="Arial"/>
                <w:color w:val="FF0000"/>
              </w:rPr>
              <w:t> </w:t>
            </w:r>
            <w:r w:rsidR="00B75A1B" w:rsidRPr="00DF66E6">
              <w:rPr>
                <w:rFonts w:cs="Arial"/>
                <w:color w:val="FF0000"/>
              </w:rPr>
              <w:t>$</w:t>
            </w:r>
          </w:p>
        </w:tc>
      </w:tr>
      <w:tr w:rsidR="00B75A1B" w:rsidRPr="005130D1" w14:paraId="03E26147" w14:textId="77777777" w:rsidTr="00225DE5">
        <w:tc>
          <w:tcPr>
            <w:tcW w:w="4184" w:type="dxa"/>
            <w:vAlign w:val="bottom"/>
          </w:tcPr>
          <w:p w14:paraId="26798318" w14:textId="4C0A55F2" w:rsidR="00B75A1B" w:rsidRPr="00854FA1" w:rsidRDefault="00E60239" w:rsidP="00D0688C">
            <w:pPr>
              <w:pStyle w:val="Corpsdetexte"/>
              <w:spacing w:before="120"/>
              <w:ind w:left="176" w:right="5"/>
              <w:jc w:val="left"/>
              <w:rPr>
                <w:rFonts w:cs="Arial"/>
                <w:color w:val="FF0000"/>
              </w:rPr>
            </w:pPr>
            <w:r w:rsidRPr="00854FA1">
              <w:rPr>
                <w:rFonts w:cs="Arial"/>
                <w:color w:val="FF0000"/>
              </w:rPr>
              <w:lastRenderedPageBreak/>
              <w:t>Soumissionnaire</w:t>
            </w:r>
            <w:r w:rsidR="00A21FC4">
              <w:rPr>
                <w:rFonts w:cs="Arial"/>
                <w:color w:val="FF0000"/>
              </w:rPr>
              <w:t> </w:t>
            </w:r>
            <w:r w:rsidRPr="00854FA1">
              <w:rPr>
                <w:rFonts w:cs="Arial"/>
                <w:color w:val="FF0000"/>
              </w:rPr>
              <w:t>G</w:t>
            </w:r>
          </w:p>
        </w:tc>
        <w:tc>
          <w:tcPr>
            <w:tcW w:w="4859" w:type="dxa"/>
            <w:vAlign w:val="bottom"/>
          </w:tcPr>
          <w:p w14:paraId="1EA6E66B" w14:textId="3B3F48A5" w:rsidR="00B75A1B" w:rsidRPr="00DF66E6" w:rsidRDefault="00C96321" w:rsidP="00453043">
            <w:pPr>
              <w:pStyle w:val="Corpsdetexte"/>
              <w:spacing w:before="120"/>
              <w:ind w:left="851" w:right="5"/>
              <w:jc w:val="right"/>
              <w:rPr>
                <w:rFonts w:cs="Arial"/>
                <w:color w:val="FF0000"/>
              </w:rPr>
            </w:pPr>
            <w:r w:rsidRPr="00DF66E6">
              <w:rPr>
                <w:rFonts w:cs="Arial"/>
                <w:color w:val="FF0000"/>
              </w:rPr>
              <w:t>2</w:t>
            </w:r>
            <w:r w:rsidR="00B75A1B" w:rsidRPr="00DF66E6">
              <w:rPr>
                <w:rFonts w:cs="Arial"/>
                <w:color w:val="FF0000"/>
              </w:rPr>
              <w:t>06 351,88</w:t>
            </w:r>
            <w:r w:rsidR="00225DE5" w:rsidRPr="00DF66E6">
              <w:rPr>
                <w:rFonts w:cs="Arial"/>
                <w:color w:val="FF0000"/>
              </w:rPr>
              <w:t> </w:t>
            </w:r>
            <w:r w:rsidR="00B75A1B" w:rsidRPr="00DF66E6">
              <w:rPr>
                <w:rFonts w:cs="Arial"/>
                <w:color w:val="FF0000"/>
              </w:rPr>
              <w:t>$</w:t>
            </w:r>
          </w:p>
        </w:tc>
      </w:tr>
      <w:tr w:rsidR="00B75A1B" w:rsidRPr="005130D1" w14:paraId="18411563" w14:textId="77777777" w:rsidTr="00225DE5">
        <w:tc>
          <w:tcPr>
            <w:tcW w:w="4184" w:type="dxa"/>
            <w:vAlign w:val="bottom"/>
          </w:tcPr>
          <w:p w14:paraId="1EBAA26F" w14:textId="4390019A" w:rsidR="00B75A1B" w:rsidRPr="00C92668" w:rsidRDefault="00E60239" w:rsidP="00D0688C">
            <w:pPr>
              <w:pStyle w:val="Corpsdetexte"/>
              <w:spacing w:before="120"/>
              <w:ind w:left="176" w:right="5"/>
              <w:jc w:val="left"/>
              <w:rPr>
                <w:rFonts w:cs="Arial"/>
                <w:color w:val="FF0000"/>
              </w:rPr>
            </w:pPr>
            <w:r w:rsidRPr="00C92668">
              <w:rPr>
                <w:rFonts w:cs="Arial"/>
                <w:color w:val="FF0000"/>
              </w:rPr>
              <w:t>Soumissionnaire</w:t>
            </w:r>
            <w:r w:rsidR="00A21FC4">
              <w:rPr>
                <w:rFonts w:cs="Arial"/>
                <w:color w:val="FF0000"/>
              </w:rPr>
              <w:t> </w:t>
            </w:r>
            <w:r w:rsidRPr="00C92668">
              <w:rPr>
                <w:rFonts w:cs="Arial"/>
                <w:color w:val="FF0000"/>
              </w:rPr>
              <w:t>H</w:t>
            </w:r>
          </w:p>
        </w:tc>
        <w:tc>
          <w:tcPr>
            <w:tcW w:w="4859" w:type="dxa"/>
            <w:vAlign w:val="bottom"/>
          </w:tcPr>
          <w:p w14:paraId="78F6344B" w14:textId="00A8B743" w:rsidR="00B75A1B" w:rsidRPr="00DF66E6" w:rsidRDefault="00C96321" w:rsidP="00453043">
            <w:pPr>
              <w:pStyle w:val="Corpsdetexte"/>
              <w:spacing w:before="120"/>
              <w:ind w:left="851" w:right="5"/>
              <w:jc w:val="right"/>
              <w:rPr>
                <w:rFonts w:cs="Arial"/>
                <w:color w:val="FF0000"/>
              </w:rPr>
            </w:pPr>
            <w:r w:rsidRPr="00DF66E6">
              <w:rPr>
                <w:rFonts w:cs="Arial"/>
                <w:color w:val="FF0000"/>
              </w:rPr>
              <w:t>2</w:t>
            </w:r>
            <w:r w:rsidR="00B75A1B" w:rsidRPr="00DF66E6">
              <w:rPr>
                <w:rFonts w:cs="Arial"/>
                <w:color w:val="FF0000"/>
              </w:rPr>
              <w:t>31 243,96</w:t>
            </w:r>
            <w:r w:rsidR="00225DE5" w:rsidRPr="00DF66E6">
              <w:rPr>
                <w:rFonts w:cs="Arial"/>
                <w:color w:val="FF0000"/>
              </w:rPr>
              <w:t> </w:t>
            </w:r>
            <w:r w:rsidR="00B75A1B" w:rsidRPr="00DF66E6">
              <w:rPr>
                <w:rFonts w:cs="Arial"/>
                <w:color w:val="FF0000"/>
              </w:rPr>
              <w:t>$</w:t>
            </w:r>
          </w:p>
        </w:tc>
      </w:tr>
      <w:tr w:rsidR="00B75A1B" w:rsidRPr="005130D1" w14:paraId="70EC1DFB" w14:textId="77777777" w:rsidTr="00225DE5">
        <w:tc>
          <w:tcPr>
            <w:tcW w:w="4184" w:type="dxa"/>
            <w:vAlign w:val="bottom"/>
          </w:tcPr>
          <w:p w14:paraId="13DE3F6C" w14:textId="069A3EE0" w:rsidR="00B75A1B" w:rsidRPr="00C92668" w:rsidRDefault="00E60239" w:rsidP="00D0688C">
            <w:pPr>
              <w:pStyle w:val="Corpsdetexte"/>
              <w:spacing w:before="120"/>
              <w:ind w:left="176" w:right="5"/>
              <w:jc w:val="left"/>
              <w:rPr>
                <w:rFonts w:cs="Arial"/>
                <w:color w:val="FF0000"/>
              </w:rPr>
            </w:pPr>
            <w:r w:rsidRPr="00C92668">
              <w:rPr>
                <w:rFonts w:cs="Arial"/>
                <w:color w:val="FF0000"/>
              </w:rPr>
              <w:t>Soumissionnaire</w:t>
            </w:r>
            <w:r w:rsidR="00A21FC4">
              <w:rPr>
                <w:rFonts w:cs="Arial"/>
                <w:color w:val="FF0000"/>
              </w:rPr>
              <w:t> </w:t>
            </w:r>
            <w:r w:rsidRPr="00C92668">
              <w:rPr>
                <w:rFonts w:cs="Arial"/>
                <w:color w:val="FF0000"/>
              </w:rPr>
              <w:t>I</w:t>
            </w:r>
          </w:p>
        </w:tc>
        <w:tc>
          <w:tcPr>
            <w:tcW w:w="4859" w:type="dxa"/>
            <w:vAlign w:val="bottom"/>
          </w:tcPr>
          <w:p w14:paraId="5033DE83" w14:textId="709C29C0" w:rsidR="00B75A1B" w:rsidRPr="00DF66E6" w:rsidRDefault="00C96321" w:rsidP="00453043">
            <w:pPr>
              <w:pStyle w:val="Corpsdetexte"/>
              <w:spacing w:before="120"/>
              <w:ind w:left="851" w:right="5"/>
              <w:jc w:val="right"/>
              <w:rPr>
                <w:rFonts w:cs="Arial"/>
                <w:color w:val="FF0000"/>
              </w:rPr>
            </w:pPr>
            <w:r w:rsidRPr="00DF66E6">
              <w:rPr>
                <w:rFonts w:cs="Arial"/>
                <w:color w:val="FF0000"/>
              </w:rPr>
              <w:t>2</w:t>
            </w:r>
            <w:r w:rsidR="00B75A1B" w:rsidRPr="00DF66E6">
              <w:rPr>
                <w:rFonts w:cs="Arial"/>
                <w:color w:val="FF0000"/>
              </w:rPr>
              <w:t>33 945,88</w:t>
            </w:r>
            <w:r w:rsidR="00225DE5" w:rsidRPr="00DF66E6">
              <w:rPr>
                <w:rFonts w:cs="Arial"/>
                <w:color w:val="FF0000"/>
              </w:rPr>
              <w:t> </w:t>
            </w:r>
            <w:r w:rsidR="00B75A1B" w:rsidRPr="00DF66E6">
              <w:rPr>
                <w:rFonts w:cs="Arial"/>
                <w:color w:val="FF0000"/>
              </w:rPr>
              <w:t>$</w:t>
            </w:r>
          </w:p>
        </w:tc>
      </w:tr>
      <w:tr w:rsidR="00B75A1B" w:rsidRPr="005130D1" w14:paraId="22DB696C" w14:textId="77777777" w:rsidTr="00225DE5">
        <w:tc>
          <w:tcPr>
            <w:tcW w:w="4184" w:type="dxa"/>
            <w:vAlign w:val="bottom"/>
          </w:tcPr>
          <w:p w14:paraId="2D471095" w14:textId="666AC741" w:rsidR="00B75A1B" w:rsidRPr="00C92668" w:rsidRDefault="00E60239" w:rsidP="00D0688C">
            <w:pPr>
              <w:pStyle w:val="Corpsdetexte"/>
              <w:spacing w:before="120"/>
              <w:ind w:left="176" w:right="5"/>
              <w:jc w:val="left"/>
              <w:rPr>
                <w:rFonts w:cs="Arial"/>
                <w:color w:val="FF0000"/>
                <w:lang w:val="en-CA"/>
              </w:rPr>
            </w:pPr>
            <w:r w:rsidRPr="00C92668">
              <w:rPr>
                <w:rFonts w:cs="Arial"/>
                <w:color w:val="FF0000"/>
              </w:rPr>
              <w:t>Soumissionnaire</w:t>
            </w:r>
            <w:r w:rsidR="00A21FC4">
              <w:rPr>
                <w:rFonts w:cs="Arial"/>
                <w:color w:val="FF0000"/>
              </w:rPr>
              <w:t> </w:t>
            </w:r>
            <w:r w:rsidRPr="00C92668">
              <w:rPr>
                <w:rFonts w:cs="Arial"/>
                <w:color w:val="FF0000"/>
              </w:rPr>
              <w:t>J</w:t>
            </w:r>
          </w:p>
        </w:tc>
        <w:tc>
          <w:tcPr>
            <w:tcW w:w="4859" w:type="dxa"/>
            <w:vAlign w:val="bottom"/>
          </w:tcPr>
          <w:p w14:paraId="1A53FB46" w14:textId="7566A7E0" w:rsidR="00B75A1B" w:rsidRPr="00DF66E6" w:rsidRDefault="00C96321" w:rsidP="00453043">
            <w:pPr>
              <w:pStyle w:val="Corpsdetexte"/>
              <w:spacing w:before="120"/>
              <w:ind w:left="851" w:right="5"/>
              <w:jc w:val="right"/>
              <w:rPr>
                <w:rFonts w:cs="Arial"/>
                <w:color w:val="FF0000"/>
                <w:lang w:val="en-CA"/>
              </w:rPr>
            </w:pPr>
            <w:r w:rsidRPr="00DF66E6">
              <w:rPr>
                <w:rFonts w:cs="Arial"/>
                <w:color w:val="FF0000"/>
                <w:lang w:val="en-CA"/>
              </w:rPr>
              <w:t>2</w:t>
            </w:r>
            <w:r w:rsidR="00B75A1B" w:rsidRPr="00DF66E6">
              <w:rPr>
                <w:rFonts w:cs="Arial"/>
                <w:color w:val="FF0000"/>
                <w:lang w:val="en-CA"/>
              </w:rPr>
              <w:t>46 708,10</w:t>
            </w:r>
            <w:r w:rsidR="00225DE5" w:rsidRPr="00DF66E6">
              <w:rPr>
                <w:rFonts w:cs="Arial"/>
                <w:color w:val="FF0000"/>
                <w:lang w:val="en-CA"/>
              </w:rPr>
              <w:t> </w:t>
            </w:r>
            <w:r w:rsidR="00B75A1B" w:rsidRPr="00DF66E6">
              <w:rPr>
                <w:rFonts w:cs="Arial"/>
                <w:color w:val="FF0000"/>
                <w:lang w:val="en-CA"/>
              </w:rPr>
              <w:t>$</w:t>
            </w:r>
          </w:p>
        </w:tc>
      </w:tr>
      <w:tr w:rsidR="00B75A1B" w:rsidRPr="005130D1" w14:paraId="7B6268CF" w14:textId="77777777" w:rsidTr="00225DE5">
        <w:tc>
          <w:tcPr>
            <w:tcW w:w="4184" w:type="dxa"/>
            <w:vAlign w:val="bottom"/>
          </w:tcPr>
          <w:p w14:paraId="6D5A0F73" w14:textId="296AE514" w:rsidR="00B75A1B" w:rsidRPr="00C92668" w:rsidRDefault="00E60239" w:rsidP="00D0688C">
            <w:pPr>
              <w:pStyle w:val="Corpsdetexte"/>
              <w:spacing w:before="120"/>
              <w:ind w:left="176" w:right="5"/>
              <w:jc w:val="left"/>
              <w:rPr>
                <w:rFonts w:cs="Arial"/>
                <w:color w:val="FF0000"/>
                <w:lang w:val="en-CA"/>
              </w:rPr>
            </w:pPr>
            <w:r w:rsidRPr="00C92668">
              <w:rPr>
                <w:rFonts w:cs="Arial"/>
                <w:color w:val="FF0000"/>
              </w:rPr>
              <w:t>Soumissionnaire</w:t>
            </w:r>
            <w:r w:rsidR="00A21FC4">
              <w:rPr>
                <w:rFonts w:cs="Arial"/>
                <w:color w:val="FF0000"/>
              </w:rPr>
              <w:t> </w:t>
            </w:r>
            <w:r w:rsidRPr="00C92668">
              <w:rPr>
                <w:rFonts w:cs="Arial"/>
                <w:color w:val="FF0000"/>
              </w:rPr>
              <w:t>K</w:t>
            </w:r>
          </w:p>
        </w:tc>
        <w:tc>
          <w:tcPr>
            <w:tcW w:w="4859" w:type="dxa"/>
            <w:vAlign w:val="bottom"/>
          </w:tcPr>
          <w:p w14:paraId="330FACBC" w14:textId="393F268D" w:rsidR="00B75A1B" w:rsidRPr="00DF66E6" w:rsidRDefault="00C96321" w:rsidP="00453043">
            <w:pPr>
              <w:pStyle w:val="Corpsdetexte"/>
              <w:spacing w:before="120"/>
              <w:ind w:left="851" w:right="5"/>
              <w:jc w:val="right"/>
              <w:rPr>
                <w:rFonts w:cs="Arial"/>
                <w:color w:val="FF0000"/>
              </w:rPr>
            </w:pPr>
            <w:r w:rsidRPr="00DF66E6">
              <w:rPr>
                <w:rFonts w:cs="Arial"/>
                <w:color w:val="FF0000"/>
                <w:lang w:val="en-CA"/>
              </w:rPr>
              <w:t>248 708,10 $</w:t>
            </w:r>
          </w:p>
        </w:tc>
      </w:tr>
    </w:tbl>
    <w:p w14:paraId="07210F02" w14:textId="77777777" w:rsidR="00393BD7" w:rsidRPr="005130D1" w:rsidRDefault="00393BD7" w:rsidP="00D0688C">
      <w:pPr>
        <w:widowControl/>
        <w:tabs>
          <w:tab w:val="decimal" w:pos="8931"/>
        </w:tabs>
        <w:autoSpaceDE w:val="0"/>
        <w:autoSpaceDN w:val="0"/>
        <w:adjustRightInd w:val="0"/>
        <w:ind w:left="993" w:right="6"/>
        <w:rPr>
          <w:rFonts w:cs="Arial"/>
          <w:color w:val="222222"/>
          <w:szCs w:val="24"/>
        </w:rPr>
      </w:pPr>
    </w:p>
    <w:p w14:paraId="119E437E" w14:textId="77777777" w:rsidR="001355CE" w:rsidRPr="005130D1" w:rsidRDefault="001355CE" w:rsidP="00D0688C">
      <w:pPr>
        <w:widowControl/>
        <w:autoSpaceDE w:val="0"/>
        <w:autoSpaceDN w:val="0"/>
        <w:adjustRightInd w:val="0"/>
        <w:ind w:left="993" w:right="6"/>
        <w:rPr>
          <w:rFonts w:cs="Arial"/>
          <w:color w:val="222222"/>
          <w:szCs w:val="24"/>
        </w:rPr>
      </w:pPr>
    </w:p>
    <w:p w14:paraId="485E9CF1" w14:textId="101C7821" w:rsidR="00911E08" w:rsidRPr="005130D1" w:rsidRDefault="00A2007B" w:rsidP="00D0688C">
      <w:pPr>
        <w:pStyle w:val="Corpsdetexte"/>
        <w:ind w:left="993" w:right="6"/>
        <w:rPr>
          <w:rFonts w:cs="Arial"/>
        </w:rPr>
      </w:pPr>
      <w:r>
        <w:rPr>
          <w:rFonts w:cs="Arial"/>
        </w:rPr>
        <w:t xml:space="preserve">Le mandat de services professionnels </w:t>
      </w:r>
      <w:r w:rsidR="007E4378" w:rsidRPr="005130D1">
        <w:rPr>
          <w:rFonts w:cs="Arial"/>
        </w:rPr>
        <w:t xml:space="preserve">en ingénierie </w:t>
      </w:r>
      <w:r w:rsidR="00DC5F49" w:rsidRPr="005130D1">
        <w:rPr>
          <w:rFonts w:cs="Arial"/>
        </w:rPr>
        <w:t>(mécanique</w:t>
      </w:r>
      <w:r w:rsidR="007E4378" w:rsidRPr="005130D1">
        <w:rPr>
          <w:rFonts w:cs="Arial"/>
        </w:rPr>
        <w:t>, électricité,</w:t>
      </w:r>
      <w:r w:rsidR="00682201" w:rsidRPr="005130D1">
        <w:rPr>
          <w:rFonts w:cs="Arial"/>
        </w:rPr>
        <w:t xml:space="preserve"> </w:t>
      </w:r>
      <w:r w:rsidR="007E4378" w:rsidRPr="005130D1">
        <w:rPr>
          <w:rFonts w:cs="Arial"/>
        </w:rPr>
        <w:t>structure et civil</w:t>
      </w:r>
      <w:r w:rsidR="00CE53D7" w:rsidRPr="005130D1">
        <w:rPr>
          <w:rFonts w:cs="Arial"/>
        </w:rPr>
        <w:t>)</w:t>
      </w:r>
      <w:r w:rsidR="00453043" w:rsidRPr="005130D1">
        <w:rPr>
          <w:rFonts w:cs="Arial"/>
        </w:rPr>
        <w:t xml:space="preserve"> </w:t>
      </w:r>
      <w:r w:rsidR="00911E08" w:rsidRPr="005130D1">
        <w:rPr>
          <w:rFonts w:cs="Arial"/>
        </w:rPr>
        <w:t xml:space="preserve">a été accordé </w:t>
      </w:r>
      <w:r w:rsidR="006D0878" w:rsidRPr="006D0878">
        <w:rPr>
          <w:rFonts w:cs="Arial"/>
          <w:color w:val="FF0000"/>
        </w:rPr>
        <w:t>au soumissionnaire</w:t>
      </w:r>
      <w:r w:rsidR="002655C8">
        <w:rPr>
          <w:rFonts w:cs="Arial"/>
          <w:color w:val="FF0000"/>
        </w:rPr>
        <w:t> </w:t>
      </w:r>
      <w:r w:rsidR="006D0878" w:rsidRPr="006D0878">
        <w:rPr>
          <w:rFonts w:cs="Arial"/>
          <w:color w:val="FF0000"/>
        </w:rPr>
        <w:t>F</w:t>
      </w:r>
      <w:r w:rsidR="00453043" w:rsidRPr="005130D1">
        <w:rPr>
          <w:rFonts w:cs="Arial"/>
        </w:rPr>
        <w:t xml:space="preserve"> </w:t>
      </w:r>
      <w:r w:rsidR="00911E08" w:rsidRPr="005130D1">
        <w:rPr>
          <w:rFonts w:cs="Arial"/>
        </w:rPr>
        <w:t xml:space="preserve">pour un montant de </w:t>
      </w:r>
      <w:r w:rsidRPr="00DF66E6">
        <w:rPr>
          <w:rFonts w:cs="Arial"/>
          <w:b/>
          <w:color w:val="FF0000"/>
        </w:rPr>
        <w:t>1</w:t>
      </w:r>
      <w:r w:rsidR="007E4378" w:rsidRPr="00DF66E6">
        <w:rPr>
          <w:rFonts w:cs="Arial"/>
          <w:b/>
          <w:color w:val="FF0000"/>
        </w:rPr>
        <w:t>82 667,03</w:t>
      </w:r>
      <w:r w:rsidR="00393BD7" w:rsidRPr="00DF66E6">
        <w:rPr>
          <w:rFonts w:cs="Arial"/>
          <w:b/>
          <w:color w:val="FF0000"/>
        </w:rPr>
        <w:t> </w:t>
      </w:r>
      <w:r w:rsidR="00911E08" w:rsidRPr="00DF66E6">
        <w:rPr>
          <w:rFonts w:cs="Arial"/>
          <w:b/>
          <w:color w:val="FF0000"/>
        </w:rPr>
        <w:t>$</w:t>
      </w:r>
      <w:r w:rsidR="00453043" w:rsidRPr="00DF66E6">
        <w:rPr>
          <w:rFonts w:cs="Arial"/>
          <w:color w:val="FF0000"/>
        </w:rPr>
        <w:t>.</w:t>
      </w:r>
    </w:p>
    <w:p w14:paraId="70B7AEC7" w14:textId="77777777" w:rsidR="00911E08" w:rsidRPr="005130D1" w:rsidRDefault="00911E08" w:rsidP="00D0688C">
      <w:pPr>
        <w:ind w:left="993" w:right="6"/>
        <w:rPr>
          <w:rFonts w:eastAsia="Arial" w:cs="Arial"/>
          <w:szCs w:val="24"/>
        </w:rPr>
      </w:pPr>
    </w:p>
    <w:p w14:paraId="18C5BDAC" w14:textId="77777777" w:rsidR="00936C85" w:rsidRPr="00A14B00" w:rsidRDefault="00936C85" w:rsidP="00936C85">
      <w:pPr>
        <w:ind w:left="993"/>
        <w:rPr>
          <w:rFonts w:cs="Arial"/>
          <w:color w:val="FF0000"/>
          <w:szCs w:val="24"/>
        </w:rPr>
      </w:pPr>
      <w:r w:rsidRPr="00A14B00">
        <w:rPr>
          <w:rFonts w:cs="Arial"/>
          <w:color w:val="FF0000"/>
          <w:szCs w:val="24"/>
        </w:rPr>
        <w:t>OU</w:t>
      </w:r>
    </w:p>
    <w:p w14:paraId="750A3B62" w14:textId="42314D51" w:rsidR="00936C85" w:rsidRPr="00A14B00" w:rsidRDefault="00936C85" w:rsidP="00936C85">
      <w:pPr>
        <w:ind w:left="993"/>
        <w:rPr>
          <w:rFonts w:cs="Arial"/>
          <w:color w:val="FF0000"/>
          <w:szCs w:val="24"/>
        </w:rPr>
      </w:pPr>
      <w:r w:rsidRPr="00A14B00">
        <w:rPr>
          <w:rFonts w:cs="Arial"/>
          <w:color w:val="FF0000"/>
          <w:szCs w:val="24"/>
        </w:rPr>
        <w:t xml:space="preserve">Le contrat de service en </w:t>
      </w:r>
      <w:r w:rsidR="00D84472">
        <w:rPr>
          <w:rFonts w:cs="Arial"/>
          <w:color w:val="FF0000"/>
          <w:szCs w:val="24"/>
        </w:rPr>
        <w:t>ingénierie</w:t>
      </w:r>
      <w:r w:rsidRPr="00A14B00">
        <w:rPr>
          <w:rFonts w:cs="Arial"/>
          <w:color w:val="FF0000"/>
          <w:szCs w:val="24"/>
        </w:rPr>
        <w:t xml:space="preserve"> a été </w:t>
      </w:r>
      <w:r w:rsidR="002655C8">
        <w:rPr>
          <w:rFonts w:cs="Arial"/>
          <w:color w:val="FF0000"/>
          <w:szCs w:val="24"/>
        </w:rPr>
        <w:t>accordé</w:t>
      </w:r>
      <w:r w:rsidRPr="00A14B00">
        <w:rPr>
          <w:rFonts w:cs="Arial"/>
          <w:color w:val="FF0000"/>
          <w:szCs w:val="24"/>
        </w:rPr>
        <w:t xml:space="preserve"> de gré à gré </w:t>
      </w:r>
      <w:r w:rsidR="00D84472">
        <w:rPr>
          <w:rFonts w:cs="Arial"/>
          <w:color w:val="FF0000"/>
          <w:szCs w:val="24"/>
        </w:rPr>
        <w:t>à l</w:t>
      </w:r>
      <w:r w:rsidR="002655C8">
        <w:rPr>
          <w:rFonts w:cs="Arial"/>
          <w:color w:val="FF0000"/>
          <w:szCs w:val="24"/>
        </w:rPr>
        <w:t>’</w:t>
      </w:r>
      <w:r w:rsidR="00D84472">
        <w:rPr>
          <w:rFonts w:cs="Arial"/>
          <w:color w:val="FF0000"/>
          <w:szCs w:val="24"/>
        </w:rPr>
        <w:t>entreprise XX pour un montant de 24 000</w:t>
      </w:r>
      <w:r w:rsidR="002655C8">
        <w:rPr>
          <w:rFonts w:cs="Arial"/>
          <w:color w:val="FF0000"/>
          <w:szCs w:val="24"/>
        </w:rPr>
        <w:t> </w:t>
      </w:r>
      <w:r w:rsidR="00D84472">
        <w:rPr>
          <w:rFonts w:cs="Arial"/>
          <w:color w:val="FF0000"/>
          <w:szCs w:val="24"/>
        </w:rPr>
        <w:t xml:space="preserve">$ </w:t>
      </w:r>
      <w:r w:rsidRPr="00A14B00">
        <w:rPr>
          <w:rFonts w:cs="Arial"/>
          <w:color w:val="FF0000"/>
          <w:szCs w:val="24"/>
        </w:rPr>
        <w:t>puisque le montant du contrat était inférieur à 100 000 $.</w:t>
      </w:r>
    </w:p>
    <w:p w14:paraId="538AA335" w14:textId="24951EE1" w:rsidR="00DA1B6A" w:rsidRDefault="00DA1B6A" w:rsidP="00D0688C">
      <w:pPr>
        <w:ind w:left="993" w:right="6"/>
        <w:rPr>
          <w:rFonts w:eastAsia="Arial" w:cs="Arial"/>
          <w:szCs w:val="24"/>
        </w:rPr>
      </w:pPr>
    </w:p>
    <w:p w14:paraId="07CE7662" w14:textId="77777777" w:rsidR="00936C85" w:rsidRPr="005130D1" w:rsidRDefault="00936C85" w:rsidP="00D0688C">
      <w:pPr>
        <w:ind w:left="993" w:right="6"/>
        <w:rPr>
          <w:rFonts w:eastAsia="Arial" w:cs="Arial"/>
          <w:szCs w:val="24"/>
        </w:rPr>
      </w:pPr>
    </w:p>
    <w:p w14:paraId="2A9671A0" w14:textId="77777777" w:rsidR="009C7042" w:rsidRPr="005130D1" w:rsidRDefault="009C7042" w:rsidP="00E3601D">
      <w:pPr>
        <w:ind w:right="6"/>
        <w:rPr>
          <w:rFonts w:eastAsia="Arial" w:cs="Arial"/>
          <w:szCs w:val="24"/>
        </w:rPr>
      </w:pPr>
    </w:p>
    <w:p w14:paraId="6891E070" w14:textId="698FAFC3" w:rsidR="007A66DD" w:rsidRPr="008201A1" w:rsidRDefault="00263AA7" w:rsidP="00D0688C">
      <w:pPr>
        <w:pStyle w:val="Titre2"/>
        <w:ind w:left="993" w:hanging="567"/>
      </w:pPr>
      <w:bookmarkStart w:id="4" w:name="_Toc421883108"/>
      <w:bookmarkStart w:id="5" w:name="_Toc79067595"/>
      <w:r>
        <w:t>1.2</w:t>
      </w:r>
      <w:r>
        <w:tab/>
      </w:r>
      <w:r w:rsidR="002217FB" w:rsidRPr="008201A1">
        <w:t>Réalisation des plans et devis</w:t>
      </w:r>
      <w:bookmarkEnd w:id="4"/>
      <w:bookmarkEnd w:id="5"/>
    </w:p>
    <w:p w14:paraId="3F5C164F" w14:textId="77777777" w:rsidR="007A66DD" w:rsidRPr="005130D1" w:rsidRDefault="007A66DD" w:rsidP="00D0688C">
      <w:pPr>
        <w:ind w:left="993"/>
        <w:rPr>
          <w:szCs w:val="24"/>
        </w:rPr>
      </w:pPr>
    </w:p>
    <w:p w14:paraId="4AD0A493" w14:textId="4CBB313B" w:rsidR="00CE53D7" w:rsidRPr="005130D1" w:rsidRDefault="00DA09EC" w:rsidP="00D0688C">
      <w:pPr>
        <w:ind w:left="993"/>
        <w:rPr>
          <w:szCs w:val="24"/>
        </w:rPr>
      </w:pPr>
      <w:r w:rsidRPr="005130D1">
        <w:rPr>
          <w:szCs w:val="24"/>
        </w:rPr>
        <w:t xml:space="preserve">La réalisation des plans et devis </w:t>
      </w:r>
      <w:r w:rsidR="002655C8">
        <w:rPr>
          <w:szCs w:val="24"/>
        </w:rPr>
        <w:t>a été</w:t>
      </w:r>
      <w:r w:rsidRPr="005130D1">
        <w:rPr>
          <w:szCs w:val="24"/>
        </w:rPr>
        <w:t xml:space="preserve"> </w:t>
      </w:r>
      <w:r w:rsidR="00715CC3" w:rsidRPr="005130D1">
        <w:rPr>
          <w:szCs w:val="24"/>
        </w:rPr>
        <w:t>confiée</w:t>
      </w:r>
      <w:r w:rsidRPr="005130D1">
        <w:rPr>
          <w:szCs w:val="24"/>
        </w:rPr>
        <w:t xml:space="preserve"> à deux (2) firmes de consultants externes : </w:t>
      </w:r>
      <w:r w:rsidR="00715CC3" w:rsidRPr="005130D1">
        <w:rPr>
          <w:szCs w:val="24"/>
        </w:rPr>
        <w:t>une</w:t>
      </w:r>
      <w:r w:rsidRPr="005130D1">
        <w:rPr>
          <w:szCs w:val="24"/>
        </w:rPr>
        <w:t xml:space="preserve"> en architecture et une en ingénierie. La </w:t>
      </w:r>
      <w:r w:rsidRPr="00DF66E6">
        <w:rPr>
          <w:color w:val="FF0000"/>
          <w:szCs w:val="24"/>
        </w:rPr>
        <w:t xml:space="preserve">firme </w:t>
      </w:r>
      <w:r w:rsidR="009C39E9" w:rsidRPr="00DF66E6">
        <w:rPr>
          <w:color w:val="FF0000"/>
          <w:szCs w:val="24"/>
        </w:rPr>
        <w:t xml:space="preserve">AA </w:t>
      </w:r>
      <w:r w:rsidR="009C39E9" w:rsidRPr="005130D1">
        <w:rPr>
          <w:color w:val="222222"/>
          <w:szCs w:val="24"/>
        </w:rPr>
        <w:t xml:space="preserve">a </w:t>
      </w:r>
      <w:r w:rsidRPr="005130D1">
        <w:rPr>
          <w:color w:val="222222"/>
          <w:szCs w:val="24"/>
        </w:rPr>
        <w:t>assuré la production et la coordination des documents d</w:t>
      </w:r>
      <w:r w:rsidR="002655C8">
        <w:rPr>
          <w:color w:val="222222"/>
          <w:szCs w:val="24"/>
        </w:rPr>
        <w:t>’</w:t>
      </w:r>
      <w:r w:rsidRPr="005130D1">
        <w:rPr>
          <w:color w:val="222222"/>
          <w:szCs w:val="24"/>
        </w:rPr>
        <w:t>appel d</w:t>
      </w:r>
      <w:r w:rsidR="002655C8">
        <w:rPr>
          <w:color w:val="222222"/>
          <w:szCs w:val="24"/>
        </w:rPr>
        <w:t>’</w:t>
      </w:r>
      <w:r w:rsidR="00715CC3" w:rsidRPr="005130D1">
        <w:rPr>
          <w:color w:val="222222"/>
          <w:szCs w:val="24"/>
        </w:rPr>
        <w:t>offres</w:t>
      </w:r>
      <w:r w:rsidRPr="005130D1">
        <w:rPr>
          <w:color w:val="222222"/>
          <w:szCs w:val="24"/>
        </w:rPr>
        <w:t xml:space="preserve"> en architecture</w:t>
      </w:r>
      <w:r w:rsidR="00A21FC4">
        <w:rPr>
          <w:color w:val="222222"/>
          <w:szCs w:val="24"/>
        </w:rPr>
        <w:t>,</w:t>
      </w:r>
      <w:r w:rsidRPr="005130D1">
        <w:rPr>
          <w:color w:val="222222"/>
          <w:szCs w:val="24"/>
        </w:rPr>
        <w:t xml:space="preserve"> en plus de la surveillance durant toute la durée des travaux. Quant à elle, </w:t>
      </w:r>
      <w:r w:rsidRPr="00E90B57">
        <w:rPr>
          <w:color w:val="FF0000"/>
          <w:szCs w:val="24"/>
        </w:rPr>
        <w:t xml:space="preserve">la firme </w:t>
      </w:r>
      <w:r w:rsidR="009C39E9" w:rsidRPr="00E90B57">
        <w:rPr>
          <w:color w:val="FF0000"/>
          <w:szCs w:val="24"/>
        </w:rPr>
        <w:t xml:space="preserve">BB </w:t>
      </w:r>
      <w:r w:rsidR="00BA6690" w:rsidRPr="00E90B57">
        <w:rPr>
          <w:color w:val="FF0000"/>
          <w:szCs w:val="24"/>
        </w:rPr>
        <w:t>l</w:t>
      </w:r>
      <w:r w:rsidRPr="00E90B57">
        <w:rPr>
          <w:color w:val="FF0000"/>
          <w:szCs w:val="24"/>
        </w:rPr>
        <w:t>tée</w:t>
      </w:r>
      <w:r w:rsidRPr="005130D1">
        <w:rPr>
          <w:color w:val="222222"/>
          <w:szCs w:val="24"/>
        </w:rPr>
        <w:t xml:space="preserve"> a assuré la production </w:t>
      </w:r>
      <w:r w:rsidR="000B7C32" w:rsidRPr="005130D1">
        <w:rPr>
          <w:color w:val="222222"/>
          <w:szCs w:val="24"/>
        </w:rPr>
        <w:t xml:space="preserve">et la coordination </w:t>
      </w:r>
      <w:r w:rsidRPr="005130D1">
        <w:rPr>
          <w:color w:val="222222"/>
          <w:szCs w:val="24"/>
        </w:rPr>
        <w:t>des documents d</w:t>
      </w:r>
      <w:r w:rsidR="002655C8">
        <w:rPr>
          <w:color w:val="222222"/>
          <w:szCs w:val="24"/>
        </w:rPr>
        <w:t>’</w:t>
      </w:r>
      <w:r w:rsidR="008D1C99" w:rsidRPr="005130D1">
        <w:rPr>
          <w:color w:val="222222"/>
          <w:szCs w:val="24"/>
        </w:rPr>
        <w:t>appel d</w:t>
      </w:r>
      <w:r w:rsidR="002655C8">
        <w:rPr>
          <w:color w:val="222222"/>
          <w:szCs w:val="24"/>
        </w:rPr>
        <w:t>’</w:t>
      </w:r>
      <w:r w:rsidR="00BA6690" w:rsidRPr="005130D1">
        <w:rPr>
          <w:color w:val="222222"/>
          <w:szCs w:val="24"/>
        </w:rPr>
        <w:t>offres en i</w:t>
      </w:r>
      <w:r w:rsidR="008D1C99" w:rsidRPr="005130D1">
        <w:rPr>
          <w:color w:val="222222"/>
          <w:szCs w:val="24"/>
        </w:rPr>
        <w:t>ngénierie (</w:t>
      </w:r>
      <w:r w:rsidR="00BA6690" w:rsidRPr="005130D1">
        <w:rPr>
          <w:color w:val="222222"/>
          <w:szCs w:val="24"/>
        </w:rPr>
        <w:t>s</w:t>
      </w:r>
      <w:r w:rsidR="000B7C32" w:rsidRPr="005130D1">
        <w:rPr>
          <w:color w:val="222222"/>
          <w:szCs w:val="24"/>
        </w:rPr>
        <w:t xml:space="preserve">tructure, </w:t>
      </w:r>
      <w:r w:rsidR="00BA6690" w:rsidRPr="005130D1">
        <w:rPr>
          <w:color w:val="222222"/>
          <w:szCs w:val="24"/>
        </w:rPr>
        <w:t>m</w:t>
      </w:r>
      <w:r w:rsidR="000B7C32" w:rsidRPr="005130D1">
        <w:rPr>
          <w:color w:val="222222"/>
          <w:szCs w:val="24"/>
        </w:rPr>
        <w:t xml:space="preserve">écanique, </w:t>
      </w:r>
      <w:r w:rsidR="00BA6690" w:rsidRPr="005130D1">
        <w:rPr>
          <w:color w:val="222222"/>
          <w:szCs w:val="24"/>
        </w:rPr>
        <w:t>électricité et c</w:t>
      </w:r>
      <w:r w:rsidR="000B7C32" w:rsidRPr="005130D1">
        <w:rPr>
          <w:color w:val="222222"/>
          <w:szCs w:val="24"/>
        </w:rPr>
        <w:t xml:space="preserve">ivil) ainsi que </w:t>
      </w:r>
      <w:r w:rsidR="00CE53D7" w:rsidRPr="005130D1">
        <w:rPr>
          <w:color w:val="222222"/>
          <w:szCs w:val="24"/>
        </w:rPr>
        <w:t>la</w:t>
      </w:r>
      <w:r w:rsidR="000B7C32" w:rsidRPr="005130D1">
        <w:rPr>
          <w:color w:val="222222"/>
          <w:szCs w:val="24"/>
        </w:rPr>
        <w:t xml:space="preserve"> surveillance des travaux dans toutes ces disciplines pour toute la durée des travaux.</w:t>
      </w:r>
      <w:r w:rsidR="008D1C99" w:rsidRPr="005130D1">
        <w:rPr>
          <w:color w:val="222222"/>
          <w:szCs w:val="24"/>
        </w:rPr>
        <w:t xml:space="preserve"> Les deux (2) firmes ont travaillé en étroite collaboration tout au long du projet afin que le produit final soit coordonné et cohérent.</w:t>
      </w:r>
    </w:p>
    <w:p w14:paraId="44EA75C4" w14:textId="23D12A20" w:rsidR="00904ED1" w:rsidRPr="005130D1" w:rsidRDefault="00904ED1" w:rsidP="005130D1">
      <w:pPr>
        <w:ind w:left="993"/>
        <w:rPr>
          <w:rFonts w:cs="Arial"/>
          <w:szCs w:val="24"/>
        </w:rPr>
      </w:pPr>
    </w:p>
    <w:p w14:paraId="71B4C953" w14:textId="3DF12423" w:rsidR="007A66DD" w:rsidRPr="008201A1" w:rsidRDefault="00263AA7" w:rsidP="00D0688C">
      <w:pPr>
        <w:pStyle w:val="Titre2"/>
        <w:ind w:left="993" w:hanging="567"/>
        <w:rPr>
          <w:rFonts w:eastAsia="Cambria"/>
          <w:szCs w:val="28"/>
        </w:rPr>
      </w:pPr>
      <w:bookmarkStart w:id="6" w:name="_Toc79067596"/>
      <w:r>
        <w:t>1.3</w:t>
      </w:r>
      <w:r>
        <w:tab/>
      </w:r>
      <w:r w:rsidR="002217FB" w:rsidRPr="008201A1">
        <w:t>Ouverture des soumiss</w:t>
      </w:r>
      <w:r w:rsidR="00DE5DF2">
        <w:t>ions et réalisation des travaux</w:t>
      </w:r>
      <w:bookmarkEnd w:id="6"/>
    </w:p>
    <w:p w14:paraId="3F9C6F49" w14:textId="77777777" w:rsidR="007A66DD" w:rsidRPr="005130D1" w:rsidRDefault="007A66DD" w:rsidP="00D0688C">
      <w:pPr>
        <w:ind w:left="993"/>
        <w:rPr>
          <w:rFonts w:eastAsia="Cambria" w:cs="Arial"/>
          <w:szCs w:val="24"/>
        </w:rPr>
      </w:pPr>
    </w:p>
    <w:p w14:paraId="3BF41EEC" w14:textId="1ED4186D" w:rsidR="007A66DD" w:rsidRPr="005130D1" w:rsidRDefault="008D1C99" w:rsidP="00D0688C">
      <w:pPr>
        <w:pStyle w:val="Corpsdetexte"/>
        <w:ind w:left="993" w:right="5"/>
        <w:rPr>
          <w:rFonts w:cs="Arial"/>
        </w:rPr>
      </w:pPr>
      <w:r w:rsidRPr="005130D1">
        <w:rPr>
          <w:rFonts w:cs="Arial"/>
        </w:rPr>
        <w:t>Un</w:t>
      </w:r>
      <w:r w:rsidR="000B7C32" w:rsidRPr="005130D1">
        <w:rPr>
          <w:rFonts w:cs="Arial"/>
        </w:rPr>
        <w:t xml:space="preserve"> </w:t>
      </w:r>
      <w:r w:rsidR="002217FB" w:rsidRPr="005130D1">
        <w:rPr>
          <w:rFonts w:cs="Arial"/>
        </w:rPr>
        <w:t>(</w:t>
      </w:r>
      <w:r w:rsidRPr="005130D1">
        <w:rPr>
          <w:rFonts w:cs="Arial"/>
        </w:rPr>
        <w:t>1</w:t>
      </w:r>
      <w:r w:rsidR="002217FB" w:rsidRPr="005130D1">
        <w:rPr>
          <w:rFonts w:cs="Arial"/>
        </w:rPr>
        <w:t xml:space="preserve">) contrat </w:t>
      </w:r>
      <w:r w:rsidRPr="005130D1">
        <w:rPr>
          <w:rFonts w:cs="Arial"/>
        </w:rPr>
        <w:t xml:space="preserve">a </w:t>
      </w:r>
      <w:r w:rsidR="002217FB" w:rsidRPr="005130D1">
        <w:rPr>
          <w:rFonts w:cs="Arial"/>
        </w:rPr>
        <w:t>fait l</w:t>
      </w:r>
      <w:r w:rsidR="002655C8">
        <w:rPr>
          <w:rFonts w:cs="Arial"/>
        </w:rPr>
        <w:t>’</w:t>
      </w:r>
      <w:r w:rsidR="002217FB" w:rsidRPr="005130D1">
        <w:rPr>
          <w:rFonts w:cs="Arial"/>
        </w:rPr>
        <w:t>objet d</w:t>
      </w:r>
      <w:r w:rsidR="002655C8">
        <w:rPr>
          <w:rFonts w:cs="Arial"/>
        </w:rPr>
        <w:t>’</w:t>
      </w:r>
      <w:r w:rsidR="002217FB" w:rsidRPr="005130D1">
        <w:rPr>
          <w:rFonts w:cs="Arial"/>
        </w:rPr>
        <w:t xml:space="preserve">un appel </w:t>
      </w:r>
      <w:r w:rsidR="00CE53D7" w:rsidRPr="005130D1">
        <w:rPr>
          <w:rFonts w:cs="Arial"/>
        </w:rPr>
        <w:t>d</w:t>
      </w:r>
      <w:r w:rsidR="002655C8">
        <w:rPr>
          <w:rFonts w:cs="Arial"/>
        </w:rPr>
        <w:t>’</w:t>
      </w:r>
      <w:r w:rsidR="00715CC3" w:rsidRPr="005130D1">
        <w:rPr>
          <w:rFonts w:cs="Arial"/>
        </w:rPr>
        <w:t>offres</w:t>
      </w:r>
      <w:r w:rsidR="00CE53D7" w:rsidRPr="005130D1">
        <w:rPr>
          <w:rFonts w:cs="Arial"/>
        </w:rPr>
        <w:t xml:space="preserve"> </w:t>
      </w:r>
      <w:r w:rsidR="00715CC3" w:rsidRPr="005130D1">
        <w:rPr>
          <w:rFonts w:cs="Arial"/>
        </w:rPr>
        <w:t>publiques</w:t>
      </w:r>
      <w:r w:rsidR="002217FB" w:rsidRPr="005130D1">
        <w:rPr>
          <w:rFonts w:cs="Arial"/>
        </w:rPr>
        <w:t xml:space="preserve"> pour </w:t>
      </w:r>
      <w:r w:rsidR="002C38C4" w:rsidRPr="005130D1">
        <w:rPr>
          <w:rFonts w:cs="Arial"/>
          <w:highlight w:val="yellow"/>
        </w:rPr>
        <w:t>nom du projet</w:t>
      </w:r>
      <w:r w:rsidR="00093910" w:rsidRPr="005130D1">
        <w:rPr>
          <w:rFonts w:cs="Arial"/>
        </w:rPr>
        <w:t>.</w:t>
      </w:r>
      <w:r w:rsidR="00904ED1" w:rsidRPr="005130D1">
        <w:rPr>
          <w:rFonts w:cs="Arial"/>
        </w:rPr>
        <w:t xml:space="preserve"> </w:t>
      </w:r>
      <w:r w:rsidR="002217FB" w:rsidRPr="005130D1">
        <w:rPr>
          <w:rFonts w:cs="Arial"/>
        </w:rPr>
        <w:t>L</w:t>
      </w:r>
      <w:r w:rsidR="002655C8">
        <w:rPr>
          <w:rFonts w:cs="Arial"/>
        </w:rPr>
        <w:t>’</w:t>
      </w:r>
      <w:r w:rsidR="002217FB" w:rsidRPr="005130D1">
        <w:rPr>
          <w:rFonts w:cs="Arial"/>
        </w:rPr>
        <w:t>appel d</w:t>
      </w:r>
      <w:r w:rsidR="002655C8">
        <w:rPr>
          <w:rFonts w:cs="Arial"/>
        </w:rPr>
        <w:t>’</w:t>
      </w:r>
      <w:r w:rsidR="002217FB" w:rsidRPr="005130D1">
        <w:rPr>
          <w:rFonts w:cs="Arial"/>
        </w:rPr>
        <w:t xml:space="preserve">offres a été publié dans </w:t>
      </w:r>
      <w:r w:rsidR="0041025C" w:rsidRPr="005130D1">
        <w:rPr>
          <w:rFonts w:cs="Arial"/>
        </w:rPr>
        <w:t>l</w:t>
      </w:r>
      <w:r w:rsidR="002655C8">
        <w:rPr>
          <w:rFonts w:cs="Arial"/>
        </w:rPr>
        <w:t>’</w:t>
      </w:r>
      <w:r w:rsidR="0041025C" w:rsidRPr="005130D1">
        <w:rPr>
          <w:rFonts w:cs="Arial"/>
        </w:rPr>
        <w:t xml:space="preserve">édition </w:t>
      </w:r>
      <w:r w:rsidR="00093910" w:rsidRPr="005130D1">
        <w:rPr>
          <w:rFonts w:cs="Arial"/>
        </w:rPr>
        <w:t xml:space="preserve">du </w:t>
      </w:r>
      <w:r w:rsidR="00AC1AC1" w:rsidRPr="00AC1AC1">
        <w:rPr>
          <w:rFonts w:cs="Arial"/>
          <w:color w:val="FF0000"/>
        </w:rPr>
        <w:t>journal X</w:t>
      </w:r>
      <w:r w:rsidR="00AC1AC1" w:rsidRPr="00DF66E6">
        <w:rPr>
          <w:rFonts w:cs="Arial"/>
          <w:color w:val="FF0000"/>
        </w:rPr>
        <w:t xml:space="preserve"> </w:t>
      </w:r>
      <w:r w:rsidR="00093910" w:rsidRPr="005130D1">
        <w:rPr>
          <w:rFonts w:cs="Arial"/>
        </w:rPr>
        <w:t>« </w:t>
      </w:r>
      <w:r w:rsidR="002C38C4" w:rsidRPr="005130D1">
        <w:rPr>
          <w:rFonts w:cs="Arial"/>
          <w:highlight w:val="yellow"/>
        </w:rPr>
        <w:t>XX</w:t>
      </w:r>
      <w:r w:rsidR="00093910" w:rsidRPr="005130D1">
        <w:rPr>
          <w:rFonts w:cs="Arial"/>
        </w:rPr>
        <w:t> » et dans le système électronique d</w:t>
      </w:r>
      <w:r w:rsidR="002655C8">
        <w:rPr>
          <w:rFonts w:cs="Arial"/>
        </w:rPr>
        <w:t>’</w:t>
      </w:r>
      <w:r w:rsidR="00093910" w:rsidRPr="005130D1">
        <w:rPr>
          <w:rFonts w:cs="Arial"/>
        </w:rPr>
        <w:t>appel d</w:t>
      </w:r>
      <w:r w:rsidR="002655C8">
        <w:rPr>
          <w:rFonts w:cs="Arial"/>
        </w:rPr>
        <w:t>’</w:t>
      </w:r>
      <w:r w:rsidR="00093910" w:rsidRPr="005130D1">
        <w:rPr>
          <w:rFonts w:cs="Arial"/>
        </w:rPr>
        <w:t>offres</w:t>
      </w:r>
      <w:r w:rsidR="002C38C4" w:rsidRPr="005130D1">
        <w:rPr>
          <w:rFonts w:cs="Arial"/>
        </w:rPr>
        <w:t xml:space="preserve"> SÉ@</w:t>
      </w:r>
      <w:r w:rsidR="002217FB" w:rsidRPr="005130D1">
        <w:rPr>
          <w:rFonts w:cs="Arial"/>
        </w:rPr>
        <w:t>O</w:t>
      </w:r>
      <w:r w:rsidR="00093910" w:rsidRPr="005130D1">
        <w:rPr>
          <w:rFonts w:cs="Arial"/>
        </w:rPr>
        <w:t>.</w:t>
      </w:r>
    </w:p>
    <w:p w14:paraId="1F5311E3" w14:textId="77777777" w:rsidR="00093910" w:rsidRPr="005130D1" w:rsidRDefault="00093910" w:rsidP="00D0688C">
      <w:pPr>
        <w:pStyle w:val="Corpsdetexte"/>
        <w:ind w:left="993" w:right="111"/>
        <w:rPr>
          <w:rFonts w:cs="Arial"/>
        </w:rPr>
      </w:pPr>
    </w:p>
    <w:p w14:paraId="50E1F640" w14:textId="7886ACAC" w:rsidR="007A66DD" w:rsidRPr="005130D1" w:rsidRDefault="002217FB" w:rsidP="00D0688C">
      <w:pPr>
        <w:pStyle w:val="Corpsdetexte"/>
        <w:ind w:left="993" w:right="111"/>
        <w:rPr>
          <w:rFonts w:cs="Arial"/>
        </w:rPr>
      </w:pPr>
      <w:r w:rsidRPr="005130D1">
        <w:rPr>
          <w:rFonts w:cs="Arial"/>
        </w:rPr>
        <w:t>L</w:t>
      </w:r>
      <w:r w:rsidR="002655C8">
        <w:rPr>
          <w:rFonts w:cs="Arial"/>
        </w:rPr>
        <w:t>’</w:t>
      </w:r>
      <w:r w:rsidRPr="005130D1">
        <w:rPr>
          <w:rFonts w:cs="Arial"/>
        </w:rPr>
        <w:t xml:space="preserve">ouverture des soumissions a </w:t>
      </w:r>
      <w:r w:rsidR="00A21FC4">
        <w:rPr>
          <w:rFonts w:cs="Arial"/>
        </w:rPr>
        <w:t xml:space="preserve">été faite </w:t>
      </w:r>
      <w:r w:rsidRPr="005130D1">
        <w:rPr>
          <w:rFonts w:cs="Arial"/>
        </w:rPr>
        <w:t xml:space="preserve">le </w:t>
      </w:r>
      <w:r w:rsidR="002C38C4" w:rsidRPr="005130D1">
        <w:rPr>
          <w:rFonts w:cs="Arial"/>
          <w:highlight w:val="yellow"/>
        </w:rPr>
        <w:t>XXXX-XX-XX</w:t>
      </w:r>
      <w:r w:rsidRPr="005130D1">
        <w:rPr>
          <w:rFonts w:cs="Arial"/>
        </w:rPr>
        <w:t xml:space="preserve"> </w:t>
      </w:r>
      <w:r w:rsidR="00B748B9" w:rsidRPr="005130D1">
        <w:rPr>
          <w:rFonts w:cs="Arial"/>
        </w:rPr>
        <w:t>à</w:t>
      </w:r>
      <w:r w:rsidRPr="005130D1">
        <w:rPr>
          <w:rFonts w:cs="Arial"/>
        </w:rPr>
        <w:t xml:space="preserve"> 11</w:t>
      </w:r>
      <w:r w:rsidR="002655C8">
        <w:rPr>
          <w:rFonts w:cs="Arial"/>
        </w:rPr>
        <w:t> </w:t>
      </w:r>
      <w:r w:rsidR="002C38C4" w:rsidRPr="005130D1">
        <w:rPr>
          <w:rFonts w:cs="Arial"/>
        </w:rPr>
        <w:t>h</w:t>
      </w:r>
      <w:r w:rsidR="002655C8">
        <w:rPr>
          <w:rFonts w:cs="Arial"/>
        </w:rPr>
        <w:t>eures</w:t>
      </w:r>
      <w:r w:rsidRPr="005130D1">
        <w:rPr>
          <w:rFonts w:cs="Arial"/>
        </w:rPr>
        <w:t xml:space="preserve"> </w:t>
      </w:r>
      <w:r w:rsidR="00B748B9" w:rsidRPr="005130D1">
        <w:rPr>
          <w:rFonts w:cs="Arial"/>
        </w:rPr>
        <w:t>par</w:t>
      </w:r>
      <w:r w:rsidR="009C39E9" w:rsidRPr="005130D1">
        <w:rPr>
          <w:rFonts w:cs="Arial"/>
        </w:rPr>
        <w:t xml:space="preserve"> </w:t>
      </w:r>
      <w:r w:rsidR="002C38C4" w:rsidRPr="005130D1">
        <w:rPr>
          <w:rFonts w:cs="Arial"/>
          <w:highlight w:val="yellow"/>
        </w:rPr>
        <w:t>XXXX</w:t>
      </w:r>
      <w:r w:rsidR="00B748B9" w:rsidRPr="005130D1">
        <w:rPr>
          <w:rFonts w:cs="Arial"/>
        </w:rPr>
        <w:t xml:space="preserve">. </w:t>
      </w:r>
      <w:r w:rsidRPr="005130D1">
        <w:rPr>
          <w:rFonts w:cs="Arial"/>
        </w:rPr>
        <w:t xml:space="preserve">Un total de </w:t>
      </w:r>
      <w:r w:rsidR="002C38C4" w:rsidRPr="00AB3A5B">
        <w:rPr>
          <w:rFonts w:cs="Arial"/>
          <w:color w:val="FF0000"/>
        </w:rPr>
        <w:t>huit (</w:t>
      </w:r>
      <w:r w:rsidR="00C91614" w:rsidRPr="00AB3A5B">
        <w:rPr>
          <w:rFonts w:cs="Arial"/>
          <w:color w:val="FF0000"/>
        </w:rPr>
        <w:t>8</w:t>
      </w:r>
      <w:r w:rsidRPr="00AB3A5B">
        <w:rPr>
          <w:rFonts w:cs="Arial"/>
          <w:color w:val="FF0000"/>
        </w:rPr>
        <w:t>)</w:t>
      </w:r>
      <w:r w:rsidRPr="005130D1">
        <w:rPr>
          <w:rFonts w:cs="Arial"/>
        </w:rPr>
        <w:t xml:space="preserve"> soumissions ont été déposées. Voici la liste des entrepreneurs et les montants qui ont été présentés.</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772"/>
      </w:tblGrid>
      <w:tr w:rsidR="00330BBF" w:rsidRPr="005130D1" w14:paraId="0DDEF514" w14:textId="77777777" w:rsidTr="00F9063A">
        <w:tc>
          <w:tcPr>
            <w:tcW w:w="4184" w:type="dxa"/>
            <w:vAlign w:val="bottom"/>
          </w:tcPr>
          <w:p w14:paraId="4C98B818" w14:textId="7DF0544C" w:rsidR="00330BBF" w:rsidRPr="0048080B" w:rsidRDefault="00330BBF" w:rsidP="00D0688C">
            <w:pPr>
              <w:pStyle w:val="Corpsdetexte"/>
              <w:spacing w:before="120"/>
              <w:ind w:left="176" w:right="5"/>
              <w:jc w:val="left"/>
              <w:rPr>
                <w:rFonts w:cs="Arial"/>
                <w:color w:val="FF0000"/>
              </w:rPr>
            </w:pPr>
            <w:r w:rsidRPr="0048080B">
              <w:rPr>
                <w:rFonts w:cs="Arial"/>
                <w:color w:val="FF0000"/>
              </w:rPr>
              <w:t>AAA</w:t>
            </w:r>
          </w:p>
        </w:tc>
        <w:tc>
          <w:tcPr>
            <w:tcW w:w="4859" w:type="dxa"/>
            <w:vAlign w:val="bottom"/>
          </w:tcPr>
          <w:p w14:paraId="19DB51D4" w14:textId="619B350C"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1 842 999,99</w:t>
            </w:r>
            <w:r w:rsidR="002655C8">
              <w:rPr>
                <w:rFonts w:cs="Arial"/>
                <w:color w:val="FF0000"/>
                <w:lang w:val="en-CA"/>
              </w:rPr>
              <w:t> </w:t>
            </w:r>
            <w:r w:rsidRPr="0048080B">
              <w:rPr>
                <w:rFonts w:cs="Arial"/>
                <w:color w:val="FF0000"/>
                <w:lang w:val="en-CA"/>
              </w:rPr>
              <w:t>$</w:t>
            </w:r>
          </w:p>
        </w:tc>
      </w:tr>
      <w:tr w:rsidR="00330BBF" w:rsidRPr="005130D1" w14:paraId="7BAD513C" w14:textId="77777777" w:rsidTr="00F9063A">
        <w:tc>
          <w:tcPr>
            <w:tcW w:w="4184" w:type="dxa"/>
            <w:vAlign w:val="bottom"/>
          </w:tcPr>
          <w:p w14:paraId="3D6CC98C" w14:textId="0DAF2578" w:rsidR="00330BBF" w:rsidRPr="0048080B" w:rsidRDefault="00330BBF" w:rsidP="00D0688C">
            <w:pPr>
              <w:pStyle w:val="Corpsdetexte"/>
              <w:spacing w:before="120"/>
              <w:ind w:left="176" w:right="5"/>
              <w:jc w:val="left"/>
              <w:rPr>
                <w:rFonts w:cs="Arial"/>
                <w:color w:val="FF0000"/>
              </w:rPr>
            </w:pPr>
            <w:r w:rsidRPr="0048080B">
              <w:rPr>
                <w:rFonts w:cs="Arial"/>
                <w:color w:val="FF0000"/>
              </w:rPr>
              <w:t>BBB</w:t>
            </w:r>
          </w:p>
        </w:tc>
        <w:tc>
          <w:tcPr>
            <w:tcW w:w="4859" w:type="dxa"/>
            <w:vAlign w:val="bottom"/>
          </w:tcPr>
          <w:p w14:paraId="117CCC11" w14:textId="1A4F0339"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1 851 097,50</w:t>
            </w:r>
            <w:r w:rsidR="002655C8">
              <w:rPr>
                <w:rFonts w:cs="Arial"/>
                <w:color w:val="FF0000"/>
                <w:lang w:val="en-CA"/>
              </w:rPr>
              <w:t> </w:t>
            </w:r>
            <w:r w:rsidRPr="0048080B">
              <w:rPr>
                <w:rFonts w:cs="Arial"/>
                <w:color w:val="FF0000"/>
                <w:lang w:val="en-CA"/>
              </w:rPr>
              <w:t>$</w:t>
            </w:r>
          </w:p>
        </w:tc>
      </w:tr>
      <w:tr w:rsidR="00330BBF" w:rsidRPr="005130D1" w14:paraId="4462D18C" w14:textId="77777777" w:rsidTr="00F9063A">
        <w:tc>
          <w:tcPr>
            <w:tcW w:w="4184" w:type="dxa"/>
            <w:vAlign w:val="bottom"/>
          </w:tcPr>
          <w:p w14:paraId="43125951" w14:textId="77BFE7E0" w:rsidR="00330BBF" w:rsidRPr="0048080B" w:rsidRDefault="00330BBF" w:rsidP="00D0688C">
            <w:pPr>
              <w:pStyle w:val="Corpsdetexte"/>
              <w:spacing w:before="120"/>
              <w:ind w:left="176" w:right="5"/>
              <w:jc w:val="left"/>
              <w:rPr>
                <w:rFonts w:cs="Arial"/>
                <w:color w:val="FF0000"/>
              </w:rPr>
            </w:pPr>
            <w:r w:rsidRPr="0048080B">
              <w:rPr>
                <w:rFonts w:cs="Arial"/>
                <w:color w:val="FF0000"/>
              </w:rPr>
              <w:t>CCC</w:t>
            </w:r>
          </w:p>
        </w:tc>
        <w:tc>
          <w:tcPr>
            <w:tcW w:w="4859" w:type="dxa"/>
            <w:vAlign w:val="bottom"/>
          </w:tcPr>
          <w:p w14:paraId="31F94F45" w14:textId="643B70D4"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1 902 836,25</w:t>
            </w:r>
            <w:r w:rsidR="002655C8">
              <w:rPr>
                <w:rFonts w:cs="Arial"/>
                <w:color w:val="FF0000"/>
                <w:lang w:val="en-CA"/>
              </w:rPr>
              <w:t> </w:t>
            </w:r>
            <w:r w:rsidRPr="0048080B">
              <w:rPr>
                <w:rFonts w:cs="Arial"/>
                <w:color w:val="FF0000"/>
                <w:lang w:val="en-CA"/>
              </w:rPr>
              <w:t>$</w:t>
            </w:r>
          </w:p>
        </w:tc>
      </w:tr>
      <w:tr w:rsidR="00330BBF" w:rsidRPr="005130D1" w14:paraId="7E582D73" w14:textId="77777777" w:rsidTr="00F9063A">
        <w:tc>
          <w:tcPr>
            <w:tcW w:w="4184" w:type="dxa"/>
            <w:vAlign w:val="bottom"/>
          </w:tcPr>
          <w:p w14:paraId="1E0DCCA4" w14:textId="6F2FFDEE" w:rsidR="00330BBF" w:rsidRPr="0048080B" w:rsidRDefault="00330BBF" w:rsidP="00D0688C">
            <w:pPr>
              <w:pStyle w:val="Corpsdetexte"/>
              <w:spacing w:before="120"/>
              <w:ind w:left="176" w:right="5"/>
              <w:jc w:val="left"/>
              <w:rPr>
                <w:rFonts w:cs="Arial"/>
                <w:color w:val="FF0000"/>
              </w:rPr>
            </w:pPr>
            <w:r w:rsidRPr="0048080B">
              <w:rPr>
                <w:rFonts w:cs="Arial"/>
                <w:color w:val="FF0000"/>
              </w:rPr>
              <w:t>DDD</w:t>
            </w:r>
          </w:p>
        </w:tc>
        <w:tc>
          <w:tcPr>
            <w:tcW w:w="4859" w:type="dxa"/>
            <w:vAlign w:val="bottom"/>
          </w:tcPr>
          <w:p w14:paraId="12706ED2" w14:textId="57646E06"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1 905 204,14</w:t>
            </w:r>
            <w:r w:rsidR="002655C8">
              <w:rPr>
                <w:rFonts w:cs="Arial"/>
                <w:color w:val="FF0000"/>
                <w:lang w:val="en-CA"/>
              </w:rPr>
              <w:t> </w:t>
            </w:r>
            <w:r w:rsidRPr="0048080B">
              <w:rPr>
                <w:rFonts w:cs="Arial"/>
                <w:color w:val="FF0000"/>
                <w:lang w:val="en-CA"/>
              </w:rPr>
              <w:t>$</w:t>
            </w:r>
          </w:p>
        </w:tc>
      </w:tr>
      <w:tr w:rsidR="00330BBF" w:rsidRPr="005130D1" w14:paraId="2F59A3CD" w14:textId="77777777" w:rsidTr="00F9063A">
        <w:tc>
          <w:tcPr>
            <w:tcW w:w="4184" w:type="dxa"/>
            <w:vAlign w:val="bottom"/>
          </w:tcPr>
          <w:p w14:paraId="17D499B4" w14:textId="02E60181"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lastRenderedPageBreak/>
              <w:t>EEE</w:t>
            </w:r>
          </w:p>
        </w:tc>
        <w:tc>
          <w:tcPr>
            <w:tcW w:w="4859" w:type="dxa"/>
            <w:vAlign w:val="bottom"/>
          </w:tcPr>
          <w:p w14:paraId="52194ADB" w14:textId="42DDC36E" w:rsidR="00330BBF" w:rsidRPr="0048080B" w:rsidRDefault="00330BBF" w:rsidP="00F9063A">
            <w:pPr>
              <w:pStyle w:val="Corpsdetexte"/>
              <w:spacing w:before="120"/>
              <w:ind w:left="851" w:right="5"/>
              <w:jc w:val="right"/>
              <w:rPr>
                <w:rFonts w:cs="Arial"/>
                <w:color w:val="FF0000"/>
                <w:lang w:val="en-CA"/>
              </w:rPr>
            </w:pPr>
            <w:r w:rsidRPr="0048080B">
              <w:rPr>
                <w:rFonts w:cs="Arial"/>
                <w:color w:val="FF0000"/>
                <w:lang w:val="en-CA"/>
              </w:rPr>
              <w:t>1 922 263,58</w:t>
            </w:r>
            <w:r w:rsidR="002655C8">
              <w:rPr>
                <w:rFonts w:cs="Arial"/>
                <w:color w:val="FF0000"/>
                <w:lang w:val="en-CA"/>
              </w:rPr>
              <w:t> </w:t>
            </w:r>
            <w:r w:rsidRPr="0048080B">
              <w:rPr>
                <w:rFonts w:cs="Arial"/>
                <w:color w:val="FF0000"/>
                <w:lang w:val="en-CA"/>
              </w:rPr>
              <w:t>$</w:t>
            </w:r>
          </w:p>
        </w:tc>
      </w:tr>
      <w:tr w:rsidR="00330BBF" w:rsidRPr="005130D1" w14:paraId="66985B38" w14:textId="77777777" w:rsidTr="00F9063A">
        <w:tc>
          <w:tcPr>
            <w:tcW w:w="4184" w:type="dxa"/>
            <w:vAlign w:val="bottom"/>
          </w:tcPr>
          <w:p w14:paraId="1CEDCD10" w14:textId="1AC73F49"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FFF</w:t>
            </w:r>
          </w:p>
        </w:tc>
        <w:tc>
          <w:tcPr>
            <w:tcW w:w="4859" w:type="dxa"/>
            <w:vAlign w:val="bottom"/>
          </w:tcPr>
          <w:p w14:paraId="69E08D44" w14:textId="6B30C5FE" w:rsidR="00330BBF" w:rsidRPr="0048080B" w:rsidRDefault="00330BBF" w:rsidP="00F9063A">
            <w:pPr>
              <w:pStyle w:val="Corpsdetexte"/>
              <w:spacing w:before="120"/>
              <w:ind w:left="851" w:right="5"/>
              <w:jc w:val="right"/>
              <w:rPr>
                <w:rFonts w:cs="Arial"/>
                <w:color w:val="FF0000"/>
              </w:rPr>
            </w:pPr>
            <w:r w:rsidRPr="0048080B">
              <w:rPr>
                <w:rFonts w:cs="Arial"/>
                <w:color w:val="FF0000"/>
              </w:rPr>
              <w:t>2</w:t>
            </w:r>
            <w:r w:rsidR="002655C8">
              <w:rPr>
                <w:rFonts w:cs="Arial"/>
                <w:color w:val="FF0000"/>
              </w:rPr>
              <w:t> </w:t>
            </w:r>
            <w:r w:rsidRPr="0048080B">
              <w:rPr>
                <w:rFonts w:cs="Arial"/>
                <w:color w:val="FF0000"/>
              </w:rPr>
              <w:t>021</w:t>
            </w:r>
            <w:r w:rsidR="002655C8">
              <w:rPr>
                <w:rFonts w:cs="Arial"/>
                <w:color w:val="FF0000"/>
              </w:rPr>
              <w:t> </w:t>
            </w:r>
            <w:r w:rsidRPr="0048080B">
              <w:rPr>
                <w:rFonts w:cs="Arial"/>
                <w:color w:val="FF0000"/>
              </w:rPr>
              <w:t>643,88</w:t>
            </w:r>
            <w:r w:rsidR="002655C8">
              <w:rPr>
                <w:rFonts w:cs="Arial"/>
                <w:color w:val="FF0000"/>
              </w:rPr>
              <w:t> </w:t>
            </w:r>
            <w:r w:rsidRPr="0048080B">
              <w:rPr>
                <w:rFonts w:cs="Arial"/>
                <w:color w:val="FF0000"/>
              </w:rPr>
              <w:t>$</w:t>
            </w:r>
          </w:p>
        </w:tc>
      </w:tr>
      <w:tr w:rsidR="00330BBF" w:rsidRPr="005130D1" w14:paraId="38FE47BF" w14:textId="77777777" w:rsidTr="00F9063A">
        <w:tc>
          <w:tcPr>
            <w:tcW w:w="4184" w:type="dxa"/>
            <w:vAlign w:val="bottom"/>
          </w:tcPr>
          <w:p w14:paraId="4432AFC2" w14:textId="29ECE25B"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GGG</w:t>
            </w:r>
          </w:p>
        </w:tc>
        <w:tc>
          <w:tcPr>
            <w:tcW w:w="4859" w:type="dxa"/>
            <w:vAlign w:val="bottom"/>
          </w:tcPr>
          <w:p w14:paraId="678D763F" w14:textId="492882D4" w:rsidR="00330BBF" w:rsidRPr="0048080B" w:rsidRDefault="00330BBF" w:rsidP="00F9063A">
            <w:pPr>
              <w:pStyle w:val="Corpsdetexte"/>
              <w:spacing w:before="120"/>
              <w:ind w:left="851" w:right="5"/>
              <w:jc w:val="right"/>
              <w:rPr>
                <w:rFonts w:cs="Arial"/>
                <w:color w:val="FF0000"/>
              </w:rPr>
            </w:pPr>
            <w:r w:rsidRPr="0048080B">
              <w:rPr>
                <w:rFonts w:cs="Arial"/>
                <w:color w:val="FF0000"/>
              </w:rPr>
              <w:t>2 179 920,25</w:t>
            </w:r>
            <w:r w:rsidR="002655C8">
              <w:rPr>
                <w:rFonts w:cs="Arial"/>
                <w:color w:val="FF0000"/>
              </w:rPr>
              <w:t> </w:t>
            </w:r>
            <w:r w:rsidRPr="0048080B">
              <w:rPr>
                <w:rFonts w:cs="Arial"/>
                <w:color w:val="FF0000"/>
              </w:rPr>
              <w:t>$</w:t>
            </w:r>
          </w:p>
        </w:tc>
      </w:tr>
      <w:tr w:rsidR="00330BBF" w:rsidRPr="005130D1" w14:paraId="445C7477" w14:textId="77777777" w:rsidTr="00F9063A">
        <w:tc>
          <w:tcPr>
            <w:tcW w:w="4184" w:type="dxa"/>
            <w:vAlign w:val="bottom"/>
          </w:tcPr>
          <w:p w14:paraId="21AD0B2E" w14:textId="7FB490D3"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HHH</w:t>
            </w:r>
          </w:p>
        </w:tc>
        <w:tc>
          <w:tcPr>
            <w:tcW w:w="4859" w:type="dxa"/>
            <w:vAlign w:val="bottom"/>
          </w:tcPr>
          <w:p w14:paraId="0692AF51" w14:textId="322FEC0A" w:rsidR="00330BBF" w:rsidRPr="0048080B" w:rsidRDefault="00330BBF" w:rsidP="00F9063A">
            <w:pPr>
              <w:pStyle w:val="Corpsdetexte"/>
              <w:spacing w:before="120"/>
              <w:ind w:left="851" w:right="5"/>
              <w:jc w:val="right"/>
              <w:rPr>
                <w:rFonts w:cs="Arial"/>
                <w:color w:val="FF0000"/>
              </w:rPr>
            </w:pPr>
            <w:r w:rsidRPr="0048080B">
              <w:rPr>
                <w:rFonts w:cs="Arial"/>
                <w:color w:val="FF0000"/>
              </w:rPr>
              <w:t>2 260 409,10</w:t>
            </w:r>
            <w:r w:rsidR="002655C8">
              <w:rPr>
                <w:rFonts w:cs="Arial"/>
                <w:color w:val="FF0000"/>
              </w:rPr>
              <w:t> </w:t>
            </w:r>
            <w:r w:rsidRPr="0048080B">
              <w:rPr>
                <w:rFonts w:cs="Arial"/>
                <w:color w:val="FF0000"/>
              </w:rPr>
              <w:t>$</w:t>
            </w:r>
          </w:p>
        </w:tc>
      </w:tr>
    </w:tbl>
    <w:p w14:paraId="0B0E04D9" w14:textId="77777777" w:rsidR="00496128" w:rsidRPr="005130D1" w:rsidRDefault="00496128" w:rsidP="00D0688C">
      <w:pPr>
        <w:ind w:left="993"/>
        <w:rPr>
          <w:rFonts w:eastAsia="Arial" w:cs="Arial"/>
          <w:szCs w:val="24"/>
        </w:rPr>
      </w:pPr>
    </w:p>
    <w:p w14:paraId="33DCB141" w14:textId="694E63D5" w:rsidR="007A66DD" w:rsidRPr="005130D1" w:rsidRDefault="00512A90" w:rsidP="00D0688C">
      <w:pPr>
        <w:pStyle w:val="Corpsdetexte"/>
        <w:ind w:left="993"/>
        <w:rPr>
          <w:rFonts w:cs="Arial"/>
        </w:rPr>
      </w:pPr>
      <w:r w:rsidRPr="005130D1">
        <w:rPr>
          <w:rFonts w:cs="Arial"/>
        </w:rPr>
        <w:t xml:space="preserve">Après analyse des </w:t>
      </w:r>
      <w:r w:rsidR="00715CC3" w:rsidRPr="005130D1">
        <w:rPr>
          <w:rFonts w:cs="Arial"/>
        </w:rPr>
        <w:t>soumissions,</w:t>
      </w:r>
      <w:r w:rsidRPr="005130D1">
        <w:rPr>
          <w:rFonts w:cs="Arial"/>
        </w:rPr>
        <w:t xml:space="preserve"> le contrat a été </w:t>
      </w:r>
      <w:r w:rsidR="002655C8">
        <w:rPr>
          <w:rFonts w:cs="Arial"/>
        </w:rPr>
        <w:t>accordé</w:t>
      </w:r>
      <w:r w:rsidRPr="005130D1">
        <w:rPr>
          <w:rFonts w:cs="Arial"/>
        </w:rPr>
        <w:t xml:space="preserve">  à l</w:t>
      </w:r>
      <w:r w:rsidR="002655C8">
        <w:rPr>
          <w:rFonts w:cs="Arial"/>
        </w:rPr>
        <w:t>’</w:t>
      </w:r>
      <w:r w:rsidRPr="005130D1">
        <w:rPr>
          <w:rFonts w:cs="Arial"/>
        </w:rPr>
        <w:t xml:space="preserve">entrepreneur </w:t>
      </w:r>
      <w:r w:rsidR="000B3E38" w:rsidRPr="0048080B">
        <w:rPr>
          <w:rFonts w:cs="Arial"/>
          <w:b/>
          <w:color w:val="FF0000"/>
        </w:rPr>
        <w:t>AAA</w:t>
      </w:r>
      <w:r w:rsidRPr="005130D1">
        <w:rPr>
          <w:rFonts w:cs="Arial"/>
        </w:rPr>
        <w:t xml:space="preserve"> au montant de </w:t>
      </w:r>
      <w:r w:rsidR="00C877B7" w:rsidRPr="0048080B">
        <w:rPr>
          <w:rFonts w:cs="Arial"/>
          <w:b/>
          <w:color w:val="FF0000"/>
        </w:rPr>
        <w:t>1 842 999,99</w:t>
      </w:r>
      <w:r w:rsidR="002655C8">
        <w:rPr>
          <w:rFonts w:cs="Arial"/>
          <w:b/>
          <w:color w:val="FF0000"/>
        </w:rPr>
        <w:t> </w:t>
      </w:r>
      <w:r w:rsidRPr="005130D1">
        <w:rPr>
          <w:rFonts w:cs="Arial"/>
          <w:b/>
        </w:rPr>
        <w:t>$</w:t>
      </w:r>
      <w:r w:rsidR="0065001B" w:rsidRPr="005130D1">
        <w:rPr>
          <w:rFonts w:cs="Arial"/>
        </w:rPr>
        <w:t>.</w:t>
      </w:r>
    </w:p>
    <w:p w14:paraId="3488DBD6" w14:textId="77777777" w:rsidR="007A66DD" w:rsidRPr="005130D1" w:rsidRDefault="007A66DD" w:rsidP="00D0688C">
      <w:pPr>
        <w:ind w:left="993"/>
        <w:rPr>
          <w:rFonts w:eastAsia="Arial" w:cs="Arial"/>
          <w:szCs w:val="24"/>
        </w:rPr>
      </w:pPr>
    </w:p>
    <w:p w14:paraId="52E3FE86" w14:textId="0B5EB4D4" w:rsidR="00512A90" w:rsidRPr="005130D1" w:rsidRDefault="00512A90" w:rsidP="00D0688C">
      <w:pPr>
        <w:widowControl/>
        <w:autoSpaceDE w:val="0"/>
        <w:autoSpaceDN w:val="0"/>
        <w:adjustRightInd w:val="0"/>
        <w:ind w:left="993"/>
        <w:rPr>
          <w:rFonts w:cs="Arial"/>
          <w:color w:val="222222"/>
          <w:szCs w:val="24"/>
        </w:rPr>
      </w:pPr>
      <w:r w:rsidRPr="005130D1">
        <w:rPr>
          <w:rFonts w:cs="Arial"/>
          <w:bCs/>
          <w:color w:val="222222"/>
          <w:szCs w:val="24"/>
        </w:rPr>
        <w:t>Estimation</w:t>
      </w:r>
      <w:r w:rsidR="002655C8">
        <w:rPr>
          <w:rFonts w:cs="Arial"/>
          <w:bCs/>
          <w:color w:val="222222"/>
          <w:szCs w:val="24"/>
        </w:rPr>
        <w:t> </w:t>
      </w:r>
      <w:r w:rsidRPr="005130D1">
        <w:rPr>
          <w:rFonts w:cs="Arial"/>
          <w:bCs/>
          <w:color w:val="222222"/>
          <w:szCs w:val="24"/>
        </w:rPr>
        <w:t>:</w:t>
      </w:r>
      <w:r w:rsidR="0065001B" w:rsidRPr="005130D1">
        <w:rPr>
          <w:rFonts w:cs="Arial"/>
          <w:bCs/>
          <w:color w:val="222222"/>
          <w:szCs w:val="24"/>
        </w:rPr>
        <w:t xml:space="preserve"> L</w:t>
      </w:r>
      <w:r w:rsidRPr="005130D1">
        <w:rPr>
          <w:rFonts w:cs="Arial"/>
          <w:color w:val="222222"/>
          <w:szCs w:val="24"/>
        </w:rPr>
        <w:t>e contrat a été estimé à 2 497 089,89</w:t>
      </w:r>
      <w:r w:rsidR="002655C8">
        <w:rPr>
          <w:rFonts w:cs="Arial"/>
          <w:color w:val="222222"/>
          <w:szCs w:val="24"/>
        </w:rPr>
        <w:t> </w:t>
      </w:r>
      <w:r w:rsidRPr="005130D1">
        <w:rPr>
          <w:rFonts w:cs="Arial"/>
          <w:color w:val="222222"/>
          <w:szCs w:val="24"/>
        </w:rPr>
        <w:t>$ (taxes incluses).</w:t>
      </w:r>
    </w:p>
    <w:p w14:paraId="0FA84A8D" w14:textId="77777777" w:rsidR="00512A90" w:rsidRPr="005130D1" w:rsidRDefault="00512A90" w:rsidP="00D0688C">
      <w:pPr>
        <w:ind w:left="993"/>
        <w:rPr>
          <w:rFonts w:eastAsia="Arial" w:cs="Arial"/>
          <w:szCs w:val="24"/>
        </w:rPr>
      </w:pPr>
    </w:p>
    <w:p w14:paraId="4640C96E" w14:textId="192B9FAA" w:rsidR="006A4C40" w:rsidRPr="005130D1" w:rsidRDefault="00512A90" w:rsidP="00D0688C">
      <w:pPr>
        <w:tabs>
          <w:tab w:val="decimal" w:pos="3686"/>
        </w:tabs>
        <w:ind w:left="993"/>
        <w:rPr>
          <w:rFonts w:eastAsia="Arial" w:cs="Arial"/>
          <w:szCs w:val="24"/>
        </w:rPr>
      </w:pPr>
      <w:r w:rsidRPr="005130D1">
        <w:rPr>
          <w:rFonts w:eastAsia="Arial" w:cs="Arial"/>
          <w:szCs w:val="24"/>
        </w:rPr>
        <w:t>En cours de mandat</w:t>
      </w:r>
      <w:r w:rsidR="00A21FC4">
        <w:rPr>
          <w:rFonts w:eastAsia="Arial" w:cs="Arial"/>
          <w:szCs w:val="24"/>
        </w:rPr>
        <w:t>,</w:t>
      </w:r>
      <w:r w:rsidRPr="005130D1">
        <w:rPr>
          <w:rFonts w:eastAsia="Arial" w:cs="Arial"/>
          <w:szCs w:val="24"/>
        </w:rPr>
        <w:t xml:space="preserve"> des modifications dues à des erreurs et omission</w:t>
      </w:r>
      <w:r w:rsidR="002655C8">
        <w:rPr>
          <w:rFonts w:eastAsia="Arial" w:cs="Arial"/>
          <w:szCs w:val="24"/>
        </w:rPr>
        <w:t>s</w:t>
      </w:r>
      <w:r w:rsidRPr="005130D1">
        <w:rPr>
          <w:rFonts w:eastAsia="Arial" w:cs="Arial"/>
          <w:szCs w:val="24"/>
        </w:rPr>
        <w:t xml:space="preserve"> aux plans et devis, des conditions de chantier ou des demandes du propriétaire ont mené à des modifications d</w:t>
      </w:r>
      <w:r w:rsidR="006A4C40" w:rsidRPr="005130D1">
        <w:rPr>
          <w:rFonts w:eastAsia="Arial" w:cs="Arial"/>
          <w:szCs w:val="24"/>
        </w:rPr>
        <w:t>e la valeur du con</w:t>
      </w:r>
      <w:r w:rsidR="000B3E38" w:rsidRPr="005130D1">
        <w:rPr>
          <w:rFonts w:eastAsia="Arial" w:cs="Arial"/>
          <w:szCs w:val="24"/>
        </w:rPr>
        <w:t>trat original de l</w:t>
      </w:r>
      <w:r w:rsidR="002655C8">
        <w:rPr>
          <w:rFonts w:eastAsia="Arial" w:cs="Arial"/>
          <w:szCs w:val="24"/>
        </w:rPr>
        <w:t>’</w:t>
      </w:r>
      <w:r w:rsidR="000B3E38" w:rsidRPr="005130D1">
        <w:rPr>
          <w:rFonts w:eastAsia="Arial" w:cs="Arial"/>
          <w:szCs w:val="24"/>
        </w:rPr>
        <w:t xml:space="preserve">entrepreneur, </w:t>
      </w:r>
      <w:r w:rsidR="006A4C40" w:rsidRPr="005130D1">
        <w:rPr>
          <w:rFonts w:eastAsia="Arial" w:cs="Arial"/>
          <w:szCs w:val="24"/>
        </w:rPr>
        <w:t xml:space="preserve">pour les montants additionnels </w:t>
      </w:r>
      <w:r w:rsidR="00715CC3" w:rsidRPr="005130D1">
        <w:rPr>
          <w:rFonts w:eastAsia="Arial" w:cs="Arial"/>
          <w:szCs w:val="24"/>
        </w:rPr>
        <w:t>suivants</w:t>
      </w:r>
      <w:r w:rsidR="006A4C40" w:rsidRPr="005130D1">
        <w:rPr>
          <w:rFonts w:eastAsia="Arial" w:cs="Arial"/>
          <w:szCs w:val="24"/>
        </w:rPr>
        <w:t> :</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4759"/>
      </w:tblGrid>
      <w:tr w:rsidR="0065001B" w:rsidRPr="005130D1" w14:paraId="3EFA6286" w14:textId="77777777" w:rsidTr="00F9063A">
        <w:tc>
          <w:tcPr>
            <w:tcW w:w="4184" w:type="dxa"/>
            <w:vAlign w:val="bottom"/>
          </w:tcPr>
          <w:p w14:paraId="0EEB6D5C" w14:textId="036E9EA6"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n°1</w:t>
            </w:r>
          </w:p>
        </w:tc>
        <w:tc>
          <w:tcPr>
            <w:tcW w:w="4859" w:type="dxa"/>
            <w:vAlign w:val="bottom"/>
          </w:tcPr>
          <w:p w14:paraId="78CF2CE6" w14:textId="4B4BDDB1" w:rsidR="0065001B" w:rsidRPr="00DF66E6" w:rsidRDefault="0065001B" w:rsidP="00F9063A">
            <w:pPr>
              <w:pStyle w:val="Corpsdetexte"/>
              <w:spacing w:before="120"/>
              <w:ind w:left="851" w:right="5"/>
              <w:jc w:val="right"/>
              <w:rPr>
                <w:rFonts w:cs="Arial"/>
                <w:color w:val="FF0000"/>
              </w:rPr>
            </w:pPr>
            <w:r w:rsidRPr="00DF66E6">
              <w:rPr>
                <w:rFonts w:cs="Arial"/>
                <w:color w:val="FF0000"/>
              </w:rPr>
              <w:t>176,66</w:t>
            </w:r>
            <w:r w:rsidR="002655C8" w:rsidRPr="00DF66E6">
              <w:rPr>
                <w:rFonts w:cs="Arial"/>
                <w:color w:val="FF0000"/>
              </w:rPr>
              <w:t> </w:t>
            </w:r>
            <w:r w:rsidRPr="00DF66E6">
              <w:rPr>
                <w:rFonts w:cs="Arial"/>
                <w:color w:val="FF0000"/>
              </w:rPr>
              <w:t>$</w:t>
            </w:r>
          </w:p>
        </w:tc>
      </w:tr>
      <w:tr w:rsidR="0065001B" w:rsidRPr="005130D1" w14:paraId="341D69A5" w14:textId="77777777" w:rsidTr="00F9063A">
        <w:tc>
          <w:tcPr>
            <w:tcW w:w="4184" w:type="dxa"/>
            <w:vAlign w:val="bottom"/>
          </w:tcPr>
          <w:p w14:paraId="26A288F8" w14:textId="4185FC43"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n°2</w:t>
            </w:r>
          </w:p>
        </w:tc>
        <w:tc>
          <w:tcPr>
            <w:tcW w:w="4859" w:type="dxa"/>
            <w:vAlign w:val="bottom"/>
          </w:tcPr>
          <w:p w14:paraId="446D6736" w14:textId="38849D60" w:rsidR="0065001B" w:rsidRPr="00DF66E6" w:rsidRDefault="0065001B" w:rsidP="00F9063A">
            <w:pPr>
              <w:pStyle w:val="Corpsdetexte"/>
              <w:spacing w:before="120"/>
              <w:ind w:left="851" w:right="5"/>
              <w:jc w:val="right"/>
              <w:rPr>
                <w:rFonts w:cs="Arial"/>
                <w:color w:val="FF0000"/>
              </w:rPr>
            </w:pPr>
            <w:r w:rsidRPr="00DF66E6">
              <w:rPr>
                <w:rFonts w:cs="Arial"/>
                <w:color w:val="FF0000"/>
              </w:rPr>
              <w:t>9 278,79</w:t>
            </w:r>
            <w:r w:rsidR="002655C8" w:rsidRPr="00DF66E6">
              <w:rPr>
                <w:rFonts w:cs="Arial"/>
                <w:color w:val="FF0000"/>
              </w:rPr>
              <w:t> </w:t>
            </w:r>
            <w:r w:rsidRPr="00DF66E6">
              <w:rPr>
                <w:rFonts w:cs="Arial"/>
                <w:color w:val="FF0000"/>
              </w:rPr>
              <w:t>$</w:t>
            </w:r>
          </w:p>
        </w:tc>
      </w:tr>
      <w:tr w:rsidR="0065001B" w:rsidRPr="005130D1" w14:paraId="3FE19593" w14:textId="77777777" w:rsidTr="0065001B">
        <w:tc>
          <w:tcPr>
            <w:tcW w:w="4184" w:type="dxa"/>
            <w:tcBorders>
              <w:bottom w:val="single" w:sz="4" w:space="0" w:color="auto"/>
            </w:tcBorders>
            <w:vAlign w:val="bottom"/>
          </w:tcPr>
          <w:p w14:paraId="676AAF6A" w14:textId="63153C21"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n°3</w:t>
            </w:r>
          </w:p>
        </w:tc>
        <w:tc>
          <w:tcPr>
            <w:tcW w:w="4859" w:type="dxa"/>
            <w:tcBorders>
              <w:bottom w:val="single" w:sz="4" w:space="0" w:color="auto"/>
            </w:tcBorders>
            <w:vAlign w:val="bottom"/>
          </w:tcPr>
          <w:p w14:paraId="02D8527F" w14:textId="5296500E" w:rsidR="0065001B" w:rsidRPr="00DF66E6" w:rsidRDefault="0065001B" w:rsidP="00F9063A">
            <w:pPr>
              <w:pStyle w:val="Corpsdetexte"/>
              <w:spacing w:before="120"/>
              <w:ind w:left="851" w:right="5"/>
              <w:jc w:val="right"/>
              <w:rPr>
                <w:rFonts w:cs="Arial"/>
                <w:color w:val="FF0000"/>
              </w:rPr>
            </w:pPr>
            <w:r w:rsidRPr="00DF66E6">
              <w:rPr>
                <w:rFonts w:cs="Arial"/>
                <w:color w:val="FF0000"/>
              </w:rPr>
              <w:t>2 039,06</w:t>
            </w:r>
            <w:r w:rsidR="002655C8" w:rsidRPr="00DF66E6">
              <w:rPr>
                <w:rFonts w:cs="Arial"/>
                <w:color w:val="FF0000"/>
              </w:rPr>
              <w:t> </w:t>
            </w:r>
            <w:r w:rsidRPr="00DF66E6">
              <w:rPr>
                <w:rFonts w:cs="Arial"/>
                <w:color w:val="FF0000"/>
              </w:rPr>
              <w:t>$</w:t>
            </w:r>
          </w:p>
        </w:tc>
      </w:tr>
      <w:tr w:rsidR="0065001B" w:rsidRPr="005130D1" w14:paraId="044FB328" w14:textId="77777777" w:rsidTr="0065001B">
        <w:tc>
          <w:tcPr>
            <w:tcW w:w="4184" w:type="dxa"/>
            <w:tcBorders>
              <w:top w:val="single" w:sz="4" w:space="0" w:color="auto"/>
            </w:tcBorders>
            <w:vAlign w:val="bottom"/>
          </w:tcPr>
          <w:p w14:paraId="4C33EE2A" w14:textId="5979410C" w:rsidR="0065001B" w:rsidRPr="005130D1" w:rsidRDefault="0065001B" w:rsidP="00D0688C">
            <w:pPr>
              <w:pStyle w:val="Corpsdetexte"/>
              <w:spacing w:before="120"/>
              <w:ind w:left="176" w:right="5"/>
              <w:jc w:val="right"/>
              <w:rPr>
                <w:rFonts w:cs="Arial"/>
                <w:b/>
              </w:rPr>
            </w:pPr>
            <w:r w:rsidRPr="005130D1">
              <w:rPr>
                <w:rFonts w:cs="Arial"/>
                <w:b/>
              </w:rPr>
              <w:t>Total</w:t>
            </w:r>
          </w:p>
        </w:tc>
        <w:tc>
          <w:tcPr>
            <w:tcW w:w="4859" w:type="dxa"/>
            <w:tcBorders>
              <w:top w:val="single" w:sz="4" w:space="0" w:color="auto"/>
            </w:tcBorders>
            <w:vAlign w:val="bottom"/>
          </w:tcPr>
          <w:p w14:paraId="7F448FDB" w14:textId="6B89FD4E" w:rsidR="0065001B" w:rsidRPr="005130D1" w:rsidRDefault="0065001B" w:rsidP="00F9063A">
            <w:pPr>
              <w:pStyle w:val="Corpsdetexte"/>
              <w:spacing w:before="120"/>
              <w:ind w:left="851" w:right="5"/>
              <w:jc w:val="right"/>
              <w:rPr>
                <w:rFonts w:cs="Arial"/>
                <w:b/>
              </w:rPr>
            </w:pPr>
            <w:r w:rsidRPr="00DF66E6">
              <w:rPr>
                <w:rFonts w:cs="Arial"/>
                <w:b/>
                <w:color w:val="FF0000"/>
              </w:rPr>
              <w:t>11</w:t>
            </w:r>
            <w:r w:rsidR="002655C8" w:rsidRPr="00DF66E6">
              <w:rPr>
                <w:rFonts w:cs="Arial"/>
                <w:b/>
                <w:color w:val="FF0000"/>
              </w:rPr>
              <w:t> </w:t>
            </w:r>
            <w:r w:rsidRPr="00DF66E6">
              <w:rPr>
                <w:rFonts w:cs="Arial"/>
                <w:b/>
                <w:color w:val="FF0000"/>
              </w:rPr>
              <w:t>494,51</w:t>
            </w:r>
            <w:r w:rsidR="002655C8" w:rsidRPr="00DF66E6">
              <w:rPr>
                <w:rFonts w:cs="Arial"/>
                <w:b/>
                <w:color w:val="FF0000"/>
              </w:rPr>
              <w:t> </w:t>
            </w:r>
            <w:r w:rsidRPr="00DF66E6">
              <w:rPr>
                <w:rFonts w:cs="Arial"/>
                <w:b/>
                <w:color w:val="FF0000"/>
              </w:rPr>
              <w:t>$</w:t>
            </w:r>
          </w:p>
        </w:tc>
      </w:tr>
    </w:tbl>
    <w:p w14:paraId="55B88FA0" w14:textId="4583B1B2" w:rsidR="00904ED1" w:rsidRPr="005130D1" w:rsidRDefault="00904ED1" w:rsidP="00D0688C">
      <w:pPr>
        <w:ind w:left="993"/>
        <w:rPr>
          <w:rFonts w:eastAsia="Arial" w:cs="Arial"/>
          <w:szCs w:val="24"/>
        </w:rPr>
      </w:pPr>
    </w:p>
    <w:p w14:paraId="246AD68D" w14:textId="27C77979" w:rsidR="004E0DF5" w:rsidRPr="005130D1" w:rsidRDefault="00963467" w:rsidP="00D0688C">
      <w:pPr>
        <w:ind w:left="993"/>
        <w:rPr>
          <w:rFonts w:eastAsia="Arial" w:cs="Arial"/>
          <w:b/>
          <w:szCs w:val="24"/>
        </w:rPr>
      </w:pPr>
      <w:commentRangeStart w:id="7"/>
      <w:r w:rsidRPr="005130D1">
        <w:rPr>
          <w:rFonts w:eastAsia="Arial" w:cs="Arial"/>
          <w:b/>
          <w:szCs w:val="24"/>
        </w:rPr>
        <w:t>Politique d</w:t>
      </w:r>
      <w:r w:rsidR="002655C8">
        <w:rPr>
          <w:rFonts w:eastAsia="Arial" w:cs="Arial"/>
          <w:b/>
          <w:szCs w:val="24"/>
        </w:rPr>
        <w:t>’</w:t>
      </w:r>
      <w:r w:rsidR="00A21FC4">
        <w:rPr>
          <w:rFonts w:eastAsia="Arial" w:cs="Arial"/>
          <w:b/>
          <w:szCs w:val="24"/>
        </w:rPr>
        <w:t>i</w:t>
      </w:r>
      <w:r w:rsidR="004E0DF5" w:rsidRPr="005130D1">
        <w:rPr>
          <w:rFonts w:eastAsia="Arial" w:cs="Arial"/>
          <w:b/>
          <w:szCs w:val="24"/>
        </w:rPr>
        <w:t>ntégration des arts à l</w:t>
      </w:r>
      <w:r w:rsidR="002655C8">
        <w:rPr>
          <w:rFonts w:eastAsia="Arial" w:cs="Arial"/>
          <w:b/>
          <w:szCs w:val="24"/>
        </w:rPr>
        <w:t>’</w:t>
      </w:r>
      <w:r w:rsidR="004E0DF5" w:rsidRPr="005130D1">
        <w:rPr>
          <w:rFonts w:eastAsia="Arial" w:cs="Arial"/>
          <w:b/>
          <w:szCs w:val="24"/>
        </w:rPr>
        <w:t xml:space="preserve">architecture (Décret </w:t>
      </w:r>
      <w:r w:rsidR="002655C8">
        <w:rPr>
          <w:rFonts w:eastAsia="Arial" w:cs="Arial"/>
          <w:b/>
          <w:szCs w:val="24"/>
        </w:rPr>
        <w:t>n</w:t>
      </w:r>
      <w:r w:rsidR="002655C8" w:rsidRPr="00DF66E6">
        <w:rPr>
          <w:rFonts w:eastAsia="Arial" w:cs="Arial"/>
          <w:b/>
          <w:szCs w:val="24"/>
          <w:vertAlign w:val="superscript"/>
        </w:rPr>
        <w:t>o</w:t>
      </w:r>
      <w:r w:rsidR="002655C8">
        <w:rPr>
          <w:rFonts w:eastAsia="Arial" w:cs="Arial"/>
          <w:b/>
          <w:szCs w:val="24"/>
        </w:rPr>
        <w:t> </w:t>
      </w:r>
      <w:r w:rsidR="004E0DF5" w:rsidRPr="005130D1">
        <w:rPr>
          <w:rFonts w:eastAsia="Arial" w:cs="Arial"/>
          <w:b/>
          <w:szCs w:val="24"/>
        </w:rPr>
        <w:t>955-96)</w:t>
      </w:r>
    </w:p>
    <w:p w14:paraId="31B5A881" w14:textId="77777777" w:rsidR="00AE703A" w:rsidRPr="005130D1" w:rsidRDefault="00AE703A" w:rsidP="00D0688C">
      <w:pPr>
        <w:ind w:left="993"/>
        <w:rPr>
          <w:rFonts w:eastAsia="Arial" w:cs="Arial"/>
          <w:szCs w:val="24"/>
        </w:rPr>
      </w:pPr>
    </w:p>
    <w:p w14:paraId="210E2911" w14:textId="119100CC" w:rsidR="004E0DF5" w:rsidRPr="005130D1" w:rsidRDefault="002655C8" w:rsidP="00D0688C">
      <w:pPr>
        <w:ind w:left="993"/>
        <w:rPr>
          <w:rFonts w:eastAsia="Arial" w:cs="Arial"/>
          <w:szCs w:val="24"/>
        </w:rPr>
      </w:pPr>
      <w:r>
        <w:rPr>
          <w:rFonts w:eastAsia="Arial" w:cs="Arial"/>
          <w:szCs w:val="24"/>
        </w:rPr>
        <w:t>En accord avec</w:t>
      </w:r>
      <w:r w:rsidR="004E0DF5" w:rsidRPr="005130D1">
        <w:rPr>
          <w:rFonts w:eastAsia="Arial" w:cs="Arial"/>
          <w:szCs w:val="24"/>
        </w:rPr>
        <w:t xml:space="preserve"> la </w:t>
      </w:r>
      <w:r>
        <w:rPr>
          <w:rFonts w:eastAsia="Arial" w:cs="Arial"/>
          <w:szCs w:val="24"/>
        </w:rPr>
        <w:t>P</w:t>
      </w:r>
      <w:r w:rsidR="004E0DF5" w:rsidRPr="005130D1">
        <w:rPr>
          <w:rFonts w:eastAsia="Arial" w:cs="Arial"/>
          <w:szCs w:val="24"/>
        </w:rPr>
        <w:t>olitique d</w:t>
      </w:r>
      <w:r>
        <w:rPr>
          <w:rFonts w:eastAsia="Arial" w:cs="Arial"/>
          <w:szCs w:val="24"/>
        </w:rPr>
        <w:t>’</w:t>
      </w:r>
      <w:r w:rsidR="004E0DF5" w:rsidRPr="005130D1">
        <w:rPr>
          <w:rFonts w:eastAsia="Arial" w:cs="Arial"/>
          <w:szCs w:val="24"/>
        </w:rPr>
        <w:t>intégration des arts à l</w:t>
      </w:r>
      <w:r>
        <w:rPr>
          <w:rFonts w:eastAsia="Arial" w:cs="Arial"/>
          <w:szCs w:val="24"/>
        </w:rPr>
        <w:t>’</w:t>
      </w:r>
      <w:r w:rsidR="004E0DF5" w:rsidRPr="005130D1">
        <w:rPr>
          <w:rFonts w:eastAsia="Arial" w:cs="Arial"/>
          <w:szCs w:val="24"/>
        </w:rPr>
        <w:t xml:space="preserve">architecture du </w:t>
      </w:r>
      <w:r w:rsidR="00715CC3" w:rsidRPr="005130D1">
        <w:rPr>
          <w:rFonts w:eastAsia="Arial" w:cs="Arial"/>
          <w:szCs w:val="24"/>
        </w:rPr>
        <w:t>ministère</w:t>
      </w:r>
      <w:r w:rsidR="004E0DF5" w:rsidRPr="005130D1">
        <w:rPr>
          <w:rFonts w:eastAsia="Arial" w:cs="Arial"/>
          <w:szCs w:val="24"/>
        </w:rPr>
        <w:t xml:space="preserve"> de la Culture et des Communications, un comité pour la sélection de l</w:t>
      </w:r>
      <w:r>
        <w:rPr>
          <w:rFonts w:eastAsia="Arial" w:cs="Arial"/>
          <w:szCs w:val="24"/>
        </w:rPr>
        <w:t>’</w:t>
      </w:r>
      <w:r w:rsidR="004E0DF5" w:rsidRPr="005130D1">
        <w:rPr>
          <w:rFonts w:eastAsia="Arial" w:cs="Arial"/>
          <w:szCs w:val="24"/>
        </w:rPr>
        <w:t>œuvre d</w:t>
      </w:r>
      <w:r>
        <w:rPr>
          <w:rFonts w:eastAsia="Arial" w:cs="Arial"/>
          <w:szCs w:val="24"/>
        </w:rPr>
        <w:t>’</w:t>
      </w:r>
      <w:r w:rsidR="004E0DF5" w:rsidRPr="005130D1">
        <w:rPr>
          <w:rFonts w:eastAsia="Arial" w:cs="Arial"/>
          <w:szCs w:val="24"/>
        </w:rPr>
        <w:t xml:space="preserve">art a été formé. Ce comité a sélectionné un </w:t>
      </w:r>
      <w:r>
        <w:rPr>
          <w:rFonts w:eastAsia="Arial" w:cs="Arial"/>
          <w:szCs w:val="24"/>
        </w:rPr>
        <w:t xml:space="preserve">artiste </w:t>
      </w:r>
      <w:r w:rsidR="004E0DF5" w:rsidRPr="005130D1">
        <w:rPr>
          <w:rFonts w:eastAsia="Arial" w:cs="Arial"/>
          <w:szCs w:val="24"/>
        </w:rPr>
        <w:t>pour la réalisation de l</w:t>
      </w:r>
      <w:r>
        <w:rPr>
          <w:rFonts w:eastAsia="Arial" w:cs="Arial"/>
          <w:szCs w:val="24"/>
        </w:rPr>
        <w:t>’</w:t>
      </w:r>
      <w:r w:rsidR="004E0DF5" w:rsidRPr="005130D1">
        <w:rPr>
          <w:rFonts w:eastAsia="Arial" w:cs="Arial"/>
          <w:szCs w:val="24"/>
        </w:rPr>
        <w:t>œuvre d</w:t>
      </w:r>
      <w:r>
        <w:rPr>
          <w:rFonts w:eastAsia="Arial" w:cs="Arial"/>
          <w:szCs w:val="24"/>
        </w:rPr>
        <w:t>’</w:t>
      </w:r>
      <w:r w:rsidR="004E0DF5" w:rsidRPr="005130D1">
        <w:rPr>
          <w:rFonts w:eastAsia="Arial" w:cs="Arial"/>
          <w:szCs w:val="24"/>
        </w:rPr>
        <w:t>art</w:t>
      </w:r>
      <w:r>
        <w:rPr>
          <w:rFonts w:eastAsia="Arial" w:cs="Arial"/>
          <w:szCs w:val="24"/>
        </w:rPr>
        <w:t>,</w:t>
      </w:r>
      <w:r w:rsidR="004E0DF5" w:rsidRPr="005130D1">
        <w:rPr>
          <w:rFonts w:eastAsia="Arial" w:cs="Arial"/>
          <w:szCs w:val="24"/>
        </w:rPr>
        <w:t xml:space="preserve"> soit </w:t>
      </w:r>
      <w:r w:rsidR="00AB32B9" w:rsidRPr="00DF66E6">
        <w:rPr>
          <w:rFonts w:eastAsia="Arial" w:cs="Arial"/>
          <w:b/>
          <w:color w:val="FF0000"/>
          <w:szCs w:val="24"/>
          <w:highlight w:val="yellow"/>
        </w:rPr>
        <w:t>X</w:t>
      </w:r>
      <w:r w:rsidR="001B7F7D" w:rsidRPr="00DF66E6">
        <w:rPr>
          <w:rFonts w:eastAsia="Arial" w:cs="Arial"/>
          <w:b/>
          <w:color w:val="FF0000"/>
          <w:szCs w:val="24"/>
          <w:highlight w:val="yellow"/>
        </w:rPr>
        <w:t>X</w:t>
      </w:r>
      <w:r w:rsidR="00AB32B9" w:rsidRPr="00DF66E6">
        <w:rPr>
          <w:rFonts w:eastAsia="Arial" w:cs="Arial"/>
          <w:b/>
          <w:color w:val="FF0000"/>
          <w:szCs w:val="24"/>
          <w:highlight w:val="yellow"/>
        </w:rPr>
        <w:t>XX</w:t>
      </w:r>
      <w:r w:rsidR="001B7F7D" w:rsidRPr="005130D1">
        <w:rPr>
          <w:rFonts w:eastAsia="Arial" w:cs="Arial"/>
          <w:szCs w:val="24"/>
        </w:rPr>
        <w:t>.</w:t>
      </w:r>
      <w:r w:rsidR="004E0DF5" w:rsidRPr="005130D1">
        <w:rPr>
          <w:rFonts w:eastAsia="Arial" w:cs="Arial"/>
          <w:szCs w:val="24"/>
        </w:rPr>
        <w:t xml:space="preserve"> Un contrat de maquette pour une valeur de </w:t>
      </w:r>
      <w:r w:rsidR="00AB32B9" w:rsidRPr="005130D1">
        <w:rPr>
          <w:rFonts w:eastAsia="Arial" w:cs="Arial"/>
          <w:szCs w:val="24"/>
          <w:highlight w:val="yellow"/>
        </w:rPr>
        <w:t>XX</w:t>
      </w:r>
      <w:r w:rsidR="001B7F7D" w:rsidRPr="005130D1">
        <w:rPr>
          <w:rFonts w:eastAsia="Arial" w:cs="Arial"/>
          <w:szCs w:val="24"/>
          <w:highlight w:val="yellow"/>
        </w:rPr>
        <w:t>X</w:t>
      </w:r>
      <w:r w:rsidR="00AB32B9" w:rsidRPr="005130D1">
        <w:rPr>
          <w:rFonts w:eastAsia="Arial" w:cs="Arial"/>
          <w:szCs w:val="24"/>
          <w:highlight w:val="yellow"/>
        </w:rPr>
        <w:t>X</w:t>
      </w:r>
      <w:r>
        <w:rPr>
          <w:rFonts w:eastAsia="Arial" w:cs="Arial"/>
          <w:szCs w:val="24"/>
        </w:rPr>
        <w:t> </w:t>
      </w:r>
      <w:r w:rsidR="001B7F7D" w:rsidRPr="005130D1">
        <w:rPr>
          <w:rFonts w:eastAsia="Arial" w:cs="Arial"/>
          <w:szCs w:val="24"/>
        </w:rPr>
        <w:t>$</w:t>
      </w:r>
      <w:r w:rsidR="004E0DF5" w:rsidRPr="005130D1">
        <w:rPr>
          <w:rFonts w:eastAsia="Arial" w:cs="Arial"/>
          <w:szCs w:val="24"/>
        </w:rPr>
        <w:t xml:space="preserve"> lui a été </w:t>
      </w:r>
      <w:r>
        <w:rPr>
          <w:rFonts w:eastAsia="Arial" w:cs="Arial"/>
          <w:szCs w:val="24"/>
        </w:rPr>
        <w:t>accordé</w:t>
      </w:r>
      <w:r w:rsidR="004E0DF5" w:rsidRPr="005130D1">
        <w:rPr>
          <w:rFonts w:eastAsia="Arial" w:cs="Arial"/>
          <w:szCs w:val="24"/>
        </w:rPr>
        <w:t xml:space="preserve"> ainsi qu</w:t>
      </w:r>
      <w:r>
        <w:rPr>
          <w:rFonts w:eastAsia="Arial" w:cs="Arial"/>
          <w:szCs w:val="24"/>
        </w:rPr>
        <w:t>’</w:t>
      </w:r>
      <w:r w:rsidR="004E0DF5" w:rsidRPr="005130D1">
        <w:rPr>
          <w:rFonts w:eastAsia="Arial" w:cs="Arial"/>
          <w:szCs w:val="24"/>
        </w:rPr>
        <w:t>un contrat pour la réalisation de l</w:t>
      </w:r>
      <w:r>
        <w:rPr>
          <w:rFonts w:eastAsia="Arial" w:cs="Arial"/>
          <w:szCs w:val="24"/>
        </w:rPr>
        <w:t>’</w:t>
      </w:r>
      <w:r w:rsidR="004E0DF5" w:rsidRPr="005130D1">
        <w:rPr>
          <w:rFonts w:eastAsia="Arial" w:cs="Arial"/>
          <w:szCs w:val="24"/>
        </w:rPr>
        <w:t>œuvre d</w:t>
      </w:r>
      <w:r>
        <w:rPr>
          <w:rFonts w:eastAsia="Arial" w:cs="Arial"/>
          <w:szCs w:val="24"/>
        </w:rPr>
        <w:t>’</w:t>
      </w:r>
      <w:r w:rsidR="004E0DF5" w:rsidRPr="005130D1">
        <w:rPr>
          <w:rFonts w:eastAsia="Arial" w:cs="Arial"/>
          <w:szCs w:val="24"/>
        </w:rPr>
        <w:t xml:space="preserve">une valeur de </w:t>
      </w:r>
      <w:r w:rsidR="00AB32B9" w:rsidRPr="005130D1">
        <w:rPr>
          <w:rFonts w:eastAsia="Arial" w:cs="Arial"/>
          <w:szCs w:val="24"/>
          <w:highlight w:val="yellow"/>
        </w:rPr>
        <w:t>XXXX</w:t>
      </w:r>
      <w:r>
        <w:rPr>
          <w:rFonts w:eastAsia="Arial" w:cs="Arial"/>
          <w:szCs w:val="24"/>
        </w:rPr>
        <w:t> </w:t>
      </w:r>
      <w:r w:rsidR="004E0DF5" w:rsidRPr="005130D1">
        <w:rPr>
          <w:rFonts w:eastAsia="Arial" w:cs="Arial"/>
          <w:szCs w:val="24"/>
        </w:rPr>
        <w:t>$</w:t>
      </w:r>
      <w:r w:rsidR="00AE703A" w:rsidRPr="005130D1">
        <w:rPr>
          <w:rFonts w:eastAsia="Arial" w:cs="Arial"/>
          <w:szCs w:val="24"/>
        </w:rPr>
        <w:t>.</w:t>
      </w:r>
    </w:p>
    <w:p w14:paraId="374A409A" w14:textId="77777777" w:rsidR="00B90432" w:rsidRPr="005130D1" w:rsidRDefault="00B90432" w:rsidP="00D0688C">
      <w:pPr>
        <w:ind w:left="993"/>
        <w:rPr>
          <w:rFonts w:eastAsia="Arial" w:cs="Arial"/>
          <w:szCs w:val="24"/>
        </w:rPr>
      </w:pPr>
    </w:p>
    <w:p w14:paraId="369D1C1A" w14:textId="02D83FBF" w:rsidR="00E33091" w:rsidRPr="005130D1" w:rsidRDefault="00AE703A" w:rsidP="00D0688C">
      <w:pPr>
        <w:ind w:left="993"/>
        <w:rPr>
          <w:rFonts w:eastAsia="Arial" w:cs="Arial"/>
          <w:szCs w:val="24"/>
        </w:rPr>
      </w:pPr>
      <w:r w:rsidRPr="005130D1">
        <w:rPr>
          <w:rFonts w:eastAsia="Arial" w:cs="Arial"/>
          <w:szCs w:val="24"/>
        </w:rPr>
        <w:t>La somme totale de l</w:t>
      </w:r>
      <w:r w:rsidR="002655C8">
        <w:rPr>
          <w:rFonts w:eastAsia="Arial" w:cs="Arial"/>
          <w:szCs w:val="24"/>
        </w:rPr>
        <w:t>’</w:t>
      </w:r>
      <w:r w:rsidRPr="005130D1">
        <w:rPr>
          <w:rFonts w:eastAsia="Arial" w:cs="Arial"/>
          <w:szCs w:val="24"/>
        </w:rPr>
        <w:t>œuvre d</w:t>
      </w:r>
      <w:r w:rsidR="002655C8">
        <w:rPr>
          <w:rFonts w:eastAsia="Arial" w:cs="Arial"/>
          <w:szCs w:val="24"/>
        </w:rPr>
        <w:t>’</w:t>
      </w:r>
      <w:r w:rsidR="001B7F7D" w:rsidRPr="005130D1">
        <w:rPr>
          <w:rFonts w:eastAsia="Arial" w:cs="Arial"/>
          <w:szCs w:val="24"/>
        </w:rPr>
        <w:t>art (maquette + fabrication/</w:t>
      </w:r>
      <w:r w:rsidRPr="005130D1">
        <w:rPr>
          <w:rFonts w:eastAsia="Arial" w:cs="Arial"/>
          <w:szCs w:val="24"/>
        </w:rPr>
        <w:t>installation) s</w:t>
      </w:r>
      <w:r w:rsidR="002655C8">
        <w:rPr>
          <w:rFonts w:eastAsia="Arial" w:cs="Arial"/>
          <w:szCs w:val="24"/>
        </w:rPr>
        <w:t>’</w:t>
      </w:r>
      <w:r w:rsidRPr="005130D1">
        <w:rPr>
          <w:rFonts w:eastAsia="Arial" w:cs="Arial"/>
          <w:szCs w:val="24"/>
        </w:rPr>
        <w:t xml:space="preserve">élève donc </w:t>
      </w:r>
      <w:r w:rsidRPr="005130D1">
        <w:rPr>
          <w:rFonts w:eastAsia="Arial" w:cs="Arial"/>
          <w:szCs w:val="24"/>
          <w:highlight w:val="yellow"/>
        </w:rPr>
        <w:t xml:space="preserve">à </w:t>
      </w:r>
      <w:r w:rsidR="001B7F7D" w:rsidRPr="00DF66E6">
        <w:rPr>
          <w:rFonts w:eastAsia="Arial" w:cs="Arial"/>
          <w:b/>
          <w:color w:val="FF0000"/>
          <w:szCs w:val="24"/>
          <w:highlight w:val="yellow"/>
        </w:rPr>
        <w:t>XXXX</w:t>
      </w:r>
      <w:r w:rsidR="002655C8" w:rsidRPr="00DF66E6">
        <w:rPr>
          <w:rFonts w:eastAsia="Arial" w:cs="Arial"/>
          <w:b/>
          <w:color w:val="FF0000"/>
          <w:szCs w:val="24"/>
          <w:highlight w:val="yellow"/>
        </w:rPr>
        <w:t> </w:t>
      </w:r>
      <w:r w:rsidRPr="00DF66E6">
        <w:rPr>
          <w:rFonts w:eastAsia="Arial" w:cs="Arial"/>
          <w:b/>
          <w:color w:val="FF0000"/>
          <w:szCs w:val="24"/>
          <w:highlight w:val="yellow"/>
        </w:rPr>
        <w:t>$</w:t>
      </w:r>
      <w:r w:rsidR="00963467" w:rsidRPr="005130D1">
        <w:rPr>
          <w:rFonts w:eastAsia="Arial" w:cs="Arial"/>
          <w:b/>
          <w:szCs w:val="24"/>
          <w:highlight w:val="yellow"/>
        </w:rPr>
        <w:t>.</w:t>
      </w:r>
    </w:p>
    <w:commentRangeEnd w:id="7"/>
    <w:p w14:paraId="444BE836" w14:textId="77777777" w:rsidR="00904ED1" w:rsidRPr="005130D1" w:rsidRDefault="00AB32B9" w:rsidP="00D0688C">
      <w:pPr>
        <w:ind w:left="993"/>
        <w:rPr>
          <w:rFonts w:eastAsia="Arial" w:cs="Arial"/>
          <w:szCs w:val="24"/>
        </w:rPr>
      </w:pPr>
      <w:r w:rsidRPr="005130D1">
        <w:rPr>
          <w:rStyle w:val="Marquedecommentaire"/>
          <w:rFonts w:cs="Arial"/>
          <w:sz w:val="24"/>
          <w:szCs w:val="24"/>
        </w:rPr>
        <w:commentReference w:id="7"/>
      </w:r>
    </w:p>
    <w:p w14:paraId="7AA5B5AD" w14:textId="77777777" w:rsidR="00C46D12" w:rsidRPr="005130D1" w:rsidRDefault="00C46D12" w:rsidP="00D0688C">
      <w:pPr>
        <w:ind w:left="993"/>
        <w:rPr>
          <w:rFonts w:eastAsia="Arial" w:cs="Arial"/>
          <w:szCs w:val="24"/>
        </w:rPr>
      </w:pPr>
    </w:p>
    <w:p w14:paraId="2AEB9513" w14:textId="77777777" w:rsidR="00904ED1" w:rsidRPr="005130D1" w:rsidRDefault="00904ED1" w:rsidP="005130D1">
      <w:pPr>
        <w:rPr>
          <w:rFonts w:eastAsia="Arial" w:cs="Arial"/>
          <w:szCs w:val="24"/>
        </w:rPr>
      </w:pPr>
    </w:p>
    <w:p w14:paraId="23757C8B" w14:textId="77777777" w:rsidR="00263AA7" w:rsidRPr="005130D1" w:rsidRDefault="00263AA7" w:rsidP="005130D1">
      <w:pPr>
        <w:rPr>
          <w:rFonts w:eastAsia="Arial" w:cs="Arial"/>
          <w:szCs w:val="24"/>
        </w:rPr>
      </w:pPr>
    </w:p>
    <w:p w14:paraId="2AC2D22B" w14:textId="543F5D08" w:rsidR="007A66DD" w:rsidRPr="00263AA7" w:rsidRDefault="00904ED1" w:rsidP="00D0688C">
      <w:pPr>
        <w:pStyle w:val="Titre1"/>
      </w:pPr>
      <w:bookmarkStart w:id="8" w:name="_Toc421883109"/>
      <w:bookmarkStart w:id="9" w:name="_Toc79067597"/>
      <w:r w:rsidRPr="00263AA7">
        <w:t>R</w:t>
      </w:r>
      <w:r w:rsidR="002217FB" w:rsidRPr="00263AA7">
        <w:t>ésultat</w:t>
      </w:r>
      <w:r w:rsidR="00A21FC4">
        <w:t>s</w:t>
      </w:r>
      <w:r w:rsidR="002217FB" w:rsidRPr="00263AA7">
        <w:t xml:space="preserve"> du projet</w:t>
      </w:r>
      <w:bookmarkEnd w:id="8"/>
      <w:bookmarkEnd w:id="9"/>
    </w:p>
    <w:p w14:paraId="0F05946A" w14:textId="77777777" w:rsidR="007A66DD" w:rsidRPr="008201A1" w:rsidRDefault="007A66DD" w:rsidP="005130D1"/>
    <w:p w14:paraId="641B6359" w14:textId="010745B6" w:rsidR="007A66DD" w:rsidRPr="00263AA7" w:rsidRDefault="00263AA7" w:rsidP="00D0688C">
      <w:pPr>
        <w:pStyle w:val="Titre2"/>
        <w:ind w:left="993" w:hanging="567"/>
      </w:pPr>
      <w:bookmarkStart w:id="10" w:name="_Toc421883110"/>
      <w:bookmarkStart w:id="11" w:name="_Toc79067598"/>
      <w:r>
        <w:t>2.1</w:t>
      </w:r>
      <w:r>
        <w:tab/>
      </w:r>
      <w:r w:rsidR="002217FB" w:rsidRPr="00263AA7">
        <w:t>Date de début et de fin des travaux</w:t>
      </w:r>
      <w:bookmarkEnd w:id="10"/>
      <w:bookmarkEnd w:id="11"/>
    </w:p>
    <w:p w14:paraId="09BF3A0E" w14:textId="77777777" w:rsidR="007A66DD" w:rsidRPr="005130D1" w:rsidRDefault="007A66DD" w:rsidP="00D0688C">
      <w:pPr>
        <w:ind w:left="993"/>
        <w:rPr>
          <w:szCs w:val="24"/>
        </w:rPr>
      </w:pPr>
    </w:p>
    <w:p w14:paraId="0822F412" w14:textId="0FB4B800" w:rsidR="00C4732F" w:rsidRPr="005130D1" w:rsidRDefault="002217FB" w:rsidP="00D0688C">
      <w:pPr>
        <w:ind w:left="993"/>
        <w:rPr>
          <w:szCs w:val="24"/>
        </w:rPr>
      </w:pPr>
      <w:r w:rsidRPr="005130D1">
        <w:rPr>
          <w:szCs w:val="24"/>
        </w:rPr>
        <w:t xml:space="preserve">Les travaux </w:t>
      </w:r>
      <w:r w:rsidR="00DA4EB1" w:rsidRPr="005130D1">
        <w:rPr>
          <w:szCs w:val="24"/>
        </w:rPr>
        <w:t xml:space="preserve">de construction </w:t>
      </w:r>
      <w:r w:rsidRPr="005130D1">
        <w:rPr>
          <w:szCs w:val="24"/>
        </w:rPr>
        <w:t>ont débuté le</w:t>
      </w:r>
      <w:r w:rsidR="00331AC6" w:rsidRPr="005130D1">
        <w:rPr>
          <w:szCs w:val="24"/>
        </w:rPr>
        <w:t xml:space="preserve"> </w:t>
      </w:r>
      <w:r w:rsidR="00D0688C" w:rsidRPr="005130D1">
        <w:rPr>
          <w:szCs w:val="24"/>
          <w:highlight w:val="yellow"/>
        </w:rPr>
        <w:t>XXXX-XX-XX</w:t>
      </w:r>
      <w:r w:rsidR="00B43DBB" w:rsidRPr="005130D1">
        <w:rPr>
          <w:szCs w:val="24"/>
        </w:rPr>
        <w:t xml:space="preserve"> </w:t>
      </w:r>
      <w:r w:rsidRPr="005130D1">
        <w:rPr>
          <w:szCs w:val="24"/>
        </w:rPr>
        <w:t xml:space="preserve">et se sont </w:t>
      </w:r>
      <w:r w:rsidR="00715CC3" w:rsidRPr="005130D1">
        <w:rPr>
          <w:szCs w:val="24"/>
        </w:rPr>
        <w:t>terminé</w:t>
      </w:r>
      <w:r w:rsidR="002655C8">
        <w:rPr>
          <w:szCs w:val="24"/>
        </w:rPr>
        <w:t>s</w:t>
      </w:r>
      <w:r w:rsidRPr="005130D1">
        <w:rPr>
          <w:szCs w:val="24"/>
        </w:rPr>
        <w:t xml:space="preserve"> le </w:t>
      </w:r>
      <w:r w:rsidR="00D0688C" w:rsidRPr="005130D1">
        <w:rPr>
          <w:szCs w:val="24"/>
          <w:highlight w:val="yellow"/>
        </w:rPr>
        <w:t>XXXX-XX-XX</w:t>
      </w:r>
      <w:r w:rsidRPr="005130D1">
        <w:rPr>
          <w:szCs w:val="24"/>
        </w:rPr>
        <w:t xml:space="preserve">. </w:t>
      </w:r>
    </w:p>
    <w:p w14:paraId="3FFA06DE" w14:textId="77777777" w:rsidR="00E33091" w:rsidRPr="005130D1" w:rsidRDefault="00E33091" w:rsidP="00D0688C">
      <w:pPr>
        <w:ind w:left="993"/>
        <w:rPr>
          <w:rFonts w:eastAsia="Arial"/>
          <w:szCs w:val="24"/>
        </w:rPr>
      </w:pPr>
    </w:p>
    <w:p w14:paraId="75E6528E" w14:textId="2BB384DD" w:rsidR="00C4732F" w:rsidRPr="008201A1" w:rsidRDefault="00D0688C" w:rsidP="00D0688C">
      <w:pPr>
        <w:pStyle w:val="Titre2"/>
        <w:ind w:left="993" w:hanging="567"/>
      </w:pPr>
      <w:bookmarkStart w:id="12" w:name="_Toc421883111"/>
      <w:bookmarkStart w:id="13" w:name="_Toc79067599"/>
      <w:r>
        <w:t>2.2</w:t>
      </w:r>
      <w:r>
        <w:tab/>
      </w:r>
      <w:r w:rsidR="00C4732F" w:rsidRPr="008201A1">
        <w:t>Résultats du projet</w:t>
      </w:r>
      <w:bookmarkEnd w:id="12"/>
      <w:bookmarkEnd w:id="13"/>
    </w:p>
    <w:p w14:paraId="1FF9FE9C" w14:textId="77777777" w:rsidR="007A66DD" w:rsidRPr="005130D1" w:rsidRDefault="007A66DD" w:rsidP="00D0688C">
      <w:pPr>
        <w:ind w:left="993"/>
        <w:rPr>
          <w:rFonts w:eastAsia="Arial" w:cs="Arial"/>
          <w:szCs w:val="24"/>
        </w:rPr>
      </w:pPr>
    </w:p>
    <w:p w14:paraId="2FB07CB9" w14:textId="07E274B2" w:rsidR="00D0688C" w:rsidRPr="00C479A1" w:rsidRDefault="00F643AB" w:rsidP="00D0688C">
      <w:pPr>
        <w:pStyle w:val="Corpsdetexte"/>
        <w:spacing w:before="69"/>
        <w:ind w:left="993"/>
        <w:rPr>
          <w:rFonts w:cs="Arial"/>
          <w:color w:val="FF0000"/>
        </w:rPr>
      </w:pPr>
      <w:r w:rsidRPr="005130D1">
        <w:rPr>
          <w:rFonts w:cs="Arial"/>
        </w:rPr>
        <w:t>Le projet de</w:t>
      </w:r>
      <w:r w:rsidR="00D0688C" w:rsidRPr="005130D1">
        <w:rPr>
          <w:rFonts w:cs="Arial"/>
        </w:rPr>
        <w:t xml:space="preserve"> </w:t>
      </w:r>
      <w:r w:rsidR="00D0688C" w:rsidRPr="00DF66E6">
        <w:rPr>
          <w:rFonts w:cs="Arial"/>
          <w:color w:val="FF0000"/>
          <w:highlight w:val="yellow"/>
        </w:rPr>
        <w:t>nom du projet</w:t>
      </w:r>
      <w:r w:rsidR="00BC13BC" w:rsidRPr="00DF66E6">
        <w:rPr>
          <w:rFonts w:cs="Arial"/>
          <w:b/>
          <w:i/>
          <w:color w:val="FF0000"/>
        </w:rPr>
        <w:t xml:space="preserve"> </w:t>
      </w:r>
      <w:r w:rsidR="00407C8B">
        <w:rPr>
          <w:rFonts w:cs="Arial"/>
          <w:color w:val="FF0000"/>
        </w:rPr>
        <w:t xml:space="preserve">a permis de construire un centre sportif accessible à la </w:t>
      </w:r>
      <w:r w:rsidR="00407C8B">
        <w:rPr>
          <w:rFonts w:cs="Arial"/>
          <w:color w:val="FF0000"/>
        </w:rPr>
        <w:lastRenderedPageBreak/>
        <w:t>population</w:t>
      </w:r>
      <w:commentRangeStart w:id="14"/>
      <w:r w:rsidR="00B43DBB" w:rsidRPr="00C479A1">
        <w:rPr>
          <w:rFonts w:cs="Arial"/>
          <w:color w:val="FF0000"/>
        </w:rPr>
        <w:t xml:space="preserve">. Le bâtiment </w:t>
      </w:r>
      <w:r w:rsidR="00B43DBB" w:rsidRPr="00AC1AC1">
        <w:rPr>
          <w:rFonts w:cs="Arial"/>
          <w:color w:val="FF0000"/>
        </w:rPr>
        <w:t>abrite</w:t>
      </w:r>
      <w:r w:rsidR="00580446" w:rsidRPr="00AC1AC1">
        <w:rPr>
          <w:rFonts w:cs="Arial"/>
          <w:color w:val="FF0000"/>
        </w:rPr>
        <w:t xml:space="preserve"> </w:t>
      </w:r>
      <w:r w:rsidR="00AC1AC1" w:rsidRPr="00AC1AC1">
        <w:rPr>
          <w:rFonts w:cs="Arial"/>
          <w:color w:val="FF0000"/>
        </w:rPr>
        <w:t>un gymnase double</w:t>
      </w:r>
      <w:r w:rsidR="00580446" w:rsidRPr="00AC1AC1">
        <w:rPr>
          <w:rFonts w:cs="Arial"/>
          <w:color w:val="FF0000"/>
        </w:rPr>
        <w:t xml:space="preserve">, deux locaux multifonctionnels, </w:t>
      </w:r>
      <w:r w:rsidR="00AC1AC1" w:rsidRPr="00AC1AC1">
        <w:rPr>
          <w:rFonts w:cs="Arial"/>
          <w:color w:val="FF0000"/>
        </w:rPr>
        <w:t xml:space="preserve">des vestiaires, </w:t>
      </w:r>
      <w:r w:rsidR="00580446" w:rsidRPr="00C479A1">
        <w:rPr>
          <w:rFonts w:cs="Arial"/>
          <w:color w:val="FF0000"/>
        </w:rPr>
        <w:t xml:space="preserve">des locaux de rangement pour les équipements sportifs, </w:t>
      </w:r>
      <w:r w:rsidR="009010EA" w:rsidRPr="00C479A1">
        <w:rPr>
          <w:rFonts w:cs="Arial"/>
          <w:color w:val="FF0000"/>
        </w:rPr>
        <w:t xml:space="preserve">un </w:t>
      </w:r>
      <w:r w:rsidR="00580446" w:rsidRPr="00C479A1">
        <w:rPr>
          <w:rFonts w:cs="Arial"/>
          <w:color w:val="FF0000"/>
        </w:rPr>
        <w:t>local pour les organismes sportifs et communautaires</w:t>
      </w:r>
      <w:r w:rsidR="00407C8B">
        <w:rPr>
          <w:rFonts w:cs="Arial"/>
          <w:color w:val="FF0000"/>
        </w:rPr>
        <w:t xml:space="preserve">, </w:t>
      </w:r>
      <w:r w:rsidR="00580446" w:rsidRPr="00C479A1">
        <w:rPr>
          <w:rFonts w:cs="Arial"/>
          <w:color w:val="FF0000"/>
        </w:rPr>
        <w:t>un garage pour le véhicule et l</w:t>
      </w:r>
      <w:r w:rsidR="002655C8">
        <w:rPr>
          <w:rFonts w:cs="Arial"/>
          <w:color w:val="FF0000"/>
        </w:rPr>
        <w:t>’</w:t>
      </w:r>
      <w:r w:rsidR="00580446" w:rsidRPr="00C479A1">
        <w:rPr>
          <w:rFonts w:cs="Arial"/>
          <w:color w:val="FF0000"/>
        </w:rPr>
        <w:t>outillage d</w:t>
      </w:r>
      <w:r w:rsidR="002655C8">
        <w:rPr>
          <w:rFonts w:cs="Arial"/>
          <w:color w:val="FF0000"/>
        </w:rPr>
        <w:t>’</w:t>
      </w:r>
      <w:r w:rsidR="00580446" w:rsidRPr="00C479A1">
        <w:rPr>
          <w:rFonts w:cs="Arial"/>
          <w:color w:val="FF0000"/>
        </w:rPr>
        <w:t xml:space="preserve">entretien des plateaux sportifs extérieurs et </w:t>
      </w:r>
      <w:r w:rsidR="009010EA" w:rsidRPr="00C479A1">
        <w:rPr>
          <w:rFonts w:cs="Arial"/>
          <w:color w:val="FF0000"/>
        </w:rPr>
        <w:t xml:space="preserve">un bloc sanitaire qui dessert le bâtiment et ces mêmes plateaux extérieurs. </w:t>
      </w:r>
      <w:bookmarkStart w:id="15" w:name="_Toc421883112"/>
      <w:commentRangeEnd w:id="14"/>
      <w:r w:rsidR="000E1E6E" w:rsidRPr="00C479A1">
        <w:rPr>
          <w:rStyle w:val="Marquedecommentaire"/>
          <w:rFonts w:eastAsiaTheme="minorHAnsi"/>
          <w:color w:val="FF0000"/>
        </w:rPr>
        <w:commentReference w:id="14"/>
      </w:r>
    </w:p>
    <w:p w14:paraId="4081BD72" w14:textId="77777777" w:rsidR="00D0688C" w:rsidRPr="005130D1" w:rsidRDefault="00D0688C" w:rsidP="00D0688C">
      <w:pPr>
        <w:pStyle w:val="Corpsdetexte"/>
        <w:rPr>
          <w:rFonts w:cs="Arial"/>
        </w:rPr>
      </w:pPr>
    </w:p>
    <w:p w14:paraId="17699A88" w14:textId="01EBFC63" w:rsidR="007A66DD" w:rsidRPr="00D0688C" w:rsidRDefault="002217FB" w:rsidP="00D0688C">
      <w:pPr>
        <w:pStyle w:val="Titre1"/>
        <w:rPr>
          <w:rFonts w:cs="Arial"/>
          <w:sz w:val="22"/>
          <w:szCs w:val="22"/>
        </w:rPr>
      </w:pPr>
      <w:bookmarkStart w:id="16" w:name="_Toc79067600"/>
      <w:r w:rsidRPr="00D0688C">
        <w:t xml:space="preserve">Évaluation des </w:t>
      </w:r>
      <w:r w:rsidR="00FC7D76">
        <w:t>résultats en lien avec les objectifs du PAFIRS</w:t>
      </w:r>
      <w:bookmarkEnd w:id="15"/>
      <w:bookmarkEnd w:id="16"/>
    </w:p>
    <w:p w14:paraId="495A0C5A" w14:textId="77777777" w:rsidR="007A66DD" w:rsidRPr="008201A1" w:rsidRDefault="007A66DD" w:rsidP="00D0688C"/>
    <w:p w14:paraId="1E98BFD6" w14:textId="5B4A8646" w:rsidR="007A66DD" w:rsidRPr="008201A1" w:rsidRDefault="00D0688C" w:rsidP="00D0688C">
      <w:pPr>
        <w:pStyle w:val="Titre2"/>
        <w:ind w:left="851" w:hanging="425"/>
      </w:pPr>
      <w:bookmarkStart w:id="17" w:name="_Toc421883113"/>
      <w:bookmarkStart w:id="18" w:name="_Toc79067601"/>
      <w:r>
        <w:t>3.1</w:t>
      </w:r>
      <w:r>
        <w:tab/>
      </w:r>
      <w:r w:rsidR="002217FB" w:rsidRPr="008201A1">
        <w:t>Objectif</w:t>
      </w:r>
      <w:r w:rsidR="00080995">
        <w:t>s</w:t>
      </w:r>
      <w:r w:rsidR="002217FB" w:rsidRPr="008201A1">
        <w:t xml:space="preserve"> g</w:t>
      </w:r>
      <w:bookmarkEnd w:id="17"/>
      <w:r w:rsidR="00080995">
        <w:t>énéraux</w:t>
      </w:r>
      <w:bookmarkEnd w:id="18"/>
    </w:p>
    <w:p w14:paraId="730D0FE4" w14:textId="065C6653" w:rsidR="00080995" w:rsidRDefault="002217FB" w:rsidP="00D0688C">
      <w:pPr>
        <w:ind w:left="851"/>
      </w:pPr>
      <w:r w:rsidRPr="005130D1">
        <w:rPr>
          <w:szCs w:val="24"/>
        </w:rPr>
        <w:t>Le</w:t>
      </w:r>
      <w:r w:rsidR="00080995">
        <w:rPr>
          <w:szCs w:val="24"/>
        </w:rPr>
        <w:t xml:space="preserve">s objectifs généraux du PAFIRS sont de soutenir la </w:t>
      </w:r>
      <w:r w:rsidR="00080995">
        <w:t>présence d</w:t>
      </w:r>
      <w:r w:rsidR="002655C8">
        <w:t>’</w:t>
      </w:r>
      <w:r w:rsidR="00080995">
        <w:t>infrastructures récréatives et sportives en bon état et d</w:t>
      </w:r>
      <w:r w:rsidR="002655C8">
        <w:t>’</w:t>
      </w:r>
      <w:r w:rsidR="007B0583">
        <w:t xml:space="preserve">en </w:t>
      </w:r>
      <w:r w:rsidR="00080995">
        <w:t>accro</w:t>
      </w:r>
      <w:r w:rsidR="002655C8">
        <w:t>î</w:t>
      </w:r>
      <w:r w:rsidR="00080995">
        <w:t>tre l</w:t>
      </w:r>
      <w:r w:rsidR="002655C8">
        <w:t>’</w:t>
      </w:r>
      <w:r w:rsidR="00080995">
        <w:t>accès.</w:t>
      </w:r>
    </w:p>
    <w:p w14:paraId="263CA6C6" w14:textId="77777777" w:rsidR="00080995" w:rsidRDefault="00080995" w:rsidP="00D0688C">
      <w:pPr>
        <w:ind w:left="851"/>
        <w:rPr>
          <w:szCs w:val="24"/>
        </w:rPr>
      </w:pPr>
    </w:p>
    <w:p w14:paraId="522FE125" w14:textId="41AF8B1C" w:rsidR="00080995" w:rsidRDefault="00080995" w:rsidP="00D0688C">
      <w:pPr>
        <w:ind w:left="851"/>
        <w:rPr>
          <w:szCs w:val="24"/>
        </w:rPr>
      </w:pPr>
      <w:r>
        <w:rPr>
          <w:szCs w:val="24"/>
        </w:rPr>
        <w:t xml:space="preserve">La réalisation du projet de </w:t>
      </w:r>
      <w:r w:rsidRPr="00080995">
        <w:rPr>
          <w:color w:val="FF0000"/>
          <w:szCs w:val="24"/>
        </w:rPr>
        <w:t>titre du projet</w:t>
      </w:r>
      <w:r w:rsidRPr="005130D1">
        <w:rPr>
          <w:szCs w:val="24"/>
        </w:rPr>
        <w:t xml:space="preserve"> </w:t>
      </w:r>
      <w:r>
        <w:rPr>
          <w:szCs w:val="24"/>
        </w:rPr>
        <w:t>répond à ces objectifs</w:t>
      </w:r>
      <w:r w:rsidR="00264351">
        <w:rPr>
          <w:szCs w:val="24"/>
        </w:rPr>
        <w:t>,</w:t>
      </w:r>
      <w:r>
        <w:rPr>
          <w:szCs w:val="24"/>
        </w:rPr>
        <w:t xml:space="preserve"> car il </w:t>
      </w:r>
      <w:r w:rsidR="00473F82">
        <w:rPr>
          <w:szCs w:val="24"/>
        </w:rPr>
        <w:t>permet d</w:t>
      </w:r>
      <w:r w:rsidR="002655C8">
        <w:rPr>
          <w:szCs w:val="24"/>
        </w:rPr>
        <w:t>’</w:t>
      </w:r>
      <w:r>
        <w:rPr>
          <w:szCs w:val="24"/>
        </w:rPr>
        <w:t>assurer l</w:t>
      </w:r>
      <w:r w:rsidR="002655C8">
        <w:rPr>
          <w:szCs w:val="24"/>
        </w:rPr>
        <w:t>’</w:t>
      </w:r>
      <w:r>
        <w:rPr>
          <w:szCs w:val="24"/>
        </w:rPr>
        <w:t>accès à une infrastructure récréative et sportive en bon état à la population. L</w:t>
      </w:r>
      <w:r w:rsidR="00F9063A">
        <w:rPr>
          <w:szCs w:val="24"/>
        </w:rPr>
        <w:t>es travaux permettent d’améliorer l</w:t>
      </w:r>
      <w:r w:rsidR="002655C8">
        <w:rPr>
          <w:szCs w:val="24"/>
        </w:rPr>
        <w:t>’</w:t>
      </w:r>
      <w:r>
        <w:rPr>
          <w:szCs w:val="24"/>
        </w:rPr>
        <w:t xml:space="preserve">accès à cette infrastructure </w:t>
      </w:r>
      <w:r w:rsidR="00D522E4">
        <w:rPr>
          <w:szCs w:val="24"/>
        </w:rPr>
        <w:t>OU Cette infrastructure étant une nouvelle construction, elle permettra un meilleur acc</w:t>
      </w:r>
      <w:r w:rsidR="009C4050">
        <w:rPr>
          <w:szCs w:val="24"/>
        </w:rPr>
        <w:t>è</w:t>
      </w:r>
      <w:r w:rsidR="00D522E4">
        <w:rPr>
          <w:szCs w:val="24"/>
        </w:rPr>
        <w:t xml:space="preserve">s </w:t>
      </w:r>
      <w:r w:rsidR="009C4050">
        <w:rPr>
          <w:szCs w:val="24"/>
        </w:rPr>
        <w:t>à</w:t>
      </w:r>
      <w:r w:rsidR="00D522E4">
        <w:rPr>
          <w:szCs w:val="24"/>
        </w:rPr>
        <w:t xml:space="preserve"> ce type </w:t>
      </w:r>
      <w:r w:rsidR="009C4050">
        <w:rPr>
          <w:szCs w:val="24"/>
        </w:rPr>
        <w:t>d</w:t>
      </w:r>
      <w:r w:rsidR="002655C8">
        <w:rPr>
          <w:szCs w:val="24"/>
        </w:rPr>
        <w:t>’</w:t>
      </w:r>
      <w:r w:rsidR="009C4050">
        <w:rPr>
          <w:szCs w:val="24"/>
        </w:rPr>
        <w:t>infrastructure pour la population qui devait parcourir une distance beaucoup plus grande pour accéder à une infrastructure similaire avant la réalisation du projet.</w:t>
      </w:r>
    </w:p>
    <w:p w14:paraId="0E1B9137" w14:textId="77777777" w:rsidR="0001692A" w:rsidRPr="005130D1" w:rsidRDefault="0001692A" w:rsidP="00D0688C">
      <w:pPr>
        <w:ind w:left="851"/>
        <w:rPr>
          <w:rFonts w:eastAsia="Arial"/>
          <w:szCs w:val="24"/>
        </w:rPr>
      </w:pPr>
    </w:p>
    <w:p w14:paraId="29119191" w14:textId="220A226C" w:rsidR="00080995" w:rsidRDefault="002217FB" w:rsidP="00080995">
      <w:pPr>
        <w:pStyle w:val="Titre2"/>
        <w:numPr>
          <w:ilvl w:val="1"/>
          <w:numId w:val="11"/>
        </w:numPr>
      </w:pPr>
      <w:bookmarkStart w:id="19" w:name="_Toc421883114"/>
      <w:bookmarkStart w:id="20" w:name="_Toc79067602"/>
      <w:r w:rsidRPr="008201A1">
        <w:t>Objectifs spécifiques</w:t>
      </w:r>
      <w:bookmarkEnd w:id="19"/>
      <w:bookmarkEnd w:id="20"/>
    </w:p>
    <w:p w14:paraId="3F5492B7" w14:textId="77777777" w:rsidR="00080995" w:rsidRDefault="00080995" w:rsidP="00080995">
      <w:pPr>
        <w:pStyle w:val="Titre2"/>
        <w:numPr>
          <w:ilvl w:val="2"/>
          <w:numId w:val="11"/>
        </w:numPr>
      </w:pPr>
      <w:bookmarkStart w:id="21" w:name="_Toc79067603"/>
      <w:r>
        <w:t>Genre</w:t>
      </w:r>
      <w:bookmarkEnd w:id="21"/>
    </w:p>
    <w:p w14:paraId="3A0468D2" w14:textId="5C299E08" w:rsidR="002517AB" w:rsidRDefault="00080995" w:rsidP="002517AB">
      <w:pPr>
        <w:pStyle w:val="Titre2"/>
        <w:ind w:left="720"/>
        <w:rPr>
          <w:rFonts w:eastAsiaTheme="minorHAnsi"/>
          <w:b w:val="0"/>
          <w:bCs w:val="0"/>
          <w:color w:val="FF0000"/>
          <w:sz w:val="24"/>
        </w:rPr>
      </w:pPr>
      <w:bookmarkStart w:id="22" w:name="_Toc79067604"/>
      <w:r w:rsidRPr="00F80128">
        <w:rPr>
          <w:rFonts w:eastAsiaTheme="minorHAnsi"/>
          <w:b w:val="0"/>
          <w:bCs w:val="0"/>
          <w:color w:val="FF0000"/>
          <w:sz w:val="24"/>
        </w:rPr>
        <w:t>Les questions de genre ont été prises en considération durant les phases de conception et de construction.</w:t>
      </w:r>
      <w:bookmarkEnd w:id="22"/>
    </w:p>
    <w:p w14:paraId="343D3862" w14:textId="29D70C6D" w:rsidR="00F80128" w:rsidRPr="00F80128" w:rsidRDefault="00080995" w:rsidP="002517AB">
      <w:pPr>
        <w:pStyle w:val="Titre2"/>
        <w:ind w:left="720"/>
        <w:rPr>
          <w:rFonts w:eastAsiaTheme="minorHAnsi"/>
          <w:b w:val="0"/>
          <w:bCs w:val="0"/>
          <w:color w:val="FF0000"/>
          <w:sz w:val="24"/>
        </w:rPr>
      </w:pPr>
      <w:r w:rsidRPr="00F80128">
        <w:rPr>
          <w:rFonts w:eastAsiaTheme="minorHAnsi"/>
          <w:b w:val="0"/>
          <w:bCs w:val="0"/>
          <w:color w:val="FF0000"/>
          <w:sz w:val="24"/>
        </w:rPr>
        <w:t xml:space="preserve"> </w:t>
      </w:r>
      <w:bookmarkStart w:id="23" w:name="_Toc79067605"/>
      <w:r w:rsidR="00F80128" w:rsidRPr="00F80128">
        <w:rPr>
          <w:rFonts w:eastAsiaTheme="minorHAnsi"/>
          <w:b w:val="0"/>
          <w:bCs w:val="0"/>
          <w:color w:val="FF0000"/>
          <w:sz w:val="24"/>
        </w:rPr>
        <w:t>OU</w:t>
      </w:r>
      <w:bookmarkEnd w:id="23"/>
      <w:r w:rsidR="00F80128" w:rsidRPr="00F80128">
        <w:rPr>
          <w:rFonts w:eastAsiaTheme="minorHAnsi"/>
          <w:b w:val="0"/>
          <w:bCs w:val="0"/>
          <w:color w:val="FF0000"/>
          <w:sz w:val="24"/>
        </w:rPr>
        <w:t xml:space="preserve"> </w:t>
      </w:r>
    </w:p>
    <w:p w14:paraId="7548D028" w14:textId="6A570FE5" w:rsidR="00080995" w:rsidRDefault="00F80128" w:rsidP="00D25B7B">
      <w:pPr>
        <w:pStyle w:val="Titre2"/>
        <w:ind w:left="720"/>
        <w:rPr>
          <w:rFonts w:eastAsiaTheme="minorHAnsi"/>
          <w:b w:val="0"/>
          <w:bCs w:val="0"/>
          <w:color w:val="FF0000"/>
          <w:sz w:val="24"/>
        </w:rPr>
      </w:pPr>
      <w:bookmarkStart w:id="24" w:name="_Toc79067606"/>
      <w:r>
        <w:rPr>
          <w:rFonts w:eastAsiaTheme="minorHAnsi"/>
          <w:b w:val="0"/>
          <w:bCs w:val="0"/>
          <w:color w:val="FF0000"/>
          <w:sz w:val="24"/>
        </w:rPr>
        <w:t>Les questions de genre n</w:t>
      </w:r>
      <w:r w:rsidR="002655C8">
        <w:rPr>
          <w:rFonts w:eastAsiaTheme="minorHAnsi"/>
          <w:b w:val="0"/>
          <w:bCs w:val="0"/>
          <w:color w:val="FF0000"/>
          <w:sz w:val="24"/>
        </w:rPr>
        <w:t>’</w:t>
      </w:r>
      <w:r>
        <w:rPr>
          <w:rFonts w:eastAsiaTheme="minorHAnsi"/>
          <w:b w:val="0"/>
          <w:bCs w:val="0"/>
          <w:color w:val="FF0000"/>
          <w:sz w:val="24"/>
        </w:rPr>
        <w:t>ont pas été</w:t>
      </w:r>
      <w:r w:rsidRPr="00F80128">
        <w:rPr>
          <w:rFonts w:eastAsiaTheme="minorHAnsi"/>
          <w:b w:val="0"/>
          <w:bCs w:val="0"/>
          <w:color w:val="FF0000"/>
          <w:sz w:val="24"/>
        </w:rPr>
        <w:t xml:space="preserve"> prises en considération durant les phases de conception et de construction</w:t>
      </w:r>
      <w:bookmarkEnd w:id="24"/>
      <w:r w:rsidR="00264351">
        <w:rPr>
          <w:rFonts w:eastAsiaTheme="minorHAnsi"/>
          <w:b w:val="0"/>
          <w:bCs w:val="0"/>
          <w:color w:val="FF0000"/>
          <w:sz w:val="24"/>
        </w:rPr>
        <w:t>.</w:t>
      </w:r>
    </w:p>
    <w:p w14:paraId="3BA5D287" w14:textId="77777777" w:rsidR="002517AB" w:rsidRPr="00D25B7B" w:rsidRDefault="002517AB" w:rsidP="00D25B7B">
      <w:pPr>
        <w:pStyle w:val="Titre2"/>
        <w:ind w:left="720"/>
        <w:rPr>
          <w:rFonts w:eastAsiaTheme="minorHAnsi"/>
          <w:b w:val="0"/>
          <w:bCs w:val="0"/>
          <w:color w:val="auto"/>
          <w:sz w:val="24"/>
        </w:rPr>
      </w:pPr>
    </w:p>
    <w:p w14:paraId="094C771B" w14:textId="682E1CAC" w:rsidR="00080995" w:rsidRDefault="00080995" w:rsidP="00080995">
      <w:pPr>
        <w:pStyle w:val="Titre2"/>
        <w:numPr>
          <w:ilvl w:val="2"/>
          <w:numId w:val="11"/>
        </w:numPr>
      </w:pPr>
      <w:bookmarkStart w:id="25" w:name="_Toc79067607"/>
      <w:r>
        <w:t>Conception universelle</w:t>
      </w:r>
      <w:r w:rsidR="00FA78E1">
        <w:t xml:space="preserve"> (accessibilité)</w:t>
      </w:r>
      <w:bookmarkEnd w:id="25"/>
    </w:p>
    <w:p w14:paraId="4C91F6BE" w14:textId="4BCE70B6" w:rsidR="00080995" w:rsidRPr="00F80128" w:rsidRDefault="00080995" w:rsidP="00D25B7B">
      <w:pPr>
        <w:pStyle w:val="Titre2"/>
        <w:ind w:firstLine="720"/>
        <w:rPr>
          <w:rFonts w:eastAsiaTheme="minorHAnsi"/>
          <w:b w:val="0"/>
          <w:bCs w:val="0"/>
          <w:color w:val="FF0000"/>
          <w:sz w:val="24"/>
        </w:rPr>
      </w:pPr>
      <w:bookmarkStart w:id="26" w:name="_Toc79067608"/>
      <w:commentRangeStart w:id="27"/>
      <w:r w:rsidRPr="00F80128">
        <w:rPr>
          <w:rFonts w:eastAsiaTheme="minorHAnsi"/>
          <w:b w:val="0"/>
          <w:bCs w:val="0"/>
          <w:color w:val="FF0000"/>
          <w:sz w:val="24"/>
        </w:rPr>
        <w:t>L</w:t>
      </w:r>
      <w:r w:rsidR="002655C8">
        <w:rPr>
          <w:rFonts w:eastAsiaTheme="minorHAnsi"/>
          <w:b w:val="0"/>
          <w:bCs w:val="0"/>
          <w:color w:val="FF0000"/>
          <w:sz w:val="24"/>
        </w:rPr>
        <w:t>’</w:t>
      </w:r>
      <w:r w:rsidR="00D25B7B" w:rsidRPr="00F80128">
        <w:rPr>
          <w:rFonts w:eastAsiaTheme="minorHAnsi"/>
          <w:b w:val="0"/>
          <w:bCs w:val="0"/>
          <w:color w:val="FF0000"/>
          <w:sz w:val="24"/>
        </w:rPr>
        <w:t>infrastructure construite ou rénové</w:t>
      </w:r>
      <w:r w:rsidR="001B715E">
        <w:rPr>
          <w:rFonts w:eastAsiaTheme="minorHAnsi"/>
          <w:b w:val="0"/>
          <w:bCs w:val="0"/>
          <w:color w:val="FF0000"/>
          <w:sz w:val="24"/>
        </w:rPr>
        <w:t>e</w:t>
      </w:r>
      <w:r w:rsidR="00D25B7B" w:rsidRPr="00F80128">
        <w:rPr>
          <w:rFonts w:eastAsiaTheme="minorHAnsi"/>
          <w:b w:val="0"/>
          <w:bCs w:val="0"/>
          <w:color w:val="FF0000"/>
          <w:sz w:val="24"/>
        </w:rPr>
        <w:t xml:space="preserve"> intègre</w:t>
      </w:r>
      <w:r w:rsidRPr="00F80128">
        <w:rPr>
          <w:rFonts w:eastAsiaTheme="minorHAnsi"/>
          <w:b w:val="0"/>
          <w:bCs w:val="0"/>
          <w:color w:val="FF0000"/>
          <w:sz w:val="24"/>
        </w:rPr>
        <w:t xml:space="preserve"> la conception universelle</w:t>
      </w:r>
      <w:commentRangeEnd w:id="27"/>
      <w:r w:rsidR="00D25B7B" w:rsidRPr="00F80128">
        <w:rPr>
          <w:color w:val="FF0000"/>
          <w:sz w:val="24"/>
        </w:rPr>
        <w:commentReference w:id="27"/>
      </w:r>
      <w:r w:rsidR="00F80128" w:rsidRPr="00F80128">
        <w:rPr>
          <w:rFonts w:eastAsiaTheme="minorHAnsi"/>
          <w:b w:val="0"/>
          <w:bCs w:val="0"/>
          <w:color w:val="FF0000"/>
          <w:sz w:val="24"/>
        </w:rPr>
        <w:t>.</w:t>
      </w:r>
      <w:bookmarkEnd w:id="26"/>
    </w:p>
    <w:p w14:paraId="55B943C0" w14:textId="7AE3B82B" w:rsidR="00F80128" w:rsidRPr="00F80128" w:rsidRDefault="00F80128" w:rsidP="00D25B7B">
      <w:pPr>
        <w:pStyle w:val="Titre2"/>
        <w:ind w:firstLine="720"/>
        <w:rPr>
          <w:rFonts w:eastAsiaTheme="minorHAnsi"/>
          <w:b w:val="0"/>
          <w:bCs w:val="0"/>
          <w:color w:val="FF0000"/>
          <w:sz w:val="24"/>
        </w:rPr>
      </w:pPr>
      <w:bookmarkStart w:id="28" w:name="_Toc79067609"/>
      <w:r w:rsidRPr="00F80128">
        <w:rPr>
          <w:rFonts w:eastAsiaTheme="minorHAnsi"/>
          <w:b w:val="0"/>
          <w:bCs w:val="0"/>
          <w:color w:val="FF0000"/>
          <w:sz w:val="24"/>
        </w:rPr>
        <w:t>OU</w:t>
      </w:r>
      <w:bookmarkEnd w:id="28"/>
    </w:p>
    <w:p w14:paraId="68FD93F3" w14:textId="25CCC2C3" w:rsidR="00F80128" w:rsidRDefault="00F80128" w:rsidP="00F80128">
      <w:pPr>
        <w:pStyle w:val="Titre2"/>
        <w:ind w:firstLine="720"/>
        <w:rPr>
          <w:rFonts w:eastAsiaTheme="minorHAnsi"/>
          <w:b w:val="0"/>
          <w:bCs w:val="0"/>
          <w:color w:val="FF0000"/>
          <w:sz w:val="24"/>
        </w:rPr>
      </w:pPr>
      <w:bookmarkStart w:id="29" w:name="_Toc79067610"/>
      <w:r w:rsidRPr="00F80128">
        <w:rPr>
          <w:rFonts w:eastAsiaTheme="minorHAnsi"/>
          <w:b w:val="0"/>
          <w:bCs w:val="0"/>
          <w:color w:val="FF0000"/>
          <w:sz w:val="24"/>
        </w:rPr>
        <w:t>L</w:t>
      </w:r>
      <w:r w:rsidR="002655C8">
        <w:rPr>
          <w:rFonts w:eastAsiaTheme="minorHAnsi"/>
          <w:b w:val="0"/>
          <w:bCs w:val="0"/>
          <w:color w:val="FF0000"/>
          <w:sz w:val="24"/>
        </w:rPr>
        <w:t>’</w:t>
      </w:r>
      <w:r w:rsidRPr="00F80128">
        <w:rPr>
          <w:rFonts w:eastAsiaTheme="minorHAnsi"/>
          <w:b w:val="0"/>
          <w:bCs w:val="0"/>
          <w:color w:val="FF0000"/>
          <w:sz w:val="24"/>
        </w:rPr>
        <w:t>infrastructure construite ou rénovée n</w:t>
      </w:r>
      <w:r w:rsidR="002655C8">
        <w:rPr>
          <w:rFonts w:eastAsiaTheme="minorHAnsi"/>
          <w:b w:val="0"/>
          <w:bCs w:val="0"/>
          <w:color w:val="FF0000"/>
          <w:sz w:val="24"/>
        </w:rPr>
        <w:t>’</w:t>
      </w:r>
      <w:r w:rsidRPr="00F80128">
        <w:rPr>
          <w:rFonts w:eastAsiaTheme="minorHAnsi"/>
          <w:b w:val="0"/>
          <w:bCs w:val="0"/>
          <w:color w:val="FF0000"/>
          <w:sz w:val="24"/>
        </w:rPr>
        <w:t>intègre pas la conception universelle.</w:t>
      </w:r>
      <w:bookmarkEnd w:id="29"/>
    </w:p>
    <w:p w14:paraId="291EB22F" w14:textId="3C1AAFC2" w:rsidR="00AF5721" w:rsidRDefault="00AF5721" w:rsidP="00F80128">
      <w:pPr>
        <w:pStyle w:val="Titre2"/>
        <w:ind w:firstLine="720"/>
        <w:rPr>
          <w:rFonts w:eastAsiaTheme="minorHAnsi"/>
          <w:b w:val="0"/>
          <w:bCs w:val="0"/>
          <w:color w:val="FF0000"/>
          <w:sz w:val="24"/>
        </w:rPr>
      </w:pPr>
      <w:bookmarkStart w:id="30" w:name="_Toc79067611"/>
      <w:r>
        <w:rPr>
          <w:rFonts w:eastAsiaTheme="minorHAnsi"/>
          <w:b w:val="0"/>
          <w:bCs w:val="0"/>
          <w:color w:val="FF0000"/>
          <w:sz w:val="24"/>
        </w:rPr>
        <w:t>OU</w:t>
      </w:r>
      <w:bookmarkEnd w:id="30"/>
    </w:p>
    <w:p w14:paraId="66D5726D" w14:textId="0342806B" w:rsidR="00AF5721" w:rsidRPr="00F80128" w:rsidRDefault="00AF5721" w:rsidP="00F80128">
      <w:pPr>
        <w:pStyle w:val="Titre2"/>
        <w:ind w:firstLine="720"/>
        <w:rPr>
          <w:rFonts w:eastAsiaTheme="minorHAnsi"/>
          <w:b w:val="0"/>
          <w:bCs w:val="0"/>
          <w:color w:val="FF0000"/>
          <w:sz w:val="24"/>
        </w:rPr>
      </w:pPr>
      <w:bookmarkStart w:id="31" w:name="_Toc79067612"/>
      <w:r>
        <w:rPr>
          <w:rFonts w:eastAsiaTheme="minorHAnsi"/>
          <w:b w:val="0"/>
          <w:bCs w:val="0"/>
          <w:color w:val="FF0000"/>
          <w:sz w:val="24"/>
        </w:rPr>
        <w:t>Ne s</w:t>
      </w:r>
      <w:r w:rsidR="002655C8">
        <w:rPr>
          <w:rFonts w:eastAsiaTheme="minorHAnsi"/>
          <w:b w:val="0"/>
          <w:bCs w:val="0"/>
          <w:color w:val="FF0000"/>
          <w:sz w:val="24"/>
        </w:rPr>
        <w:t>’</w:t>
      </w:r>
      <w:r>
        <w:rPr>
          <w:rFonts w:eastAsiaTheme="minorHAnsi"/>
          <w:b w:val="0"/>
          <w:bCs w:val="0"/>
          <w:color w:val="FF0000"/>
          <w:sz w:val="24"/>
        </w:rPr>
        <w:t>applique pas. Aucun bâtiment n</w:t>
      </w:r>
      <w:r w:rsidR="002655C8">
        <w:rPr>
          <w:rFonts w:eastAsiaTheme="minorHAnsi"/>
          <w:b w:val="0"/>
          <w:bCs w:val="0"/>
          <w:color w:val="FF0000"/>
          <w:sz w:val="24"/>
        </w:rPr>
        <w:t>’</w:t>
      </w:r>
      <w:r>
        <w:rPr>
          <w:rFonts w:eastAsiaTheme="minorHAnsi"/>
          <w:b w:val="0"/>
          <w:bCs w:val="0"/>
          <w:color w:val="FF0000"/>
          <w:sz w:val="24"/>
        </w:rPr>
        <w:t>a été visé par les travaux.</w:t>
      </w:r>
      <w:bookmarkEnd w:id="31"/>
    </w:p>
    <w:p w14:paraId="0D1D566A" w14:textId="77777777" w:rsidR="00F80128" w:rsidRPr="00D25B7B" w:rsidRDefault="00F80128" w:rsidP="00D25B7B">
      <w:pPr>
        <w:pStyle w:val="Titre2"/>
        <w:ind w:firstLine="720"/>
        <w:rPr>
          <w:rFonts w:eastAsiaTheme="minorHAnsi"/>
          <w:b w:val="0"/>
          <w:bCs w:val="0"/>
          <w:color w:val="auto"/>
          <w:sz w:val="24"/>
        </w:rPr>
      </w:pPr>
    </w:p>
    <w:p w14:paraId="5240BDB1" w14:textId="18DC1430" w:rsidR="00D25B7B" w:rsidRDefault="00D25B7B" w:rsidP="00D25B7B">
      <w:pPr>
        <w:pStyle w:val="Titre2"/>
        <w:numPr>
          <w:ilvl w:val="2"/>
          <w:numId w:val="12"/>
        </w:numPr>
      </w:pPr>
      <w:bookmarkStart w:id="32" w:name="_Toc79067613"/>
      <w:r>
        <w:t>Amélioration de l</w:t>
      </w:r>
      <w:r w:rsidR="002655C8">
        <w:t>’</w:t>
      </w:r>
      <w:r>
        <w:t>état physique de l</w:t>
      </w:r>
      <w:r w:rsidR="002655C8">
        <w:t>’</w:t>
      </w:r>
      <w:r>
        <w:t>infrastructure</w:t>
      </w:r>
      <w:bookmarkEnd w:id="32"/>
    </w:p>
    <w:p w14:paraId="500E5E33" w14:textId="67D9F840" w:rsidR="00D25B7B" w:rsidRDefault="00D25B7B" w:rsidP="000D1CB5">
      <w:pPr>
        <w:pStyle w:val="Titre2"/>
        <w:ind w:left="720"/>
        <w:rPr>
          <w:rFonts w:eastAsiaTheme="minorHAnsi"/>
          <w:b w:val="0"/>
          <w:bCs w:val="0"/>
          <w:color w:val="auto"/>
          <w:sz w:val="24"/>
        </w:rPr>
      </w:pPr>
      <w:bookmarkStart w:id="33" w:name="_Toc79067614"/>
      <w:commentRangeStart w:id="34"/>
      <w:r w:rsidRPr="000D1CB5">
        <w:rPr>
          <w:rFonts w:eastAsiaTheme="minorHAnsi"/>
          <w:b w:val="0"/>
          <w:bCs w:val="0"/>
          <w:color w:val="auto"/>
          <w:sz w:val="24"/>
        </w:rPr>
        <w:t>L</w:t>
      </w:r>
      <w:r w:rsidR="002655C8">
        <w:rPr>
          <w:rFonts w:eastAsiaTheme="minorHAnsi"/>
          <w:b w:val="0"/>
          <w:bCs w:val="0"/>
          <w:color w:val="auto"/>
          <w:sz w:val="24"/>
        </w:rPr>
        <w:t>’</w:t>
      </w:r>
      <w:r w:rsidRPr="000D1CB5">
        <w:rPr>
          <w:rFonts w:eastAsiaTheme="minorHAnsi"/>
          <w:b w:val="0"/>
          <w:bCs w:val="0"/>
          <w:color w:val="auto"/>
          <w:sz w:val="24"/>
        </w:rPr>
        <w:t>état physique de l</w:t>
      </w:r>
      <w:r w:rsidR="002655C8">
        <w:rPr>
          <w:rFonts w:eastAsiaTheme="minorHAnsi"/>
          <w:b w:val="0"/>
          <w:bCs w:val="0"/>
          <w:color w:val="auto"/>
          <w:sz w:val="24"/>
        </w:rPr>
        <w:t>’</w:t>
      </w:r>
      <w:r w:rsidRPr="000D1CB5">
        <w:rPr>
          <w:rFonts w:eastAsiaTheme="minorHAnsi"/>
          <w:b w:val="0"/>
          <w:bCs w:val="0"/>
          <w:color w:val="auto"/>
          <w:sz w:val="24"/>
        </w:rPr>
        <w:t xml:space="preserve">infrastructure </w:t>
      </w:r>
      <w:r w:rsidR="000D1CB5" w:rsidRPr="000D1CB5">
        <w:rPr>
          <w:rFonts w:eastAsiaTheme="minorHAnsi"/>
          <w:b w:val="0"/>
          <w:bCs w:val="0"/>
          <w:color w:val="auto"/>
          <w:sz w:val="24"/>
        </w:rPr>
        <w:t xml:space="preserve">avant la réalisation des travaux était qualifié de </w:t>
      </w:r>
      <w:r w:rsidR="000D1CB5" w:rsidRPr="00B554F2">
        <w:rPr>
          <w:rFonts w:eastAsiaTheme="minorHAnsi"/>
          <w:b w:val="0"/>
          <w:bCs w:val="0"/>
          <w:color w:val="FF0000"/>
          <w:sz w:val="24"/>
        </w:rPr>
        <w:t>XXXXX</w:t>
      </w:r>
      <w:r w:rsidR="001B715E" w:rsidRPr="00B554F2">
        <w:rPr>
          <w:rFonts w:eastAsiaTheme="minorHAnsi"/>
          <w:b w:val="0"/>
          <w:bCs w:val="0"/>
          <w:color w:val="FF0000"/>
          <w:sz w:val="24"/>
        </w:rPr>
        <w:t xml:space="preserve"> (Choix possibles</w:t>
      </w:r>
      <w:r w:rsidR="00053820" w:rsidRPr="00B554F2">
        <w:rPr>
          <w:rFonts w:eastAsiaTheme="minorHAnsi"/>
          <w:b w:val="0"/>
          <w:bCs w:val="0"/>
          <w:color w:val="FF0000"/>
          <w:sz w:val="24"/>
        </w:rPr>
        <w:t xml:space="preserve"> : </w:t>
      </w:r>
      <w:r w:rsidR="001B715E" w:rsidRPr="00B554F2">
        <w:rPr>
          <w:rFonts w:eastAsiaTheme="minorHAnsi"/>
          <w:b w:val="0"/>
          <w:bCs w:val="0"/>
          <w:color w:val="FF0000"/>
          <w:sz w:val="24"/>
        </w:rPr>
        <w:t> </w:t>
      </w:r>
      <w:r w:rsidR="00053820" w:rsidRPr="00B554F2">
        <w:rPr>
          <w:rFonts w:eastAsiaTheme="minorHAnsi"/>
          <w:b w:val="0"/>
          <w:bCs w:val="0"/>
          <w:color w:val="FF0000"/>
          <w:sz w:val="24"/>
        </w:rPr>
        <w:t>infrastructure inexistante, très mauvais, mauvais, passable, bon, très bon).</w:t>
      </w:r>
      <w:commentRangeEnd w:id="34"/>
      <w:r w:rsidR="00053820" w:rsidRPr="00B554F2">
        <w:rPr>
          <w:rStyle w:val="Marquedecommentaire"/>
          <w:rFonts w:eastAsiaTheme="minorHAnsi"/>
          <w:b w:val="0"/>
          <w:bCs w:val="0"/>
          <w:color w:val="FF0000"/>
        </w:rPr>
        <w:commentReference w:id="34"/>
      </w:r>
      <w:bookmarkEnd w:id="33"/>
    </w:p>
    <w:p w14:paraId="39A5328F" w14:textId="11916A39" w:rsidR="001B715E" w:rsidRDefault="001B715E" w:rsidP="000D1CB5">
      <w:pPr>
        <w:pStyle w:val="Titre2"/>
        <w:ind w:left="720"/>
        <w:rPr>
          <w:rFonts w:eastAsiaTheme="minorHAnsi"/>
          <w:b w:val="0"/>
          <w:bCs w:val="0"/>
          <w:color w:val="auto"/>
          <w:sz w:val="24"/>
        </w:rPr>
      </w:pPr>
    </w:p>
    <w:p w14:paraId="12A4D11F" w14:textId="61C671D4" w:rsidR="001B715E" w:rsidRDefault="001B715E" w:rsidP="000D1CB5">
      <w:pPr>
        <w:pStyle w:val="Titre2"/>
        <w:ind w:left="720"/>
        <w:rPr>
          <w:rFonts w:eastAsiaTheme="minorHAnsi"/>
          <w:b w:val="0"/>
          <w:bCs w:val="0"/>
          <w:color w:val="auto"/>
          <w:sz w:val="24"/>
        </w:rPr>
      </w:pPr>
      <w:bookmarkStart w:id="35" w:name="_Toc79067615"/>
      <w:r>
        <w:rPr>
          <w:rFonts w:eastAsiaTheme="minorHAnsi"/>
          <w:b w:val="0"/>
          <w:bCs w:val="0"/>
          <w:color w:val="auto"/>
          <w:sz w:val="24"/>
        </w:rPr>
        <w:t>À la suite de la réalisation des travaux, l</w:t>
      </w:r>
      <w:r w:rsidR="002655C8">
        <w:rPr>
          <w:rFonts w:eastAsiaTheme="minorHAnsi"/>
          <w:b w:val="0"/>
          <w:bCs w:val="0"/>
          <w:color w:val="auto"/>
          <w:sz w:val="24"/>
        </w:rPr>
        <w:t>’</w:t>
      </w:r>
      <w:r>
        <w:rPr>
          <w:rFonts w:eastAsiaTheme="minorHAnsi"/>
          <w:b w:val="0"/>
          <w:bCs w:val="0"/>
          <w:color w:val="auto"/>
          <w:sz w:val="24"/>
        </w:rPr>
        <w:t>état physique de l</w:t>
      </w:r>
      <w:r w:rsidR="002655C8">
        <w:rPr>
          <w:rFonts w:eastAsiaTheme="minorHAnsi"/>
          <w:b w:val="0"/>
          <w:bCs w:val="0"/>
          <w:color w:val="auto"/>
          <w:sz w:val="24"/>
        </w:rPr>
        <w:t>’</w:t>
      </w:r>
      <w:r>
        <w:rPr>
          <w:rFonts w:eastAsiaTheme="minorHAnsi"/>
          <w:b w:val="0"/>
          <w:bCs w:val="0"/>
          <w:color w:val="auto"/>
          <w:sz w:val="24"/>
        </w:rPr>
        <w:t xml:space="preserve">infrastructure est considéré </w:t>
      </w:r>
      <w:r w:rsidR="00053820" w:rsidRPr="00B554F2">
        <w:rPr>
          <w:rFonts w:eastAsiaTheme="minorHAnsi"/>
          <w:b w:val="0"/>
          <w:bCs w:val="0"/>
          <w:color w:val="FF0000"/>
          <w:sz w:val="24"/>
        </w:rPr>
        <w:t>XXXXX</w:t>
      </w:r>
      <w:r w:rsidR="00053820">
        <w:rPr>
          <w:rFonts w:eastAsiaTheme="minorHAnsi"/>
          <w:b w:val="0"/>
          <w:bCs w:val="0"/>
          <w:color w:val="auto"/>
          <w:sz w:val="24"/>
        </w:rPr>
        <w:t xml:space="preserve"> </w:t>
      </w:r>
      <w:r w:rsidR="00053820" w:rsidRPr="00B554F2">
        <w:rPr>
          <w:rFonts w:eastAsiaTheme="minorHAnsi"/>
          <w:b w:val="0"/>
          <w:bCs w:val="0"/>
          <w:color w:val="FF0000"/>
          <w:sz w:val="24"/>
        </w:rPr>
        <w:t>(Choix possibles :  très mauvais, mauvais, passable, bon, très bon).</w:t>
      </w:r>
      <w:bookmarkEnd w:id="35"/>
    </w:p>
    <w:p w14:paraId="646F711B" w14:textId="77777777" w:rsidR="001B715E" w:rsidRPr="000D1CB5" w:rsidRDefault="001B715E" w:rsidP="000D1CB5">
      <w:pPr>
        <w:pStyle w:val="Titre2"/>
        <w:ind w:left="720"/>
        <w:rPr>
          <w:rFonts w:eastAsiaTheme="minorHAnsi"/>
          <w:b w:val="0"/>
          <w:bCs w:val="0"/>
          <w:color w:val="auto"/>
          <w:sz w:val="24"/>
        </w:rPr>
      </w:pPr>
    </w:p>
    <w:p w14:paraId="0A81BF9C" w14:textId="71A42087" w:rsidR="00D25B7B" w:rsidRDefault="00D25B7B" w:rsidP="00D25B7B">
      <w:pPr>
        <w:pStyle w:val="Titre2"/>
        <w:numPr>
          <w:ilvl w:val="2"/>
          <w:numId w:val="11"/>
        </w:numPr>
      </w:pPr>
      <w:bookmarkStart w:id="36" w:name="_Toc79067616"/>
      <w:commentRangeStart w:id="37"/>
      <w:r>
        <w:t>Fréquentation de l</w:t>
      </w:r>
      <w:r w:rsidR="002655C8">
        <w:t>’</w:t>
      </w:r>
      <w:r>
        <w:t>infrastructure</w:t>
      </w:r>
      <w:commentRangeEnd w:id="37"/>
      <w:r>
        <w:rPr>
          <w:rStyle w:val="Marquedecommentaire"/>
          <w:rFonts w:eastAsiaTheme="minorHAnsi"/>
          <w:b w:val="0"/>
          <w:bCs w:val="0"/>
          <w:color w:val="auto"/>
        </w:rPr>
        <w:commentReference w:id="37"/>
      </w:r>
      <w:r w:rsidR="00115E86">
        <w:t xml:space="preserve"> (niveau de participation)</w:t>
      </w:r>
      <w:bookmarkEnd w:id="36"/>
    </w:p>
    <w:p w14:paraId="0F7DB2ED" w14:textId="025C5267" w:rsidR="00D25B7B" w:rsidRDefault="00D25B7B" w:rsidP="000D1CB5">
      <w:pPr>
        <w:pStyle w:val="Titre1"/>
        <w:numPr>
          <w:ilvl w:val="0"/>
          <w:numId w:val="0"/>
        </w:numPr>
        <w:ind w:left="720"/>
        <w:rPr>
          <w:rFonts w:eastAsiaTheme="minorHAnsi"/>
          <w:b w:val="0"/>
          <w:bCs w:val="0"/>
          <w:color w:val="auto"/>
          <w:sz w:val="24"/>
          <w:szCs w:val="24"/>
        </w:rPr>
      </w:pPr>
      <w:bookmarkStart w:id="38" w:name="_Toc79067617"/>
      <w:r w:rsidRPr="00D25B7B">
        <w:rPr>
          <w:rFonts w:eastAsiaTheme="minorHAnsi"/>
          <w:b w:val="0"/>
          <w:bCs w:val="0"/>
          <w:color w:val="auto"/>
          <w:sz w:val="24"/>
          <w:szCs w:val="24"/>
        </w:rPr>
        <w:t>Voici les estimations de fréquentation de l</w:t>
      </w:r>
      <w:r w:rsidR="002655C8">
        <w:rPr>
          <w:rFonts w:eastAsiaTheme="minorHAnsi"/>
          <w:b w:val="0"/>
          <w:bCs w:val="0"/>
          <w:color w:val="auto"/>
          <w:sz w:val="24"/>
          <w:szCs w:val="24"/>
        </w:rPr>
        <w:t>’</w:t>
      </w:r>
      <w:r w:rsidRPr="00D25B7B">
        <w:rPr>
          <w:rFonts w:eastAsiaTheme="minorHAnsi"/>
          <w:b w:val="0"/>
          <w:bCs w:val="0"/>
          <w:color w:val="auto"/>
          <w:sz w:val="24"/>
          <w:szCs w:val="24"/>
        </w:rPr>
        <w:t xml:space="preserve">infrastructure construite </w:t>
      </w:r>
      <w:r>
        <w:rPr>
          <w:rFonts w:eastAsiaTheme="minorHAnsi"/>
          <w:b w:val="0"/>
          <w:bCs w:val="0"/>
          <w:color w:val="auto"/>
          <w:sz w:val="24"/>
          <w:szCs w:val="24"/>
        </w:rPr>
        <w:t>o</w:t>
      </w:r>
      <w:r w:rsidRPr="00D25B7B">
        <w:rPr>
          <w:rFonts w:eastAsiaTheme="minorHAnsi"/>
          <w:b w:val="0"/>
          <w:bCs w:val="0"/>
          <w:color w:val="auto"/>
          <w:sz w:val="24"/>
          <w:szCs w:val="24"/>
        </w:rPr>
        <w:t>u rénovée avant et après la réalisation des travaux</w:t>
      </w:r>
      <w:r>
        <w:rPr>
          <w:rFonts w:eastAsiaTheme="minorHAnsi"/>
          <w:b w:val="0"/>
          <w:bCs w:val="0"/>
          <w:color w:val="auto"/>
          <w:sz w:val="24"/>
          <w:szCs w:val="24"/>
        </w:rPr>
        <w:t xml:space="preserve"> tel</w:t>
      </w:r>
      <w:r w:rsidR="00264351">
        <w:rPr>
          <w:rFonts w:eastAsiaTheme="minorHAnsi"/>
          <w:b w:val="0"/>
          <w:bCs w:val="0"/>
          <w:color w:val="auto"/>
          <w:sz w:val="24"/>
          <w:szCs w:val="24"/>
        </w:rPr>
        <w:t>les</w:t>
      </w:r>
      <w:r>
        <w:rPr>
          <w:rFonts w:eastAsiaTheme="minorHAnsi"/>
          <w:b w:val="0"/>
          <w:bCs w:val="0"/>
          <w:color w:val="auto"/>
          <w:sz w:val="24"/>
          <w:szCs w:val="24"/>
        </w:rPr>
        <w:t xml:space="preserve"> que requises par le gouvernement du Canada dans le cadre de l</w:t>
      </w:r>
      <w:r w:rsidR="002655C8">
        <w:rPr>
          <w:rFonts w:eastAsiaTheme="minorHAnsi"/>
          <w:b w:val="0"/>
          <w:bCs w:val="0"/>
          <w:color w:val="auto"/>
          <w:sz w:val="24"/>
          <w:szCs w:val="24"/>
        </w:rPr>
        <w:t>’</w:t>
      </w:r>
      <w:r>
        <w:rPr>
          <w:rFonts w:eastAsiaTheme="minorHAnsi"/>
          <w:b w:val="0"/>
          <w:bCs w:val="0"/>
          <w:color w:val="auto"/>
          <w:sz w:val="24"/>
          <w:szCs w:val="24"/>
        </w:rPr>
        <w:t>Entente bilatérale intégrée.</w:t>
      </w:r>
      <w:bookmarkEnd w:id="38"/>
    </w:p>
    <w:p w14:paraId="2ED1E890" w14:textId="68687B9A" w:rsidR="00DF1C60" w:rsidRDefault="00DF1C60" w:rsidP="000D1CB5">
      <w:pPr>
        <w:pStyle w:val="Titre1"/>
        <w:numPr>
          <w:ilvl w:val="0"/>
          <w:numId w:val="0"/>
        </w:numPr>
        <w:ind w:left="720"/>
        <w:rPr>
          <w:rFonts w:eastAsiaTheme="minorHAnsi"/>
          <w:b w:val="0"/>
          <w:bCs w:val="0"/>
          <w:color w:val="auto"/>
          <w:sz w:val="24"/>
          <w:szCs w:val="24"/>
        </w:rPr>
      </w:pPr>
    </w:p>
    <w:p w14:paraId="4B217433" w14:textId="74C19296" w:rsidR="000E1F8D" w:rsidRDefault="00A34094" w:rsidP="00A34094">
      <w:pPr>
        <w:pStyle w:val="Titre1"/>
        <w:numPr>
          <w:ilvl w:val="0"/>
          <w:numId w:val="0"/>
        </w:numPr>
        <w:ind w:left="768"/>
        <w:rPr>
          <w:rFonts w:eastAsiaTheme="minorHAnsi"/>
          <w:b w:val="0"/>
          <w:bCs w:val="0"/>
          <w:color w:val="auto"/>
          <w:sz w:val="24"/>
          <w:szCs w:val="24"/>
        </w:rPr>
      </w:pPr>
      <w:bookmarkStart w:id="39" w:name="_Toc79067618"/>
      <w:r w:rsidRPr="00A34094">
        <w:rPr>
          <w:rFonts w:eastAsiaTheme="minorHAnsi"/>
          <w:b w:val="0"/>
          <w:bCs w:val="0"/>
          <w:color w:val="auto"/>
          <w:sz w:val="24"/>
          <w:szCs w:val="24"/>
        </w:rPr>
        <w:t>-</w:t>
      </w:r>
      <w:r w:rsidR="000E1F8D">
        <w:rPr>
          <w:rFonts w:eastAsiaTheme="minorHAnsi"/>
          <w:b w:val="0"/>
          <w:bCs w:val="0"/>
          <w:color w:val="auto"/>
          <w:sz w:val="24"/>
          <w:szCs w:val="24"/>
        </w:rPr>
        <w:t xml:space="preserve"> </w:t>
      </w:r>
      <w:r w:rsidRPr="00D717FE">
        <w:rPr>
          <w:rFonts w:eastAsiaTheme="minorHAnsi"/>
          <w:bCs w:val="0"/>
          <w:color w:val="auto"/>
          <w:sz w:val="24"/>
          <w:szCs w:val="24"/>
        </w:rPr>
        <w:t xml:space="preserve">Nombre total de visites mensuelles à </w:t>
      </w:r>
      <w:r w:rsidR="000E1F8D" w:rsidRPr="00D717FE">
        <w:rPr>
          <w:rFonts w:eastAsiaTheme="minorHAnsi"/>
          <w:bCs w:val="0"/>
          <w:color w:val="auto"/>
          <w:sz w:val="24"/>
          <w:szCs w:val="24"/>
        </w:rPr>
        <w:t>l</w:t>
      </w:r>
      <w:r w:rsidR="002655C8">
        <w:rPr>
          <w:rFonts w:eastAsiaTheme="minorHAnsi"/>
          <w:bCs w:val="0"/>
          <w:color w:val="auto"/>
          <w:sz w:val="24"/>
          <w:szCs w:val="24"/>
        </w:rPr>
        <w:t>’</w:t>
      </w:r>
      <w:r w:rsidR="000E1F8D" w:rsidRPr="00D717FE">
        <w:rPr>
          <w:rFonts w:eastAsiaTheme="minorHAnsi"/>
          <w:bCs w:val="0"/>
          <w:color w:val="auto"/>
          <w:sz w:val="24"/>
          <w:szCs w:val="24"/>
        </w:rPr>
        <w:t>infrastructure (estimé, en moyenne)</w:t>
      </w:r>
      <w:r w:rsidR="000E1F8D">
        <w:rPr>
          <w:rFonts w:eastAsiaTheme="minorHAnsi"/>
          <w:b w:val="0"/>
          <w:bCs w:val="0"/>
          <w:color w:val="auto"/>
          <w:sz w:val="24"/>
          <w:szCs w:val="24"/>
        </w:rPr>
        <w:t> :</w:t>
      </w:r>
      <w:bookmarkEnd w:id="39"/>
    </w:p>
    <w:p w14:paraId="3BEE18A3" w14:textId="0FBC5F5F" w:rsidR="000E1F8D" w:rsidRDefault="000E1F8D" w:rsidP="000E1F8D">
      <w:pPr>
        <w:pStyle w:val="Titre1"/>
        <w:numPr>
          <w:ilvl w:val="0"/>
          <w:numId w:val="0"/>
        </w:numPr>
        <w:ind w:left="768" w:firstLine="672"/>
        <w:rPr>
          <w:rFonts w:eastAsiaTheme="minorHAnsi"/>
          <w:b w:val="0"/>
          <w:bCs w:val="0"/>
          <w:color w:val="auto"/>
          <w:sz w:val="24"/>
          <w:szCs w:val="24"/>
        </w:rPr>
      </w:pPr>
      <w:bookmarkStart w:id="40" w:name="_Toc79067619"/>
      <w:r>
        <w:rPr>
          <w:rFonts w:eastAsiaTheme="minorHAnsi"/>
          <w:b w:val="0"/>
          <w:bCs w:val="0"/>
          <w:color w:val="auto"/>
          <w:sz w:val="24"/>
          <w:szCs w:val="24"/>
        </w:rPr>
        <w:t>-</w:t>
      </w:r>
      <w:r w:rsidRPr="00A34094">
        <w:rPr>
          <w:rFonts w:eastAsiaTheme="minorHAnsi"/>
          <w:b w:val="0"/>
          <w:bCs w:val="0"/>
          <w:color w:val="auto"/>
          <w:sz w:val="24"/>
          <w:szCs w:val="24"/>
        </w:rPr>
        <w:t xml:space="preserve"> avant</w:t>
      </w:r>
      <w:r w:rsidR="00A34094" w:rsidRPr="00A34094">
        <w:rPr>
          <w:rFonts w:eastAsiaTheme="minorHAnsi"/>
          <w:b w:val="0"/>
          <w:bCs w:val="0"/>
          <w:color w:val="auto"/>
          <w:sz w:val="24"/>
          <w:szCs w:val="24"/>
        </w:rPr>
        <w:t xml:space="preserve"> la réalisation du projet</w:t>
      </w:r>
      <w:r w:rsidR="00264351">
        <w:rPr>
          <w:rFonts w:eastAsiaTheme="minorHAnsi"/>
          <w:b w:val="0"/>
          <w:bCs w:val="0"/>
          <w:color w:val="auto"/>
          <w:sz w:val="24"/>
          <w:szCs w:val="24"/>
        </w:rPr>
        <w:t> </w:t>
      </w:r>
      <w:r w:rsidR="00A34094" w:rsidRPr="00A34094">
        <w:rPr>
          <w:rFonts w:eastAsiaTheme="minorHAnsi"/>
          <w:b w:val="0"/>
          <w:bCs w:val="0"/>
          <w:color w:val="auto"/>
          <w:sz w:val="24"/>
          <w:szCs w:val="24"/>
        </w:rPr>
        <w:t>:</w:t>
      </w:r>
      <w:bookmarkEnd w:id="40"/>
      <w:r w:rsidR="00AC1AC1">
        <w:rPr>
          <w:rFonts w:eastAsiaTheme="minorHAnsi"/>
          <w:b w:val="0"/>
          <w:bCs w:val="0"/>
          <w:color w:val="auto"/>
          <w:sz w:val="24"/>
          <w:szCs w:val="24"/>
        </w:rPr>
        <w:t xml:space="preserve"> </w:t>
      </w:r>
      <w:r w:rsidR="00AC1AC1" w:rsidRPr="00AC1AC1">
        <w:rPr>
          <w:rFonts w:eastAsiaTheme="minorHAnsi"/>
          <w:b w:val="0"/>
          <w:bCs w:val="0"/>
          <w:color w:val="FF0000"/>
          <w:sz w:val="24"/>
          <w:szCs w:val="24"/>
        </w:rPr>
        <w:t>XXXX / mois</w:t>
      </w:r>
    </w:p>
    <w:p w14:paraId="287A4F1A" w14:textId="7E4BD1DC" w:rsidR="00A34094" w:rsidRDefault="000E1F8D" w:rsidP="000E1F8D">
      <w:pPr>
        <w:pStyle w:val="Titre1"/>
        <w:numPr>
          <w:ilvl w:val="0"/>
          <w:numId w:val="0"/>
        </w:numPr>
        <w:ind w:left="768" w:firstLine="672"/>
        <w:rPr>
          <w:rFonts w:eastAsiaTheme="minorHAnsi"/>
          <w:b w:val="0"/>
          <w:bCs w:val="0"/>
          <w:color w:val="auto"/>
          <w:sz w:val="24"/>
          <w:szCs w:val="24"/>
        </w:rPr>
      </w:pPr>
      <w:bookmarkStart w:id="41" w:name="_Toc79067620"/>
      <w:r>
        <w:rPr>
          <w:rFonts w:eastAsiaTheme="minorHAnsi"/>
          <w:b w:val="0"/>
          <w:bCs w:val="0"/>
          <w:color w:val="auto"/>
          <w:sz w:val="24"/>
          <w:szCs w:val="24"/>
        </w:rPr>
        <w:t xml:space="preserve">- </w:t>
      </w:r>
      <w:r w:rsidRPr="00A34094">
        <w:rPr>
          <w:rFonts w:eastAsiaTheme="minorHAnsi"/>
          <w:b w:val="0"/>
          <w:bCs w:val="0"/>
          <w:color w:val="auto"/>
          <w:sz w:val="24"/>
          <w:szCs w:val="24"/>
        </w:rPr>
        <w:t>après</w:t>
      </w:r>
      <w:r w:rsidR="00A34094" w:rsidRPr="00A34094">
        <w:rPr>
          <w:rFonts w:eastAsiaTheme="minorHAnsi"/>
          <w:b w:val="0"/>
          <w:bCs w:val="0"/>
          <w:color w:val="auto"/>
          <w:sz w:val="24"/>
          <w:szCs w:val="24"/>
        </w:rPr>
        <w:t xml:space="preserve"> la réalisation du projet</w:t>
      </w:r>
      <w:r w:rsidR="00442F3C">
        <w:rPr>
          <w:rFonts w:eastAsiaTheme="minorHAnsi"/>
          <w:b w:val="0"/>
          <w:bCs w:val="0"/>
          <w:color w:val="auto"/>
          <w:sz w:val="24"/>
          <w:szCs w:val="24"/>
        </w:rPr>
        <w:t xml:space="preserve"> (première année d</w:t>
      </w:r>
      <w:r w:rsidR="002655C8">
        <w:rPr>
          <w:rFonts w:eastAsiaTheme="minorHAnsi"/>
          <w:b w:val="0"/>
          <w:bCs w:val="0"/>
          <w:color w:val="auto"/>
          <w:sz w:val="24"/>
          <w:szCs w:val="24"/>
        </w:rPr>
        <w:t>’</w:t>
      </w:r>
      <w:r w:rsidR="00264351">
        <w:rPr>
          <w:rFonts w:eastAsiaTheme="minorHAnsi"/>
          <w:b w:val="0"/>
          <w:bCs w:val="0"/>
          <w:color w:val="auto"/>
          <w:sz w:val="24"/>
          <w:szCs w:val="24"/>
        </w:rPr>
        <w:t>exploitation</w:t>
      </w:r>
      <w:r w:rsidR="00442F3C">
        <w:rPr>
          <w:rFonts w:eastAsiaTheme="minorHAnsi"/>
          <w:b w:val="0"/>
          <w:bCs w:val="0"/>
          <w:color w:val="auto"/>
          <w:sz w:val="24"/>
          <w:szCs w:val="24"/>
        </w:rPr>
        <w:t>)</w:t>
      </w:r>
      <w:r w:rsidR="00264351">
        <w:rPr>
          <w:rFonts w:eastAsiaTheme="minorHAnsi"/>
          <w:b w:val="0"/>
          <w:bCs w:val="0"/>
          <w:color w:val="auto"/>
          <w:sz w:val="24"/>
          <w:szCs w:val="24"/>
        </w:rPr>
        <w:t> </w:t>
      </w:r>
      <w:r w:rsidR="00442F3C" w:rsidRPr="00A34094">
        <w:rPr>
          <w:rFonts w:eastAsiaTheme="minorHAnsi"/>
          <w:b w:val="0"/>
          <w:bCs w:val="0"/>
          <w:color w:val="auto"/>
          <w:sz w:val="24"/>
          <w:szCs w:val="24"/>
        </w:rPr>
        <w:t>:</w:t>
      </w:r>
      <w:bookmarkEnd w:id="41"/>
      <w:r w:rsidR="00442F3C">
        <w:rPr>
          <w:rFonts w:eastAsiaTheme="minorHAnsi"/>
          <w:b w:val="0"/>
          <w:bCs w:val="0"/>
          <w:color w:val="auto"/>
          <w:sz w:val="24"/>
          <w:szCs w:val="24"/>
        </w:rPr>
        <w:t xml:space="preserve"> </w:t>
      </w:r>
      <w:r w:rsidR="00AC1AC1" w:rsidRPr="00DF66E6">
        <w:rPr>
          <w:rFonts w:eastAsiaTheme="minorHAnsi"/>
          <w:b w:val="0"/>
          <w:bCs w:val="0"/>
          <w:color w:val="FF0000"/>
          <w:sz w:val="24"/>
          <w:szCs w:val="24"/>
        </w:rPr>
        <w:t>XXXX / mois</w:t>
      </w:r>
    </w:p>
    <w:p w14:paraId="1C706F01" w14:textId="77777777" w:rsidR="00442F3C" w:rsidRDefault="00442F3C" w:rsidP="000E1F8D">
      <w:pPr>
        <w:pStyle w:val="Titre1"/>
        <w:numPr>
          <w:ilvl w:val="0"/>
          <w:numId w:val="0"/>
        </w:numPr>
        <w:ind w:left="768" w:firstLine="672"/>
        <w:rPr>
          <w:rFonts w:eastAsiaTheme="minorHAnsi"/>
          <w:b w:val="0"/>
          <w:bCs w:val="0"/>
          <w:color w:val="auto"/>
          <w:sz w:val="24"/>
          <w:szCs w:val="24"/>
        </w:rPr>
      </w:pPr>
    </w:p>
    <w:p w14:paraId="243B264D" w14:textId="77777777" w:rsidR="000E1F8D" w:rsidRPr="00A34094" w:rsidRDefault="000E1F8D" w:rsidP="000E1F8D">
      <w:pPr>
        <w:pStyle w:val="Titre1"/>
        <w:numPr>
          <w:ilvl w:val="0"/>
          <w:numId w:val="0"/>
        </w:numPr>
        <w:ind w:left="720"/>
        <w:rPr>
          <w:rFonts w:eastAsiaTheme="minorHAnsi"/>
          <w:b w:val="0"/>
          <w:bCs w:val="0"/>
          <w:color w:val="auto"/>
          <w:sz w:val="24"/>
          <w:szCs w:val="24"/>
        </w:rPr>
      </w:pPr>
    </w:p>
    <w:p w14:paraId="66EDC580" w14:textId="25E4081F" w:rsidR="000E1F8D" w:rsidRDefault="00A34094" w:rsidP="000E1F8D">
      <w:pPr>
        <w:pStyle w:val="Titre1"/>
        <w:numPr>
          <w:ilvl w:val="0"/>
          <w:numId w:val="0"/>
        </w:numPr>
        <w:ind w:left="720"/>
        <w:rPr>
          <w:rFonts w:eastAsiaTheme="minorHAnsi"/>
          <w:b w:val="0"/>
          <w:bCs w:val="0"/>
          <w:color w:val="auto"/>
          <w:sz w:val="24"/>
          <w:szCs w:val="24"/>
        </w:rPr>
      </w:pPr>
      <w:bookmarkStart w:id="42" w:name="_Toc79067621"/>
      <w:r w:rsidRPr="00A34094">
        <w:rPr>
          <w:rFonts w:eastAsiaTheme="minorHAnsi"/>
          <w:b w:val="0"/>
          <w:bCs w:val="0"/>
          <w:color w:val="auto"/>
          <w:sz w:val="24"/>
          <w:szCs w:val="24"/>
        </w:rPr>
        <w:t>-</w:t>
      </w:r>
      <w:r w:rsidR="00D717FE">
        <w:rPr>
          <w:rFonts w:eastAsiaTheme="minorHAnsi"/>
          <w:b w:val="0"/>
          <w:bCs w:val="0"/>
          <w:color w:val="auto"/>
          <w:sz w:val="24"/>
          <w:szCs w:val="24"/>
        </w:rPr>
        <w:t xml:space="preserve"> </w:t>
      </w:r>
      <w:r w:rsidRPr="00D717FE">
        <w:rPr>
          <w:rFonts w:eastAsiaTheme="minorHAnsi"/>
          <w:bCs w:val="0"/>
          <w:color w:val="auto"/>
          <w:sz w:val="24"/>
          <w:szCs w:val="24"/>
        </w:rPr>
        <w:t>Participation des peuples autochtones</w:t>
      </w:r>
      <w:r w:rsidR="000E1F8D" w:rsidRPr="00D717FE">
        <w:rPr>
          <w:rFonts w:eastAsiaTheme="minorHAnsi"/>
          <w:bCs w:val="0"/>
          <w:color w:val="auto"/>
          <w:sz w:val="24"/>
          <w:szCs w:val="24"/>
        </w:rPr>
        <w:t xml:space="preserve"> (estimée, en % du nombre total de visites)</w:t>
      </w:r>
      <w:r w:rsidR="000E1F8D">
        <w:rPr>
          <w:rFonts w:eastAsiaTheme="minorHAnsi"/>
          <w:b w:val="0"/>
          <w:bCs w:val="0"/>
          <w:color w:val="auto"/>
          <w:sz w:val="24"/>
          <w:szCs w:val="24"/>
        </w:rPr>
        <w:t> :</w:t>
      </w:r>
      <w:bookmarkEnd w:id="42"/>
    </w:p>
    <w:p w14:paraId="773963E5" w14:textId="139AFC43" w:rsidR="00A34094" w:rsidRDefault="00A34094" w:rsidP="000E1F8D">
      <w:pPr>
        <w:pStyle w:val="Titre1"/>
        <w:numPr>
          <w:ilvl w:val="0"/>
          <w:numId w:val="0"/>
        </w:numPr>
        <w:ind w:left="720"/>
        <w:rPr>
          <w:rFonts w:eastAsiaTheme="minorHAnsi"/>
          <w:b w:val="0"/>
          <w:bCs w:val="0"/>
          <w:color w:val="auto"/>
          <w:sz w:val="24"/>
          <w:szCs w:val="24"/>
        </w:rPr>
      </w:pPr>
      <w:r w:rsidRPr="00A34094">
        <w:rPr>
          <w:rFonts w:eastAsiaTheme="minorHAnsi"/>
          <w:b w:val="0"/>
          <w:bCs w:val="0"/>
          <w:color w:val="auto"/>
          <w:sz w:val="24"/>
          <w:szCs w:val="24"/>
        </w:rPr>
        <w:t xml:space="preserve"> </w:t>
      </w:r>
      <w:r w:rsidR="000E1F8D">
        <w:rPr>
          <w:rFonts w:eastAsiaTheme="minorHAnsi"/>
          <w:b w:val="0"/>
          <w:bCs w:val="0"/>
          <w:color w:val="auto"/>
          <w:sz w:val="24"/>
          <w:szCs w:val="24"/>
        </w:rPr>
        <w:tab/>
      </w:r>
      <w:bookmarkStart w:id="43" w:name="_Toc79067622"/>
      <w:r w:rsidR="000E1F8D">
        <w:rPr>
          <w:rFonts w:eastAsiaTheme="minorHAnsi"/>
          <w:b w:val="0"/>
          <w:bCs w:val="0"/>
          <w:color w:val="auto"/>
          <w:sz w:val="24"/>
          <w:szCs w:val="24"/>
        </w:rPr>
        <w:t xml:space="preserve">- </w:t>
      </w:r>
      <w:r w:rsidRPr="00A34094">
        <w:rPr>
          <w:rFonts w:eastAsiaTheme="minorHAnsi"/>
          <w:b w:val="0"/>
          <w:bCs w:val="0"/>
          <w:color w:val="auto"/>
          <w:sz w:val="24"/>
          <w:szCs w:val="24"/>
        </w:rPr>
        <w:t>avant la réalisation du projet</w:t>
      </w:r>
      <w:r w:rsidR="00264351">
        <w:rPr>
          <w:rFonts w:eastAsiaTheme="minorHAnsi"/>
          <w:b w:val="0"/>
          <w:bCs w:val="0"/>
          <w:color w:val="auto"/>
          <w:sz w:val="24"/>
          <w:szCs w:val="24"/>
        </w:rPr>
        <w:t> </w:t>
      </w:r>
      <w:r w:rsidRPr="00A34094">
        <w:rPr>
          <w:rFonts w:eastAsiaTheme="minorHAnsi"/>
          <w:b w:val="0"/>
          <w:bCs w:val="0"/>
          <w:color w:val="auto"/>
          <w:sz w:val="24"/>
          <w:szCs w:val="24"/>
        </w:rPr>
        <w:t>:</w:t>
      </w:r>
      <w:r w:rsidR="000E1F8D">
        <w:rPr>
          <w:rFonts w:eastAsiaTheme="minorHAnsi"/>
          <w:b w:val="0"/>
          <w:bCs w:val="0"/>
          <w:color w:val="auto"/>
          <w:sz w:val="24"/>
          <w:szCs w:val="24"/>
        </w:rPr>
        <w:t xml:space="preserve"> </w:t>
      </w:r>
      <w:r w:rsidR="000E1F8D" w:rsidRPr="000E1F8D">
        <w:rPr>
          <w:rFonts w:eastAsiaTheme="minorHAnsi"/>
          <w:b w:val="0"/>
          <w:bCs w:val="0"/>
          <w:color w:val="FF0000"/>
          <w:sz w:val="24"/>
          <w:szCs w:val="24"/>
        </w:rPr>
        <w:t>X</w:t>
      </w:r>
      <w:r w:rsidR="00264351">
        <w:rPr>
          <w:rFonts w:eastAsiaTheme="minorHAnsi"/>
          <w:b w:val="0"/>
          <w:bCs w:val="0"/>
          <w:color w:val="FF0000"/>
          <w:sz w:val="24"/>
          <w:szCs w:val="24"/>
        </w:rPr>
        <w:t> </w:t>
      </w:r>
      <w:r w:rsidR="000E1F8D" w:rsidRPr="000E1F8D">
        <w:rPr>
          <w:rFonts w:eastAsiaTheme="minorHAnsi"/>
          <w:b w:val="0"/>
          <w:bCs w:val="0"/>
          <w:color w:val="FF0000"/>
          <w:sz w:val="24"/>
          <w:szCs w:val="24"/>
        </w:rPr>
        <w:t>%</w:t>
      </w:r>
      <w:bookmarkEnd w:id="43"/>
    </w:p>
    <w:p w14:paraId="04E8FBE6" w14:textId="7DFBE8C2" w:rsidR="000E1F8D" w:rsidRDefault="000E1F8D" w:rsidP="000E1F8D">
      <w:pPr>
        <w:pStyle w:val="Titre1"/>
        <w:numPr>
          <w:ilvl w:val="0"/>
          <w:numId w:val="0"/>
        </w:numPr>
        <w:ind w:left="720"/>
        <w:rPr>
          <w:rFonts w:eastAsiaTheme="minorHAnsi"/>
          <w:b w:val="0"/>
          <w:bCs w:val="0"/>
          <w:color w:val="FF0000"/>
          <w:sz w:val="24"/>
          <w:szCs w:val="24"/>
        </w:rPr>
      </w:pPr>
      <w:r>
        <w:rPr>
          <w:rFonts w:eastAsiaTheme="minorHAnsi"/>
          <w:b w:val="0"/>
          <w:bCs w:val="0"/>
          <w:color w:val="auto"/>
          <w:sz w:val="24"/>
          <w:szCs w:val="24"/>
        </w:rPr>
        <w:tab/>
      </w:r>
      <w:bookmarkStart w:id="44" w:name="_Toc79067623"/>
      <w:r>
        <w:rPr>
          <w:rFonts w:eastAsiaTheme="minorHAnsi"/>
          <w:b w:val="0"/>
          <w:bCs w:val="0"/>
          <w:color w:val="auto"/>
          <w:sz w:val="24"/>
          <w:szCs w:val="24"/>
        </w:rPr>
        <w:t>-</w:t>
      </w:r>
      <w:r w:rsidRPr="000E1F8D">
        <w:rPr>
          <w:rFonts w:eastAsiaTheme="minorHAnsi"/>
          <w:b w:val="0"/>
          <w:bCs w:val="0"/>
          <w:color w:val="auto"/>
          <w:sz w:val="24"/>
          <w:szCs w:val="24"/>
        </w:rPr>
        <w:t xml:space="preserve"> </w:t>
      </w:r>
      <w:r w:rsidRPr="00A34094">
        <w:rPr>
          <w:rFonts w:eastAsiaTheme="minorHAnsi"/>
          <w:b w:val="0"/>
          <w:bCs w:val="0"/>
          <w:color w:val="auto"/>
          <w:sz w:val="24"/>
          <w:szCs w:val="24"/>
        </w:rPr>
        <w:t>a</w:t>
      </w:r>
      <w:r>
        <w:rPr>
          <w:rFonts w:eastAsiaTheme="minorHAnsi"/>
          <w:b w:val="0"/>
          <w:bCs w:val="0"/>
          <w:color w:val="auto"/>
          <w:sz w:val="24"/>
          <w:szCs w:val="24"/>
        </w:rPr>
        <w:t>près</w:t>
      </w:r>
      <w:r w:rsidRPr="00A34094">
        <w:rPr>
          <w:rFonts w:eastAsiaTheme="minorHAnsi"/>
          <w:b w:val="0"/>
          <w:bCs w:val="0"/>
          <w:color w:val="auto"/>
          <w:sz w:val="24"/>
          <w:szCs w:val="24"/>
        </w:rPr>
        <w:t xml:space="preserve"> la réalisation du projet</w:t>
      </w:r>
      <w:r w:rsidR="00264351">
        <w:rPr>
          <w:rFonts w:eastAsiaTheme="minorHAnsi"/>
          <w:b w:val="0"/>
          <w:bCs w:val="0"/>
          <w:color w:val="auto"/>
          <w:sz w:val="24"/>
          <w:szCs w:val="24"/>
        </w:rPr>
        <w:t> </w:t>
      </w:r>
      <w:r w:rsidRPr="00A34094">
        <w:rPr>
          <w:rFonts w:eastAsiaTheme="minorHAnsi"/>
          <w:b w:val="0"/>
          <w:bCs w:val="0"/>
          <w:color w:val="auto"/>
          <w:sz w:val="24"/>
          <w:szCs w:val="24"/>
        </w:rPr>
        <w:t>:</w:t>
      </w:r>
      <w:r>
        <w:rPr>
          <w:rFonts w:eastAsiaTheme="minorHAnsi"/>
          <w:b w:val="0"/>
          <w:bCs w:val="0"/>
          <w:color w:val="auto"/>
          <w:sz w:val="24"/>
          <w:szCs w:val="24"/>
        </w:rPr>
        <w:t xml:space="preserve"> </w:t>
      </w:r>
      <w:r w:rsidRPr="000E1F8D">
        <w:rPr>
          <w:rFonts w:eastAsiaTheme="minorHAnsi"/>
          <w:b w:val="0"/>
          <w:bCs w:val="0"/>
          <w:color w:val="FF0000"/>
          <w:sz w:val="24"/>
          <w:szCs w:val="24"/>
        </w:rPr>
        <w:t>X</w:t>
      </w:r>
      <w:r w:rsidR="00264351">
        <w:rPr>
          <w:rFonts w:eastAsiaTheme="minorHAnsi"/>
          <w:b w:val="0"/>
          <w:bCs w:val="0"/>
          <w:color w:val="FF0000"/>
          <w:sz w:val="24"/>
          <w:szCs w:val="24"/>
        </w:rPr>
        <w:t> </w:t>
      </w:r>
      <w:r w:rsidRPr="000E1F8D">
        <w:rPr>
          <w:rFonts w:eastAsiaTheme="minorHAnsi"/>
          <w:b w:val="0"/>
          <w:bCs w:val="0"/>
          <w:color w:val="FF0000"/>
          <w:sz w:val="24"/>
          <w:szCs w:val="24"/>
        </w:rPr>
        <w:t>%</w:t>
      </w:r>
      <w:bookmarkEnd w:id="44"/>
    </w:p>
    <w:p w14:paraId="7B51D903" w14:textId="77777777" w:rsidR="000E1F8D" w:rsidRPr="00A34094" w:rsidRDefault="000E1F8D" w:rsidP="000E1F8D">
      <w:pPr>
        <w:pStyle w:val="Titre1"/>
        <w:numPr>
          <w:ilvl w:val="0"/>
          <w:numId w:val="0"/>
        </w:numPr>
        <w:ind w:left="720"/>
        <w:rPr>
          <w:rFonts w:eastAsiaTheme="minorHAnsi"/>
          <w:b w:val="0"/>
          <w:bCs w:val="0"/>
          <w:color w:val="auto"/>
          <w:sz w:val="24"/>
          <w:szCs w:val="24"/>
        </w:rPr>
      </w:pPr>
    </w:p>
    <w:p w14:paraId="713B6B1A" w14:textId="31425F41" w:rsidR="000E1F8D" w:rsidRDefault="00A34094" w:rsidP="000E1F8D">
      <w:pPr>
        <w:pStyle w:val="Titre1"/>
        <w:numPr>
          <w:ilvl w:val="0"/>
          <w:numId w:val="0"/>
        </w:numPr>
        <w:ind w:left="720"/>
        <w:rPr>
          <w:rFonts w:eastAsiaTheme="minorHAnsi"/>
          <w:b w:val="0"/>
          <w:bCs w:val="0"/>
          <w:color w:val="auto"/>
          <w:sz w:val="24"/>
          <w:szCs w:val="24"/>
        </w:rPr>
      </w:pPr>
      <w:bookmarkStart w:id="45" w:name="_Toc79067624"/>
      <w:r w:rsidRPr="00A34094">
        <w:rPr>
          <w:rFonts w:eastAsiaTheme="minorHAnsi"/>
          <w:b w:val="0"/>
          <w:bCs w:val="0"/>
          <w:color w:val="auto"/>
          <w:sz w:val="24"/>
          <w:szCs w:val="24"/>
        </w:rPr>
        <w:t>-</w:t>
      </w:r>
      <w:r w:rsidR="00D717FE">
        <w:rPr>
          <w:rFonts w:eastAsiaTheme="minorHAnsi"/>
          <w:b w:val="0"/>
          <w:bCs w:val="0"/>
          <w:color w:val="auto"/>
          <w:sz w:val="24"/>
          <w:szCs w:val="24"/>
        </w:rPr>
        <w:t xml:space="preserve"> </w:t>
      </w:r>
      <w:r w:rsidRPr="00D717FE">
        <w:rPr>
          <w:rFonts w:eastAsiaTheme="minorHAnsi"/>
          <w:bCs w:val="0"/>
          <w:color w:val="auto"/>
          <w:sz w:val="24"/>
          <w:szCs w:val="24"/>
        </w:rPr>
        <w:t>Participation des communautés de langue officielle en situation minoritaire</w:t>
      </w:r>
      <w:r w:rsidR="000E1F8D" w:rsidRPr="00D717FE">
        <w:rPr>
          <w:rFonts w:eastAsiaTheme="minorHAnsi"/>
          <w:bCs w:val="0"/>
          <w:color w:val="auto"/>
          <w:sz w:val="24"/>
          <w:szCs w:val="24"/>
        </w:rPr>
        <w:t xml:space="preserve"> </w:t>
      </w:r>
      <w:r w:rsidR="00D717FE">
        <w:rPr>
          <w:rFonts w:eastAsiaTheme="minorHAnsi"/>
          <w:bCs w:val="0"/>
          <w:color w:val="auto"/>
          <w:sz w:val="24"/>
          <w:szCs w:val="24"/>
        </w:rPr>
        <w:t xml:space="preserve">(anglophone), </w:t>
      </w:r>
      <w:r w:rsidRPr="00D717FE">
        <w:rPr>
          <w:rFonts w:eastAsiaTheme="minorHAnsi"/>
          <w:bCs w:val="0"/>
          <w:color w:val="auto"/>
          <w:sz w:val="24"/>
          <w:szCs w:val="24"/>
        </w:rPr>
        <w:t>(estimée, en % du nombre total de visites)</w:t>
      </w:r>
      <w:r w:rsidR="00264351">
        <w:rPr>
          <w:rFonts w:eastAsiaTheme="minorHAnsi"/>
          <w:bCs w:val="0"/>
          <w:color w:val="auto"/>
          <w:sz w:val="24"/>
          <w:szCs w:val="24"/>
        </w:rPr>
        <w:t> </w:t>
      </w:r>
      <w:r w:rsidRPr="00D717FE">
        <w:rPr>
          <w:rFonts w:eastAsiaTheme="minorHAnsi"/>
          <w:bCs w:val="0"/>
          <w:color w:val="auto"/>
          <w:sz w:val="24"/>
          <w:szCs w:val="24"/>
        </w:rPr>
        <w:t>:</w:t>
      </w:r>
      <w:bookmarkEnd w:id="45"/>
    </w:p>
    <w:p w14:paraId="0F88BE82" w14:textId="2CC5515A" w:rsidR="000E1F8D" w:rsidRDefault="000E1F8D" w:rsidP="000E1F8D">
      <w:pPr>
        <w:pStyle w:val="Titre1"/>
        <w:numPr>
          <w:ilvl w:val="0"/>
          <w:numId w:val="0"/>
        </w:numPr>
        <w:ind w:left="720"/>
        <w:rPr>
          <w:rFonts w:eastAsiaTheme="minorHAnsi"/>
          <w:b w:val="0"/>
          <w:bCs w:val="0"/>
          <w:color w:val="auto"/>
          <w:sz w:val="24"/>
          <w:szCs w:val="24"/>
        </w:rPr>
      </w:pPr>
      <w:r>
        <w:rPr>
          <w:rFonts w:eastAsiaTheme="minorHAnsi"/>
          <w:b w:val="0"/>
          <w:bCs w:val="0"/>
          <w:color w:val="auto"/>
          <w:sz w:val="24"/>
          <w:szCs w:val="24"/>
        </w:rPr>
        <w:tab/>
      </w:r>
      <w:bookmarkStart w:id="46" w:name="_Toc79067625"/>
      <w:r>
        <w:rPr>
          <w:rFonts w:eastAsiaTheme="minorHAnsi"/>
          <w:b w:val="0"/>
          <w:bCs w:val="0"/>
          <w:color w:val="auto"/>
          <w:sz w:val="24"/>
          <w:szCs w:val="24"/>
        </w:rPr>
        <w:t xml:space="preserve">- </w:t>
      </w:r>
      <w:r w:rsidRPr="00A34094">
        <w:rPr>
          <w:rFonts w:eastAsiaTheme="minorHAnsi"/>
          <w:b w:val="0"/>
          <w:bCs w:val="0"/>
          <w:color w:val="auto"/>
          <w:sz w:val="24"/>
          <w:szCs w:val="24"/>
        </w:rPr>
        <w:t>avant la réalisation du projet</w:t>
      </w:r>
      <w:r w:rsidR="00264351">
        <w:rPr>
          <w:rFonts w:eastAsiaTheme="minorHAnsi"/>
          <w:b w:val="0"/>
          <w:bCs w:val="0"/>
          <w:color w:val="auto"/>
          <w:sz w:val="24"/>
          <w:szCs w:val="24"/>
        </w:rPr>
        <w:t> </w:t>
      </w:r>
      <w:r w:rsidRPr="00A34094">
        <w:rPr>
          <w:rFonts w:eastAsiaTheme="minorHAnsi"/>
          <w:b w:val="0"/>
          <w:bCs w:val="0"/>
          <w:color w:val="auto"/>
          <w:sz w:val="24"/>
          <w:szCs w:val="24"/>
        </w:rPr>
        <w:t>:</w:t>
      </w:r>
      <w:r>
        <w:rPr>
          <w:rFonts w:eastAsiaTheme="minorHAnsi"/>
          <w:b w:val="0"/>
          <w:bCs w:val="0"/>
          <w:color w:val="auto"/>
          <w:sz w:val="24"/>
          <w:szCs w:val="24"/>
        </w:rPr>
        <w:t xml:space="preserve"> </w:t>
      </w:r>
      <w:r w:rsidRPr="000E1F8D">
        <w:rPr>
          <w:rFonts w:eastAsiaTheme="minorHAnsi"/>
          <w:b w:val="0"/>
          <w:bCs w:val="0"/>
          <w:color w:val="FF0000"/>
          <w:sz w:val="24"/>
          <w:szCs w:val="24"/>
        </w:rPr>
        <w:t>X</w:t>
      </w:r>
      <w:r w:rsidR="00264351">
        <w:rPr>
          <w:rFonts w:eastAsiaTheme="minorHAnsi"/>
          <w:b w:val="0"/>
          <w:bCs w:val="0"/>
          <w:color w:val="FF0000"/>
          <w:sz w:val="24"/>
          <w:szCs w:val="24"/>
        </w:rPr>
        <w:t> </w:t>
      </w:r>
      <w:r w:rsidRPr="000E1F8D">
        <w:rPr>
          <w:rFonts w:eastAsiaTheme="minorHAnsi"/>
          <w:b w:val="0"/>
          <w:bCs w:val="0"/>
          <w:color w:val="FF0000"/>
          <w:sz w:val="24"/>
          <w:szCs w:val="24"/>
        </w:rPr>
        <w:t>%</w:t>
      </w:r>
      <w:bookmarkEnd w:id="46"/>
    </w:p>
    <w:p w14:paraId="0C0130A9" w14:textId="6CF99C9D" w:rsidR="000E1F8D" w:rsidRDefault="000E1F8D" w:rsidP="000E1F8D">
      <w:pPr>
        <w:pStyle w:val="Titre1"/>
        <w:numPr>
          <w:ilvl w:val="0"/>
          <w:numId w:val="0"/>
        </w:numPr>
        <w:ind w:left="720"/>
        <w:rPr>
          <w:rFonts w:eastAsiaTheme="minorHAnsi"/>
          <w:b w:val="0"/>
          <w:bCs w:val="0"/>
          <w:color w:val="FF0000"/>
          <w:sz w:val="24"/>
          <w:szCs w:val="24"/>
        </w:rPr>
      </w:pPr>
      <w:r>
        <w:rPr>
          <w:rFonts w:eastAsiaTheme="minorHAnsi"/>
          <w:b w:val="0"/>
          <w:bCs w:val="0"/>
          <w:color w:val="auto"/>
          <w:sz w:val="24"/>
          <w:szCs w:val="24"/>
        </w:rPr>
        <w:tab/>
      </w:r>
      <w:bookmarkStart w:id="47" w:name="_Toc79067626"/>
      <w:r>
        <w:rPr>
          <w:rFonts w:eastAsiaTheme="minorHAnsi"/>
          <w:b w:val="0"/>
          <w:bCs w:val="0"/>
          <w:color w:val="auto"/>
          <w:sz w:val="24"/>
          <w:szCs w:val="24"/>
        </w:rPr>
        <w:t>-</w:t>
      </w:r>
      <w:r w:rsidRPr="000E1F8D">
        <w:rPr>
          <w:rFonts w:eastAsiaTheme="minorHAnsi"/>
          <w:b w:val="0"/>
          <w:bCs w:val="0"/>
          <w:color w:val="auto"/>
          <w:sz w:val="24"/>
          <w:szCs w:val="24"/>
        </w:rPr>
        <w:t xml:space="preserve"> </w:t>
      </w:r>
      <w:r w:rsidRPr="00A34094">
        <w:rPr>
          <w:rFonts w:eastAsiaTheme="minorHAnsi"/>
          <w:b w:val="0"/>
          <w:bCs w:val="0"/>
          <w:color w:val="auto"/>
          <w:sz w:val="24"/>
          <w:szCs w:val="24"/>
        </w:rPr>
        <w:t>a</w:t>
      </w:r>
      <w:r>
        <w:rPr>
          <w:rFonts w:eastAsiaTheme="minorHAnsi"/>
          <w:b w:val="0"/>
          <w:bCs w:val="0"/>
          <w:color w:val="auto"/>
          <w:sz w:val="24"/>
          <w:szCs w:val="24"/>
        </w:rPr>
        <w:t>près</w:t>
      </w:r>
      <w:r w:rsidRPr="00A34094">
        <w:rPr>
          <w:rFonts w:eastAsiaTheme="minorHAnsi"/>
          <w:b w:val="0"/>
          <w:bCs w:val="0"/>
          <w:color w:val="auto"/>
          <w:sz w:val="24"/>
          <w:szCs w:val="24"/>
        </w:rPr>
        <w:t xml:space="preserve"> la réalisation du projet</w:t>
      </w:r>
      <w:r w:rsidR="00264351">
        <w:rPr>
          <w:rFonts w:eastAsiaTheme="minorHAnsi"/>
          <w:b w:val="0"/>
          <w:bCs w:val="0"/>
          <w:color w:val="auto"/>
          <w:sz w:val="24"/>
          <w:szCs w:val="24"/>
        </w:rPr>
        <w:t> </w:t>
      </w:r>
      <w:r w:rsidRPr="00A34094">
        <w:rPr>
          <w:rFonts w:eastAsiaTheme="minorHAnsi"/>
          <w:b w:val="0"/>
          <w:bCs w:val="0"/>
          <w:color w:val="auto"/>
          <w:sz w:val="24"/>
          <w:szCs w:val="24"/>
        </w:rPr>
        <w:t>:</w:t>
      </w:r>
      <w:r>
        <w:rPr>
          <w:rFonts w:eastAsiaTheme="minorHAnsi"/>
          <w:b w:val="0"/>
          <w:bCs w:val="0"/>
          <w:color w:val="auto"/>
          <w:sz w:val="24"/>
          <w:szCs w:val="24"/>
        </w:rPr>
        <w:t xml:space="preserve"> </w:t>
      </w:r>
      <w:r w:rsidRPr="000E1F8D">
        <w:rPr>
          <w:rFonts w:eastAsiaTheme="minorHAnsi"/>
          <w:b w:val="0"/>
          <w:bCs w:val="0"/>
          <w:color w:val="FF0000"/>
          <w:sz w:val="24"/>
          <w:szCs w:val="24"/>
        </w:rPr>
        <w:t>X</w:t>
      </w:r>
      <w:r w:rsidR="00264351">
        <w:rPr>
          <w:rFonts w:eastAsiaTheme="minorHAnsi"/>
          <w:b w:val="0"/>
          <w:bCs w:val="0"/>
          <w:color w:val="FF0000"/>
          <w:sz w:val="24"/>
          <w:szCs w:val="24"/>
        </w:rPr>
        <w:t> </w:t>
      </w:r>
      <w:r w:rsidRPr="000E1F8D">
        <w:rPr>
          <w:rFonts w:eastAsiaTheme="minorHAnsi"/>
          <w:b w:val="0"/>
          <w:bCs w:val="0"/>
          <w:color w:val="FF0000"/>
          <w:sz w:val="24"/>
          <w:szCs w:val="24"/>
        </w:rPr>
        <w:t>%</w:t>
      </w:r>
      <w:bookmarkEnd w:id="47"/>
    </w:p>
    <w:p w14:paraId="20DBA6CB" w14:textId="77777777" w:rsidR="000E1F8D" w:rsidRPr="00A34094" w:rsidRDefault="000E1F8D" w:rsidP="000E1F8D">
      <w:pPr>
        <w:pStyle w:val="Titre1"/>
        <w:numPr>
          <w:ilvl w:val="0"/>
          <w:numId w:val="0"/>
        </w:numPr>
        <w:ind w:left="720"/>
        <w:rPr>
          <w:rFonts w:eastAsiaTheme="minorHAnsi"/>
          <w:b w:val="0"/>
          <w:bCs w:val="0"/>
          <w:color w:val="auto"/>
          <w:sz w:val="24"/>
          <w:szCs w:val="24"/>
        </w:rPr>
      </w:pPr>
    </w:p>
    <w:p w14:paraId="32AA3ADE" w14:textId="77777777" w:rsidR="000E1F8D" w:rsidRPr="00A34094" w:rsidRDefault="000E1F8D" w:rsidP="000E1F8D">
      <w:pPr>
        <w:pStyle w:val="Titre1"/>
        <w:numPr>
          <w:ilvl w:val="0"/>
          <w:numId w:val="0"/>
        </w:numPr>
        <w:ind w:left="720"/>
        <w:rPr>
          <w:rFonts w:eastAsiaTheme="minorHAnsi"/>
          <w:b w:val="0"/>
          <w:bCs w:val="0"/>
          <w:color w:val="auto"/>
          <w:sz w:val="24"/>
          <w:szCs w:val="24"/>
        </w:rPr>
      </w:pPr>
    </w:p>
    <w:p w14:paraId="7FA4A09A" w14:textId="6CDB368A" w:rsidR="000E1F8D" w:rsidRPr="000E1F8D" w:rsidRDefault="00A34094" w:rsidP="000E1F8D">
      <w:pPr>
        <w:pStyle w:val="Titre1"/>
        <w:numPr>
          <w:ilvl w:val="0"/>
          <w:numId w:val="0"/>
        </w:numPr>
        <w:ind w:left="720"/>
        <w:rPr>
          <w:rFonts w:eastAsiaTheme="minorHAnsi"/>
          <w:b w:val="0"/>
          <w:bCs w:val="0"/>
          <w:color w:val="auto"/>
          <w:sz w:val="24"/>
          <w:szCs w:val="24"/>
        </w:rPr>
      </w:pPr>
      <w:bookmarkStart w:id="48" w:name="_Toc79067627"/>
      <w:r w:rsidRPr="00A34094">
        <w:rPr>
          <w:rFonts w:eastAsiaTheme="minorHAnsi"/>
          <w:b w:val="0"/>
          <w:bCs w:val="0"/>
          <w:color w:val="auto"/>
          <w:sz w:val="24"/>
          <w:szCs w:val="24"/>
        </w:rPr>
        <w:t>-</w:t>
      </w:r>
      <w:r w:rsidR="00D717FE">
        <w:rPr>
          <w:rFonts w:eastAsiaTheme="minorHAnsi"/>
          <w:b w:val="0"/>
          <w:bCs w:val="0"/>
          <w:color w:val="auto"/>
          <w:sz w:val="24"/>
          <w:szCs w:val="24"/>
        </w:rPr>
        <w:t xml:space="preserve"> </w:t>
      </w:r>
      <w:r w:rsidRPr="00D717FE">
        <w:rPr>
          <w:rFonts w:eastAsiaTheme="minorHAnsi"/>
          <w:bCs w:val="0"/>
          <w:color w:val="auto"/>
          <w:sz w:val="24"/>
          <w:szCs w:val="24"/>
        </w:rPr>
        <w:t>Participation des populations vulnérables</w:t>
      </w:r>
      <w:r w:rsidR="000E1F8D" w:rsidRPr="00D717FE">
        <w:rPr>
          <w:rFonts w:eastAsiaTheme="minorHAnsi"/>
          <w:bCs w:val="0"/>
          <w:color w:val="auto"/>
          <w:sz w:val="24"/>
          <w:szCs w:val="24"/>
        </w:rPr>
        <w:t xml:space="preserve"> (à faible revenu), </w:t>
      </w:r>
      <w:r w:rsidRPr="00D717FE">
        <w:rPr>
          <w:rFonts w:eastAsiaTheme="minorHAnsi"/>
          <w:bCs w:val="0"/>
          <w:color w:val="auto"/>
          <w:sz w:val="24"/>
          <w:szCs w:val="24"/>
        </w:rPr>
        <w:t>(estimée, en % du nombre total de visites)</w:t>
      </w:r>
      <w:r w:rsidR="00F9063A">
        <w:rPr>
          <w:rFonts w:eastAsiaTheme="minorHAnsi"/>
          <w:bCs w:val="0"/>
          <w:color w:val="auto"/>
          <w:sz w:val="24"/>
          <w:szCs w:val="24"/>
        </w:rPr>
        <w:t> </w:t>
      </w:r>
      <w:r w:rsidRPr="00D717FE">
        <w:rPr>
          <w:rFonts w:eastAsiaTheme="minorHAnsi"/>
          <w:bCs w:val="0"/>
          <w:color w:val="auto"/>
          <w:sz w:val="24"/>
          <w:szCs w:val="24"/>
        </w:rPr>
        <w:t>:</w:t>
      </w:r>
      <w:bookmarkEnd w:id="48"/>
      <w:r w:rsidR="000E1F8D" w:rsidRPr="000E1F8D">
        <w:rPr>
          <w:rFonts w:eastAsiaTheme="minorHAnsi"/>
          <w:b w:val="0"/>
          <w:bCs w:val="0"/>
          <w:color w:val="auto"/>
          <w:sz w:val="24"/>
          <w:szCs w:val="24"/>
        </w:rPr>
        <w:t xml:space="preserve"> </w:t>
      </w:r>
    </w:p>
    <w:p w14:paraId="3CC4281A" w14:textId="62ED5D03" w:rsidR="00A34094" w:rsidRDefault="000E1F8D" w:rsidP="000E1F8D">
      <w:pPr>
        <w:pStyle w:val="Titre1"/>
        <w:numPr>
          <w:ilvl w:val="0"/>
          <w:numId w:val="0"/>
        </w:numPr>
        <w:ind w:left="720" w:firstLine="720"/>
        <w:rPr>
          <w:rFonts w:eastAsiaTheme="minorHAnsi"/>
          <w:b w:val="0"/>
          <w:bCs w:val="0"/>
          <w:color w:val="FF0000"/>
          <w:sz w:val="24"/>
          <w:szCs w:val="24"/>
        </w:rPr>
      </w:pPr>
      <w:bookmarkStart w:id="49" w:name="_Toc79067628"/>
      <w:r w:rsidRPr="000E1F8D">
        <w:rPr>
          <w:rFonts w:eastAsiaTheme="minorHAnsi"/>
          <w:b w:val="0"/>
          <w:bCs w:val="0"/>
          <w:color w:val="auto"/>
          <w:sz w:val="24"/>
          <w:szCs w:val="24"/>
        </w:rPr>
        <w:t>- avant la réalisation du projet :</w:t>
      </w:r>
      <w:r>
        <w:rPr>
          <w:rFonts w:eastAsiaTheme="minorHAnsi"/>
          <w:b w:val="0"/>
          <w:bCs w:val="0"/>
          <w:color w:val="FF0000"/>
          <w:sz w:val="24"/>
          <w:szCs w:val="24"/>
        </w:rPr>
        <w:t xml:space="preserve"> </w:t>
      </w:r>
      <w:r w:rsidRPr="000E1F8D">
        <w:rPr>
          <w:rFonts w:eastAsiaTheme="minorHAnsi"/>
          <w:b w:val="0"/>
          <w:bCs w:val="0"/>
          <w:color w:val="FF0000"/>
          <w:sz w:val="24"/>
          <w:szCs w:val="24"/>
        </w:rPr>
        <w:t>X</w:t>
      </w:r>
      <w:r w:rsidR="00264351">
        <w:rPr>
          <w:rFonts w:eastAsiaTheme="minorHAnsi"/>
          <w:b w:val="0"/>
          <w:bCs w:val="0"/>
          <w:color w:val="FF0000"/>
          <w:sz w:val="24"/>
          <w:szCs w:val="24"/>
        </w:rPr>
        <w:t> </w:t>
      </w:r>
      <w:r w:rsidRPr="000E1F8D">
        <w:rPr>
          <w:rFonts w:eastAsiaTheme="minorHAnsi"/>
          <w:b w:val="0"/>
          <w:bCs w:val="0"/>
          <w:color w:val="FF0000"/>
          <w:sz w:val="24"/>
          <w:szCs w:val="24"/>
        </w:rPr>
        <w:t>%</w:t>
      </w:r>
      <w:bookmarkEnd w:id="49"/>
    </w:p>
    <w:p w14:paraId="68A50763" w14:textId="1F919206" w:rsidR="000E1F8D" w:rsidRDefault="000E1F8D" w:rsidP="000E1F8D">
      <w:pPr>
        <w:pStyle w:val="Titre1"/>
        <w:numPr>
          <w:ilvl w:val="0"/>
          <w:numId w:val="0"/>
        </w:numPr>
        <w:ind w:left="720" w:firstLine="720"/>
        <w:rPr>
          <w:rFonts w:eastAsiaTheme="minorHAnsi"/>
          <w:b w:val="0"/>
          <w:bCs w:val="0"/>
          <w:color w:val="auto"/>
          <w:sz w:val="24"/>
          <w:szCs w:val="24"/>
        </w:rPr>
      </w:pPr>
      <w:bookmarkStart w:id="50" w:name="_Toc79067629"/>
      <w:r>
        <w:rPr>
          <w:rFonts w:eastAsiaTheme="minorHAnsi"/>
          <w:b w:val="0"/>
          <w:bCs w:val="0"/>
          <w:color w:val="auto"/>
          <w:sz w:val="24"/>
          <w:szCs w:val="24"/>
        </w:rPr>
        <w:t>-</w:t>
      </w:r>
      <w:r w:rsidRPr="000E1F8D">
        <w:rPr>
          <w:rFonts w:eastAsiaTheme="minorHAnsi"/>
          <w:b w:val="0"/>
          <w:bCs w:val="0"/>
          <w:color w:val="auto"/>
          <w:sz w:val="24"/>
          <w:szCs w:val="24"/>
        </w:rPr>
        <w:t xml:space="preserve"> </w:t>
      </w:r>
      <w:r w:rsidRPr="00A34094">
        <w:rPr>
          <w:rFonts w:eastAsiaTheme="minorHAnsi"/>
          <w:b w:val="0"/>
          <w:bCs w:val="0"/>
          <w:color w:val="auto"/>
          <w:sz w:val="24"/>
          <w:szCs w:val="24"/>
        </w:rPr>
        <w:t>a</w:t>
      </w:r>
      <w:r>
        <w:rPr>
          <w:rFonts w:eastAsiaTheme="minorHAnsi"/>
          <w:b w:val="0"/>
          <w:bCs w:val="0"/>
          <w:color w:val="auto"/>
          <w:sz w:val="24"/>
          <w:szCs w:val="24"/>
        </w:rPr>
        <w:t>près</w:t>
      </w:r>
      <w:r w:rsidRPr="00A34094">
        <w:rPr>
          <w:rFonts w:eastAsiaTheme="minorHAnsi"/>
          <w:b w:val="0"/>
          <w:bCs w:val="0"/>
          <w:color w:val="auto"/>
          <w:sz w:val="24"/>
          <w:szCs w:val="24"/>
        </w:rPr>
        <w:t xml:space="preserve"> la réalisation du projet</w:t>
      </w:r>
      <w:r w:rsidR="00442F3C">
        <w:rPr>
          <w:rFonts w:eastAsiaTheme="minorHAnsi"/>
          <w:b w:val="0"/>
          <w:bCs w:val="0"/>
          <w:color w:val="auto"/>
          <w:sz w:val="24"/>
          <w:szCs w:val="24"/>
        </w:rPr>
        <w:t xml:space="preserve"> : </w:t>
      </w:r>
      <w:r w:rsidRPr="000E1F8D">
        <w:rPr>
          <w:rFonts w:eastAsiaTheme="minorHAnsi"/>
          <w:b w:val="0"/>
          <w:bCs w:val="0"/>
          <w:color w:val="FF0000"/>
          <w:sz w:val="24"/>
          <w:szCs w:val="24"/>
        </w:rPr>
        <w:t>X</w:t>
      </w:r>
      <w:r w:rsidR="00264351">
        <w:rPr>
          <w:rFonts w:eastAsiaTheme="minorHAnsi"/>
          <w:b w:val="0"/>
          <w:bCs w:val="0"/>
          <w:color w:val="FF0000"/>
          <w:sz w:val="24"/>
          <w:szCs w:val="24"/>
        </w:rPr>
        <w:t> </w:t>
      </w:r>
      <w:r w:rsidRPr="000E1F8D">
        <w:rPr>
          <w:rFonts w:eastAsiaTheme="minorHAnsi"/>
          <w:b w:val="0"/>
          <w:bCs w:val="0"/>
          <w:color w:val="FF0000"/>
          <w:sz w:val="24"/>
          <w:szCs w:val="24"/>
        </w:rPr>
        <w:t>%</w:t>
      </w:r>
      <w:bookmarkEnd w:id="50"/>
    </w:p>
    <w:p w14:paraId="0D9D1F49" w14:textId="77777777" w:rsidR="000E1F8D" w:rsidRPr="00A34094" w:rsidRDefault="000E1F8D" w:rsidP="000E1F8D">
      <w:pPr>
        <w:pStyle w:val="Titre1"/>
        <w:numPr>
          <w:ilvl w:val="0"/>
          <w:numId w:val="0"/>
        </w:numPr>
        <w:ind w:left="720"/>
        <w:rPr>
          <w:rFonts w:eastAsiaTheme="minorHAnsi"/>
          <w:b w:val="0"/>
          <w:bCs w:val="0"/>
          <w:color w:val="auto"/>
          <w:sz w:val="24"/>
          <w:szCs w:val="24"/>
        </w:rPr>
      </w:pPr>
    </w:p>
    <w:p w14:paraId="4AAEEBCD" w14:textId="77777777" w:rsidR="00BA0661" w:rsidRPr="005130D1" w:rsidRDefault="00BA0661" w:rsidP="00D0688C">
      <w:pPr>
        <w:rPr>
          <w:rFonts w:eastAsia="Cambria" w:cs="Arial"/>
          <w:szCs w:val="24"/>
        </w:rPr>
      </w:pPr>
    </w:p>
    <w:p w14:paraId="15235FE3" w14:textId="110CCAFA" w:rsidR="007A66DD" w:rsidRPr="00D0688C" w:rsidRDefault="00ED27F4" w:rsidP="00D0688C">
      <w:pPr>
        <w:pStyle w:val="Titre1"/>
      </w:pPr>
      <w:bookmarkStart w:id="51" w:name="_Toc79067630"/>
      <w:r>
        <w:t>Coûts du projet et sources de financement</w:t>
      </w:r>
      <w:bookmarkEnd w:id="51"/>
    </w:p>
    <w:p w14:paraId="092237A6" w14:textId="77777777" w:rsidR="007A66DD" w:rsidRPr="008201A1" w:rsidRDefault="007A66DD" w:rsidP="00E625D9"/>
    <w:p w14:paraId="00BD86EB" w14:textId="2DDD7F79" w:rsidR="007A66DD" w:rsidRPr="008201A1" w:rsidRDefault="00E625D9" w:rsidP="00E625D9">
      <w:pPr>
        <w:pStyle w:val="Titre2"/>
        <w:ind w:left="851" w:hanging="425"/>
      </w:pPr>
      <w:bookmarkStart w:id="52" w:name="_Toc421883116"/>
      <w:bookmarkStart w:id="53" w:name="_Toc79067631"/>
      <w:r>
        <w:t>4.1</w:t>
      </w:r>
      <w:r>
        <w:tab/>
      </w:r>
      <w:r w:rsidR="002217FB" w:rsidRPr="008201A1">
        <w:t>Coûts totaux</w:t>
      </w:r>
      <w:bookmarkEnd w:id="52"/>
      <w:bookmarkEnd w:id="53"/>
    </w:p>
    <w:p w14:paraId="01ED8DE9" w14:textId="77777777" w:rsidR="007A66DD" w:rsidRPr="005130D1" w:rsidRDefault="007A66DD" w:rsidP="00E625D9">
      <w:pPr>
        <w:ind w:left="851"/>
        <w:rPr>
          <w:szCs w:val="24"/>
          <w:highlight w:val="cyan"/>
        </w:rPr>
      </w:pPr>
    </w:p>
    <w:p w14:paraId="1169E164" w14:textId="632B158A" w:rsidR="007A66DD" w:rsidRPr="005130D1" w:rsidRDefault="002217FB" w:rsidP="00E625D9">
      <w:pPr>
        <w:ind w:left="851"/>
        <w:rPr>
          <w:szCs w:val="24"/>
        </w:rPr>
      </w:pPr>
      <w:r w:rsidRPr="005130D1">
        <w:rPr>
          <w:szCs w:val="24"/>
        </w:rPr>
        <w:t xml:space="preserve">Ce projet a nécessité un investissement total de </w:t>
      </w:r>
      <w:r w:rsidR="005C52AC" w:rsidRPr="00501014">
        <w:rPr>
          <w:color w:val="FF0000"/>
          <w:szCs w:val="24"/>
        </w:rPr>
        <w:t xml:space="preserve">X XXX </w:t>
      </w:r>
      <w:proofErr w:type="spellStart"/>
      <w:r w:rsidR="005C52AC" w:rsidRPr="00501014">
        <w:rPr>
          <w:color w:val="FF0000"/>
          <w:szCs w:val="24"/>
        </w:rPr>
        <w:t>XXX</w:t>
      </w:r>
      <w:proofErr w:type="spellEnd"/>
      <w:r w:rsidR="00264351">
        <w:rPr>
          <w:szCs w:val="24"/>
        </w:rPr>
        <w:t> </w:t>
      </w:r>
      <w:r w:rsidRPr="005130D1">
        <w:rPr>
          <w:szCs w:val="24"/>
        </w:rPr>
        <w:t xml:space="preserve">$ </w:t>
      </w:r>
      <w:r w:rsidR="00AE096B" w:rsidRPr="005130D1">
        <w:rPr>
          <w:szCs w:val="24"/>
        </w:rPr>
        <w:t>(net des ristournes de TPS-TVQ récupérées)</w:t>
      </w:r>
      <w:r w:rsidR="00F9063A">
        <w:rPr>
          <w:szCs w:val="24"/>
        </w:rPr>
        <w:t>,</w:t>
      </w:r>
      <w:r w:rsidR="00AE096B" w:rsidRPr="005130D1">
        <w:rPr>
          <w:szCs w:val="24"/>
        </w:rPr>
        <w:t xml:space="preserve"> </w:t>
      </w:r>
      <w:r w:rsidRPr="005130D1">
        <w:rPr>
          <w:szCs w:val="24"/>
        </w:rPr>
        <w:t>tel qu</w:t>
      </w:r>
      <w:r w:rsidR="002655C8">
        <w:rPr>
          <w:szCs w:val="24"/>
        </w:rPr>
        <w:t>’</w:t>
      </w:r>
      <w:r w:rsidRPr="005130D1">
        <w:rPr>
          <w:szCs w:val="24"/>
        </w:rPr>
        <w:t xml:space="preserve">indiqué au </w:t>
      </w:r>
      <w:r w:rsidR="00501014">
        <w:rPr>
          <w:szCs w:val="24"/>
        </w:rPr>
        <w:t>formulaire de demande de versement</w:t>
      </w:r>
      <w:r w:rsidRPr="005130D1">
        <w:rPr>
          <w:szCs w:val="24"/>
        </w:rPr>
        <w:t xml:space="preserve">. De cette somme, </w:t>
      </w:r>
      <w:r w:rsidR="00A21FC4">
        <w:rPr>
          <w:szCs w:val="24"/>
        </w:rPr>
        <w:t xml:space="preserve">un montant de </w:t>
      </w:r>
      <w:r w:rsidR="005C52AC" w:rsidRPr="00501014">
        <w:rPr>
          <w:color w:val="FF0000"/>
          <w:szCs w:val="24"/>
        </w:rPr>
        <w:t>X</w:t>
      </w:r>
      <w:r w:rsidR="00A21FC4">
        <w:rPr>
          <w:color w:val="FF0000"/>
          <w:szCs w:val="24"/>
        </w:rPr>
        <w:t> </w:t>
      </w:r>
      <w:r w:rsidR="005C52AC" w:rsidRPr="00501014">
        <w:rPr>
          <w:color w:val="FF0000"/>
          <w:szCs w:val="24"/>
        </w:rPr>
        <w:t>XXX</w:t>
      </w:r>
      <w:r w:rsidR="00A21FC4">
        <w:rPr>
          <w:color w:val="FF0000"/>
          <w:szCs w:val="24"/>
        </w:rPr>
        <w:t> </w:t>
      </w:r>
      <w:proofErr w:type="spellStart"/>
      <w:r w:rsidR="005C52AC" w:rsidRPr="00501014">
        <w:rPr>
          <w:color w:val="FF0000"/>
          <w:szCs w:val="24"/>
        </w:rPr>
        <w:t>XXX</w:t>
      </w:r>
      <w:proofErr w:type="spellEnd"/>
      <w:r w:rsidR="00264351">
        <w:rPr>
          <w:szCs w:val="24"/>
        </w:rPr>
        <w:t> </w:t>
      </w:r>
      <w:r w:rsidRPr="005130D1">
        <w:rPr>
          <w:szCs w:val="24"/>
        </w:rPr>
        <w:t>$ fait partie des dépenses admissibles à la subvention gouvernementale</w:t>
      </w:r>
      <w:r w:rsidR="00C63127" w:rsidRPr="005130D1">
        <w:rPr>
          <w:szCs w:val="24"/>
        </w:rPr>
        <w:t xml:space="preserve"> (sujet à changement </w:t>
      </w:r>
      <w:r w:rsidR="00486EE9">
        <w:rPr>
          <w:szCs w:val="24"/>
        </w:rPr>
        <w:t>à la suite de l</w:t>
      </w:r>
      <w:r w:rsidR="002655C8">
        <w:rPr>
          <w:szCs w:val="24"/>
        </w:rPr>
        <w:t>’</w:t>
      </w:r>
      <w:r w:rsidR="00486EE9">
        <w:rPr>
          <w:szCs w:val="24"/>
        </w:rPr>
        <w:t>analyse des factures qui sera réalisée par le ministère de l</w:t>
      </w:r>
      <w:r w:rsidR="002655C8">
        <w:rPr>
          <w:szCs w:val="24"/>
        </w:rPr>
        <w:t>’</w:t>
      </w:r>
      <w:r w:rsidR="00486EE9">
        <w:rPr>
          <w:szCs w:val="24"/>
        </w:rPr>
        <w:t>Éducation</w:t>
      </w:r>
      <w:r w:rsidR="00713D5D">
        <w:rPr>
          <w:szCs w:val="24"/>
        </w:rPr>
        <w:t>)</w:t>
      </w:r>
      <w:r w:rsidR="00486EE9">
        <w:rPr>
          <w:szCs w:val="24"/>
        </w:rPr>
        <w:t>.</w:t>
      </w:r>
    </w:p>
    <w:p w14:paraId="25F86BB8" w14:textId="77777777" w:rsidR="007A66DD" w:rsidRPr="005130D1" w:rsidRDefault="007A66DD" w:rsidP="00E625D9">
      <w:pPr>
        <w:ind w:left="851"/>
        <w:rPr>
          <w:rFonts w:eastAsia="Arial"/>
          <w:szCs w:val="24"/>
        </w:rPr>
      </w:pPr>
    </w:p>
    <w:p w14:paraId="7E5EF1BB" w14:textId="77777777" w:rsidR="006F4FD5" w:rsidRPr="005130D1" w:rsidRDefault="006F4FD5" w:rsidP="00E625D9">
      <w:pPr>
        <w:ind w:left="851"/>
        <w:rPr>
          <w:rFonts w:eastAsia="Arial" w:cs="Arial"/>
          <w:szCs w:val="24"/>
        </w:rPr>
      </w:pPr>
    </w:p>
    <w:p w14:paraId="684E85E4" w14:textId="150006CE" w:rsidR="007A66DD" w:rsidRPr="008201A1" w:rsidRDefault="00E625D9" w:rsidP="00E625D9">
      <w:pPr>
        <w:pStyle w:val="Titre2"/>
        <w:ind w:left="851" w:hanging="425"/>
      </w:pPr>
      <w:bookmarkStart w:id="54" w:name="_Toc79067632"/>
      <w:bookmarkStart w:id="55" w:name="_Toc421883118"/>
      <w:r>
        <w:t>4.</w:t>
      </w:r>
      <w:r w:rsidR="006F4FD5">
        <w:t>2</w:t>
      </w:r>
      <w:r>
        <w:tab/>
      </w:r>
      <w:r w:rsidR="00F32AB8">
        <w:t>Source de financement (montage financier)</w:t>
      </w:r>
      <w:bookmarkEnd w:id="54"/>
      <w:r w:rsidR="002217FB" w:rsidRPr="008201A1">
        <w:t xml:space="preserve"> </w:t>
      </w:r>
      <w:bookmarkEnd w:id="55"/>
    </w:p>
    <w:p w14:paraId="27735CF0" w14:textId="77777777" w:rsidR="007A66DD" w:rsidRPr="005130D1" w:rsidRDefault="007A66DD" w:rsidP="00E625D9">
      <w:pPr>
        <w:ind w:left="851"/>
        <w:rPr>
          <w:szCs w:val="24"/>
        </w:rPr>
      </w:pPr>
    </w:p>
    <w:p w14:paraId="01A05B50" w14:textId="2C6244E3" w:rsidR="00D91175" w:rsidRDefault="00D91175" w:rsidP="00E625D9">
      <w:pPr>
        <w:ind w:left="851"/>
        <w:rPr>
          <w:szCs w:val="24"/>
        </w:rPr>
      </w:pPr>
      <w:r>
        <w:rPr>
          <w:szCs w:val="24"/>
        </w:rPr>
        <w:t>Voici le montage financier final du projet :</w:t>
      </w:r>
    </w:p>
    <w:p w14:paraId="08DF4951" w14:textId="67910078" w:rsidR="00D91175" w:rsidRPr="00D91175" w:rsidRDefault="00D91175" w:rsidP="00E625D9">
      <w:pPr>
        <w:ind w:left="851"/>
        <w:rPr>
          <w:color w:val="FF0000"/>
          <w:szCs w:val="24"/>
        </w:rPr>
      </w:pPr>
      <w:r w:rsidRPr="00D91175">
        <w:rPr>
          <w:color w:val="FF0000"/>
          <w:szCs w:val="24"/>
        </w:rPr>
        <w:t>Bénéficiaire</w:t>
      </w:r>
      <w:r w:rsidRPr="00D91175">
        <w:rPr>
          <w:color w:val="FF0000"/>
          <w:szCs w:val="24"/>
        </w:rPr>
        <w:tab/>
      </w:r>
      <w:r w:rsidRPr="00D91175">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D91175">
        <w:rPr>
          <w:color w:val="FF0000"/>
          <w:szCs w:val="24"/>
        </w:rPr>
        <w:t>X</w:t>
      </w:r>
      <w:r w:rsidR="00A21FC4">
        <w:rPr>
          <w:color w:val="FF0000"/>
          <w:szCs w:val="24"/>
        </w:rPr>
        <w:t> </w:t>
      </w:r>
      <w:r w:rsidRPr="00D91175">
        <w:rPr>
          <w:color w:val="FF0000"/>
          <w:szCs w:val="24"/>
        </w:rPr>
        <w:t>XXX</w:t>
      </w:r>
      <w:r w:rsidR="00A21FC4">
        <w:rPr>
          <w:color w:val="FF0000"/>
          <w:szCs w:val="24"/>
        </w:rPr>
        <w:t> </w:t>
      </w:r>
      <w:proofErr w:type="spellStart"/>
      <w:r w:rsidRPr="00D91175">
        <w:rPr>
          <w:color w:val="FF0000"/>
          <w:szCs w:val="24"/>
        </w:rPr>
        <w:t>XXX</w:t>
      </w:r>
      <w:proofErr w:type="spellEnd"/>
      <w:r w:rsidR="00A21FC4">
        <w:rPr>
          <w:color w:val="FF0000"/>
          <w:szCs w:val="24"/>
        </w:rPr>
        <w:t> </w:t>
      </w:r>
      <w:r w:rsidRPr="00D91175">
        <w:rPr>
          <w:color w:val="FF0000"/>
          <w:szCs w:val="24"/>
        </w:rPr>
        <w:t>$</w:t>
      </w:r>
    </w:p>
    <w:p w14:paraId="35DAB536" w14:textId="6BE0DA48" w:rsidR="00D91175" w:rsidRDefault="00D91175" w:rsidP="00E625D9">
      <w:pPr>
        <w:ind w:left="851"/>
        <w:rPr>
          <w:color w:val="FF0000"/>
          <w:szCs w:val="24"/>
        </w:rPr>
      </w:pPr>
      <w:r w:rsidRPr="00D91175">
        <w:rPr>
          <w:color w:val="FF0000"/>
          <w:szCs w:val="24"/>
        </w:rPr>
        <w:t>PAFIRS</w:t>
      </w:r>
      <w:r w:rsidRPr="00D91175">
        <w:rPr>
          <w:color w:val="FF0000"/>
          <w:szCs w:val="24"/>
        </w:rPr>
        <w:tab/>
      </w:r>
      <w:r w:rsidRPr="00D91175">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D91175">
        <w:rPr>
          <w:color w:val="FF0000"/>
          <w:szCs w:val="24"/>
        </w:rPr>
        <w:t>X XXX</w:t>
      </w:r>
      <w:r w:rsidR="00A21FC4">
        <w:rPr>
          <w:color w:val="FF0000"/>
          <w:szCs w:val="24"/>
        </w:rPr>
        <w:t> </w:t>
      </w:r>
      <w:proofErr w:type="spellStart"/>
      <w:r w:rsidRPr="00D91175">
        <w:rPr>
          <w:color w:val="FF0000"/>
          <w:szCs w:val="24"/>
        </w:rPr>
        <w:t>XXX</w:t>
      </w:r>
      <w:proofErr w:type="spellEnd"/>
      <w:r w:rsidR="00A21FC4">
        <w:rPr>
          <w:color w:val="FF0000"/>
          <w:szCs w:val="24"/>
        </w:rPr>
        <w:t> </w:t>
      </w:r>
      <w:r w:rsidRPr="00D91175">
        <w:rPr>
          <w:color w:val="FF0000"/>
          <w:szCs w:val="24"/>
        </w:rPr>
        <w:t>$</w:t>
      </w:r>
    </w:p>
    <w:p w14:paraId="750D09B3" w14:textId="3BE37FF2" w:rsidR="00D91175" w:rsidRDefault="00D91175" w:rsidP="00E625D9">
      <w:pPr>
        <w:ind w:left="851"/>
        <w:rPr>
          <w:color w:val="FF0000"/>
          <w:szCs w:val="24"/>
        </w:rPr>
      </w:pPr>
      <w:r>
        <w:rPr>
          <w:color w:val="FF0000"/>
          <w:szCs w:val="24"/>
        </w:rPr>
        <w:t>Autres partenaires, spécifiez</w:t>
      </w:r>
      <w:r>
        <w:rPr>
          <w:color w:val="FF0000"/>
          <w:szCs w:val="24"/>
        </w:rPr>
        <w:tab/>
      </w:r>
      <w:r>
        <w:rPr>
          <w:color w:val="FF0000"/>
          <w:szCs w:val="24"/>
        </w:rPr>
        <w:tab/>
      </w:r>
      <w:r>
        <w:rPr>
          <w:color w:val="FF0000"/>
          <w:szCs w:val="24"/>
        </w:rPr>
        <w:tab/>
      </w:r>
      <w:r>
        <w:rPr>
          <w:color w:val="FF0000"/>
          <w:szCs w:val="24"/>
        </w:rPr>
        <w:tab/>
      </w:r>
      <w:r>
        <w:rPr>
          <w:color w:val="FF0000"/>
          <w:szCs w:val="24"/>
        </w:rPr>
        <w:tab/>
        <w:t>X XXX XXX $</w:t>
      </w:r>
    </w:p>
    <w:p w14:paraId="21B03AE9" w14:textId="5727C94C" w:rsidR="00D91175" w:rsidRPr="00D91175" w:rsidRDefault="00D91175" w:rsidP="00E625D9">
      <w:pPr>
        <w:ind w:left="851"/>
        <w:rPr>
          <w:szCs w:val="24"/>
        </w:rPr>
      </w:pPr>
      <w:r w:rsidRPr="00D91175">
        <w:rPr>
          <w:szCs w:val="24"/>
        </w:rPr>
        <w:t>Total</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bookmarkStart w:id="56" w:name="_GoBack"/>
      <w:r w:rsidRPr="00C87BC9">
        <w:rPr>
          <w:color w:val="FF0000"/>
          <w:szCs w:val="24"/>
        </w:rPr>
        <w:t>X XXX XXX $</w:t>
      </w:r>
      <w:bookmarkEnd w:id="56"/>
    </w:p>
    <w:sectPr w:rsidR="00D91175" w:rsidRPr="00D91175" w:rsidSect="003D0C26">
      <w:pgSz w:w="12240" w:h="15840" w:code="1"/>
      <w:pgMar w:top="1361" w:right="1298" w:bottom="1219" w:left="1298" w:header="567"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Robert Demers" w:date="2015-06-12T14:02:00Z" w:initials="RD">
    <w:p w14:paraId="082CAA88" w14:textId="77777777" w:rsidR="00F9063A" w:rsidRDefault="00F9063A">
      <w:pPr>
        <w:pStyle w:val="Commentaire"/>
      </w:pPr>
      <w:r>
        <w:rPr>
          <w:rStyle w:val="Marquedecommentaire"/>
        </w:rPr>
        <w:annotationRef/>
      </w:r>
      <w:r>
        <w:t>Si votre projet est assujetti</w:t>
      </w:r>
    </w:p>
  </w:comment>
  <w:comment w:id="14" w:author="Jérémie Couture" w:date="2021-07-09T14:20:00Z" w:initials="JC">
    <w:p w14:paraId="66FB96C1" w14:textId="1693C2DB" w:rsidR="00F9063A" w:rsidRDefault="00F9063A">
      <w:pPr>
        <w:pStyle w:val="Commentaire"/>
      </w:pPr>
      <w:r>
        <w:rPr>
          <w:rStyle w:val="Marquedecommentaire"/>
        </w:rPr>
        <w:annotationRef/>
      </w:r>
      <w:r>
        <w:t xml:space="preserve">Description </w:t>
      </w:r>
      <w:r w:rsidRPr="00183C49">
        <w:t>sommaire</w:t>
      </w:r>
      <w:r>
        <w:t xml:space="preserve"> des </w:t>
      </w:r>
      <w:r w:rsidRPr="00183C49">
        <w:t>nouvelles</w:t>
      </w:r>
      <w:r>
        <w:t xml:space="preserve"> infrastructures sportives réalisées. Cette description devrait correspondre à la description du projet autorisé à l’annexe B de la convention d’aide financière. Si ce n’est pas le cas, veuillez expliquer pourquoi le projet réalisé n’est pas celui qui a été autorisé.</w:t>
      </w:r>
    </w:p>
  </w:comment>
  <w:comment w:id="27" w:author="Jérémie Couture" w:date="2021-07-09T14:33:00Z" w:initials="JC">
    <w:p w14:paraId="760399AA" w14:textId="12FF776D" w:rsidR="00F9063A" w:rsidRDefault="00F9063A">
      <w:pPr>
        <w:pStyle w:val="Commentaire"/>
      </w:pPr>
      <w:r>
        <w:rPr>
          <w:rStyle w:val="Marquedecommentaire"/>
        </w:rPr>
        <w:annotationRef/>
      </w:r>
      <w:r>
        <w:t>Applicable aux bâtiments seulement</w:t>
      </w:r>
    </w:p>
    <w:p w14:paraId="20D033D0" w14:textId="77777777" w:rsidR="00F9063A" w:rsidRDefault="00F9063A">
      <w:pPr>
        <w:pStyle w:val="Commentaire"/>
      </w:pPr>
    </w:p>
    <w:p w14:paraId="67AAE7FE" w14:textId="15B5DFCE" w:rsidR="00F9063A" w:rsidRDefault="00F9063A">
      <w:pPr>
        <w:pStyle w:val="Commentaire"/>
      </w:pPr>
      <w:r>
        <w:rPr>
          <w:sz w:val="18"/>
          <w:szCs w:val="18"/>
        </w:rPr>
        <w:t xml:space="preserve">Définition de conception universelle : Produits et environnements conçus pour être utilisés par tous, dans toute la mesure du possible, sans adaptation ni conception spécialisée. La conception universelle repose sur sept principes : l’utilisation équitable; la souplesse; la simplicité et la convivialité; l’information perceptible; la tolérance à l’erreur; un effort physique minimal; la taille et l’espace pour approche et utilisation. Toutes les déficiences doivent être prises en considération lorsque l’on étudie la manière dont les personnes ayant diverses déficiences ou limitations interagissent avec l’environnement bâti. Sont incluses les déficiences physiques ainsi que les autres déficiences ou limitations, telles que les déficiences visuelles, auditives ou intellectuelles. </w:t>
      </w:r>
      <w:r>
        <w:t xml:space="preserve"> </w:t>
      </w:r>
    </w:p>
  </w:comment>
  <w:comment w:id="34" w:author="Jérémie Couture" w:date="2021-08-05T11:23:00Z" w:initials="JC">
    <w:p w14:paraId="477D1144" w14:textId="26D68F68" w:rsidR="00F9063A" w:rsidRDefault="00F9063A">
      <w:pPr>
        <w:pStyle w:val="Commentaire"/>
      </w:pPr>
      <w:r>
        <w:rPr>
          <w:rStyle w:val="Marquedecommentaire"/>
        </w:rPr>
        <w:annotationRef/>
      </w:r>
      <w:r>
        <w:t>Selon la demande d’aide financière initiale</w:t>
      </w:r>
    </w:p>
  </w:comment>
  <w:comment w:id="37" w:author="Jérémie Couture" w:date="2021-07-09T14:37:00Z" w:initials="JC">
    <w:p w14:paraId="384410AB" w14:textId="1D9F6BAB" w:rsidR="00F9063A" w:rsidRDefault="00F9063A">
      <w:pPr>
        <w:pStyle w:val="Commentaire"/>
      </w:pPr>
      <w:r>
        <w:rPr>
          <w:rStyle w:val="Marquedecommentaire"/>
        </w:rPr>
        <w:annotationRef/>
      </w:r>
      <w:r>
        <w:t>Applicable uniquement aux infrastructures permettant d’établir une estimation raisonnable de fréquentation.</w:t>
      </w:r>
      <w:r w:rsidRPr="006D2ADD">
        <w:rPr>
          <w:sz w:val="18"/>
        </w:rPr>
        <w:t xml:space="preserve"> </w:t>
      </w:r>
      <w:r>
        <w:rPr>
          <w:sz w:val="18"/>
        </w:rPr>
        <w:t>Il s’agit d’</w:t>
      </w:r>
      <w:r w:rsidRPr="00914AAC">
        <w:rPr>
          <w:sz w:val="18"/>
        </w:rPr>
        <w:t>infrastructures ayant des contrôles d</w:t>
      </w:r>
      <w:r>
        <w:rPr>
          <w:sz w:val="18"/>
        </w:rPr>
        <w:t>’</w:t>
      </w:r>
      <w:r w:rsidRPr="00914AAC">
        <w:rPr>
          <w:sz w:val="18"/>
        </w:rPr>
        <w:t>accès tels que des centres sportifs intérieurs</w:t>
      </w:r>
      <w:r>
        <w:rPr>
          <w:sz w:val="18"/>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2CAA88" w15:done="0"/>
  <w15:commentEx w15:paraId="66FB96C1" w15:done="0"/>
  <w15:commentEx w15:paraId="67AAE7FE" w15:done="0"/>
  <w15:commentEx w15:paraId="477D1144" w15:done="0"/>
  <w15:commentEx w15:paraId="384410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2CAA88" w16cid:durableId="2468B9B2"/>
  <w16cid:commentId w16cid:paraId="66FB96C1" w16cid:durableId="2492D9B3"/>
  <w16cid:commentId w16cid:paraId="67AAE7FE" w16cid:durableId="2492DCCD"/>
  <w16cid:commentId w16cid:paraId="477D1144" w16cid:durableId="24B648C6"/>
  <w16cid:commentId w16cid:paraId="384410AB" w16cid:durableId="2492DD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ABDF8" w14:textId="77777777" w:rsidR="00701861" w:rsidRDefault="00701861">
      <w:r>
        <w:separator/>
      </w:r>
    </w:p>
  </w:endnote>
  <w:endnote w:type="continuationSeparator" w:id="0">
    <w:p w14:paraId="18B61851" w14:textId="77777777" w:rsidR="00701861" w:rsidRDefault="0070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368536"/>
      <w:docPartObj>
        <w:docPartGallery w:val="Page Numbers (Bottom of Page)"/>
        <w:docPartUnique/>
      </w:docPartObj>
    </w:sdtPr>
    <w:sdtEndPr/>
    <w:sdtContent>
      <w:p w14:paraId="2482264A" w14:textId="14ED539D" w:rsidR="00F9063A" w:rsidRDefault="00F9063A" w:rsidP="00794D84">
        <w:pPr>
          <w:pStyle w:val="Pieddepage"/>
          <w:tabs>
            <w:tab w:val="clear" w:pos="4320"/>
            <w:tab w:val="clear" w:pos="8640"/>
          </w:tabs>
          <w:jc w:val="right"/>
        </w:pPr>
        <w:r>
          <w:fldChar w:fldCharType="begin"/>
        </w:r>
        <w:r>
          <w:instrText>PAGE   \* MERGEFORMAT</w:instrText>
        </w:r>
        <w:r>
          <w:fldChar w:fldCharType="separate"/>
        </w:r>
        <w:r w:rsidRPr="00AE5CFF">
          <w:rPr>
            <w:noProof/>
            <w:lang w:val="fr-FR"/>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BA12" w14:textId="77777777" w:rsidR="00701861" w:rsidRDefault="00701861">
      <w:r>
        <w:separator/>
      </w:r>
    </w:p>
  </w:footnote>
  <w:footnote w:type="continuationSeparator" w:id="0">
    <w:p w14:paraId="2F9BA4AB" w14:textId="77777777" w:rsidR="00701861" w:rsidRDefault="00701861">
      <w:r>
        <w:continuationSeparator/>
      </w:r>
    </w:p>
  </w:footnote>
  <w:footnote w:id="1">
    <w:p w14:paraId="781F0D3F" w14:textId="0E6654E7" w:rsidR="00F9063A" w:rsidRDefault="00F9063A">
      <w:pPr>
        <w:pStyle w:val="Notedebasdepage"/>
      </w:pPr>
      <w:r>
        <w:rPr>
          <w:rStyle w:val="Appelnotedebasdep"/>
        </w:rPr>
        <w:footnoteRef/>
      </w:r>
      <w:r>
        <w:t xml:space="preserve"> Tout au long du rapport, nous considérons les taxes fédérales et provinciales sans ristournes.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6A08E" w14:textId="77777777" w:rsidR="00F9063A" w:rsidRDefault="00F9063A" w:rsidP="00794D84">
    <w:pPr>
      <w:pStyle w:val="En-tte"/>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7397"/>
    <w:multiLevelType w:val="hybridMultilevel"/>
    <w:tmpl w:val="6492964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3014696"/>
    <w:multiLevelType w:val="hybridMultilevel"/>
    <w:tmpl w:val="9B7A2F68"/>
    <w:lvl w:ilvl="0" w:tplc="84F671F0">
      <w:start w:val="1"/>
      <w:numFmt w:val="bullet"/>
      <w:lvlText w:val="-"/>
      <w:lvlJc w:val="left"/>
      <w:pPr>
        <w:ind w:left="644" w:hanging="360"/>
      </w:pPr>
      <w:rPr>
        <w:rFonts w:ascii="Arial" w:eastAsia="Arial" w:hAnsi="Arial" w:cs="Aria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 w15:restartNumberingAfterBreak="0">
    <w:nsid w:val="26C21399"/>
    <w:multiLevelType w:val="multilevel"/>
    <w:tmpl w:val="B4245FCC"/>
    <w:lvl w:ilvl="0">
      <w:start w:val="1"/>
      <w:numFmt w:val="decimal"/>
      <w:lvlText w:val="%1."/>
      <w:lvlJc w:val="left"/>
      <w:pPr>
        <w:ind w:left="384" w:hanging="269"/>
      </w:pPr>
      <w:rPr>
        <w:rFonts w:ascii="Arial" w:eastAsia="Arial" w:hAnsi="Arial" w:hint="default"/>
        <w:sz w:val="24"/>
        <w:szCs w:val="24"/>
      </w:rPr>
    </w:lvl>
    <w:lvl w:ilvl="1">
      <w:start w:val="1"/>
      <w:numFmt w:val="decimal"/>
      <w:lvlText w:val="%1.%2"/>
      <w:lvlJc w:val="left"/>
      <w:pPr>
        <w:ind w:left="518" w:hanging="403"/>
      </w:pPr>
      <w:rPr>
        <w:rFonts w:ascii="Arial" w:eastAsia="Arial" w:hAnsi="Arial" w:hint="default"/>
        <w:sz w:val="24"/>
        <w:szCs w:val="24"/>
      </w:rPr>
    </w:lvl>
    <w:lvl w:ilvl="2">
      <w:start w:val="1"/>
      <w:numFmt w:val="bullet"/>
      <w:lvlText w:val="•"/>
      <w:lvlJc w:val="left"/>
      <w:pPr>
        <w:ind w:left="1532" w:hanging="403"/>
      </w:pPr>
      <w:rPr>
        <w:rFonts w:hint="default"/>
      </w:rPr>
    </w:lvl>
    <w:lvl w:ilvl="3">
      <w:start w:val="1"/>
      <w:numFmt w:val="bullet"/>
      <w:lvlText w:val="•"/>
      <w:lvlJc w:val="left"/>
      <w:pPr>
        <w:ind w:left="2545" w:hanging="403"/>
      </w:pPr>
      <w:rPr>
        <w:rFonts w:hint="default"/>
      </w:rPr>
    </w:lvl>
    <w:lvl w:ilvl="4">
      <w:start w:val="1"/>
      <w:numFmt w:val="bullet"/>
      <w:lvlText w:val="•"/>
      <w:lvlJc w:val="left"/>
      <w:pPr>
        <w:ind w:left="3559" w:hanging="403"/>
      </w:pPr>
      <w:rPr>
        <w:rFonts w:hint="default"/>
      </w:rPr>
    </w:lvl>
    <w:lvl w:ilvl="5">
      <w:start w:val="1"/>
      <w:numFmt w:val="bullet"/>
      <w:lvlText w:val="•"/>
      <w:lvlJc w:val="left"/>
      <w:pPr>
        <w:ind w:left="4572" w:hanging="403"/>
      </w:pPr>
      <w:rPr>
        <w:rFonts w:hint="default"/>
      </w:rPr>
    </w:lvl>
    <w:lvl w:ilvl="6">
      <w:start w:val="1"/>
      <w:numFmt w:val="bullet"/>
      <w:lvlText w:val="•"/>
      <w:lvlJc w:val="left"/>
      <w:pPr>
        <w:ind w:left="5586" w:hanging="403"/>
      </w:pPr>
      <w:rPr>
        <w:rFonts w:hint="default"/>
      </w:rPr>
    </w:lvl>
    <w:lvl w:ilvl="7">
      <w:start w:val="1"/>
      <w:numFmt w:val="bullet"/>
      <w:lvlText w:val="•"/>
      <w:lvlJc w:val="left"/>
      <w:pPr>
        <w:ind w:left="6599" w:hanging="403"/>
      </w:pPr>
      <w:rPr>
        <w:rFonts w:hint="default"/>
      </w:rPr>
    </w:lvl>
    <w:lvl w:ilvl="8">
      <w:start w:val="1"/>
      <w:numFmt w:val="bullet"/>
      <w:lvlText w:val="•"/>
      <w:lvlJc w:val="left"/>
      <w:pPr>
        <w:ind w:left="7613" w:hanging="403"/>
      </w:pPr>
      <w:rPr>
        <w:rFonts w:hint="default"/>
      </w:rPr>
    </w:lvl>
  </w:abstractNum>
  <w:abstractNum w:abstractNumId="3" w15:restartNumberingAfterBreak="0">
    <w:nsid w:val="280041A0"/>
    <w:multiLevelType w:val="hybridMultilevel"/>
    <w:tmpl w:val="92A43440"/>
    <w:lvl w:ilvl="0" w:tplc="84F671F0">
      <w:start w:val="1"/>
      <w:numFmt w:val="bullet"/>
      <w:lvlText w:val="-"/>
      <w:lvlJc w:val="left"/>
      <w:pPr>
        <w:ind w:left="1571" w:hanging="360"/>
      </w:pPr>
      <w:rPr>
        <w:rFonts w:ascii="Arial" w:eastAsia="Arial" w:hAnsi="Arial" w:cs="Aria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4" w15:restartNumberingAfterBreak="0">
    <w:nsid w:val="3BA747E4"/>
    <w:multiLevelType w:val="hybridMultilevel"/>
    <w:tmpl w:val="15B41B36"/>
    <w:lvl w:ilvl="0" w:tplc="85DA756E">
      <w:start w:val="1"/>
      <w:numFmt w:val="decimal"/>
      <w:lvlText w:val="1.%1"/>
      <w:lvlJc w:val="left"/>
      <w:pPr>
        <w:ind w:left="836" w:hanging="360"/>
      </w:pPr>
      <w:rPr>
        <w:rFonts w:hint="default"/>
      </w:rPr>
    </w:lvl>
    <w:lvl w:ilvl="1" w:tplc="0C0C0019" w:tentative="1">
      <w:start w:val="1"/>
      <w:numFmt w:val="lowerLetter"/>
      <w:lvlText w:val="%2."/>
      <w:lvlJc w:val="left"/>
      <w:pPr>
        <w:ind w:left="1556" w:hanging="360"/>
      </w:pPr>
    </w:lvl>
    <w:lvl w:ilvl="2" w:tplc="0C0C001B" w:tentative="1">
      <w:start w:val="1"/>
      <w:numFmt w:val="lowerRoman"/>
      <w:lvlText w:val="%3."/>
      <w:lvlJc w:val="right"/>
      <w:pPr>
        <w:ind w:left="2276" w:hanging="180"/>
      </w:pPr>
    </w:lvl>
    <w:lvl w:ilvl="3" w:tplc="0C0C000F" w:tentative="1">
      <w:start w:val="1"/>
      <w:numFmt w:val="decimal"/>
      <w:lvlText w:val="%4."/>
      <w:lvlJc w:val="left"/>
      <w:pPr>
        <w:ind w:left="2996" w:hanging="360"/>
      </w:pPr>
    </w:lvl>
    <w:lvl w:ilvl="4" w:tplc="0C0C0019" w:tentative="1">
      <w:start w:val="1"/>
      <w:numFmt w:val="lowerLetter"/>
      <w:lvlText w:val="%5."/>
      <w:lvlJc w:val="left"/>
      <w:pPr>
        <w:ind w:left="3716" w:hanging="360"/>
      </w:pPr>
    </w:lvl>
    <w:lvl w:ilvl="5" w:tplc="0C0C001B" w:tentative="1">
      <w:start w:val="1"/>
      <w:numFmt w:val="lowerRoman"/>
      <w:lvlText w:val="%6."/>
      <w:lvlJc w:val="right"/>
      <w:pPr>
        <w:ind w:left="4436" w:hanging="180"/>
      </w:pPr>
    </w:lvl>
    <w:lvl w:ilvl="6" w:tplc="0C0C000F" w:tentative="1">
      <w:start w:val="1"/>
      <w:numFmt w:val="decimal"/>
      <w:lvlText w:val="%7."/>
      <w:lvlJc w:val="left"/>
      <w:pPr>
        <w:ind w:left="5156" w:hanging="360"/>
      </w:pPr>
    </w:lvl>
    <w:lvl w:ilvl="7" w:tplc="0C0C0019" w:tentative="1">
      <w:start w:val="1"/>
      <w:numFmt w:val="lowerLetter"/>
      <w:lvlText w:val="%8."/>
      <w:lvlJc w:val="left"/>
      <w:pPr>
        <w:ind w:left="5876" w:hanging="360"/>
      </w:pPr>
    </w:lvl>
    <w:lvl w:ilvl="8" w:tplc="0C0C001B" w:tentative="1">
      <w:start w:val="1"/>
      <w:numFmt w:val="lowerRoman"/>
      <w:lvlText w:val="%9."/>
      <w:lvlJc w:val="right"/>
      <w:pPr>
        <w:ind w:left="6596" w:hanging="180"/>
      </w:pPr>
    </w:lvl>
  </w:abstractNum>
  <w:abstractNum w:abstractNumId="5" w15:restartNumberingAfterBreak="0">
    <w:nsid w:val="52566F84"/>
    <w:multiLevelType w:val="multilevel"/>
    <w:tmpl w:val="7294F1C6"/>
    <w:lvl w:ilvl="0">
      <w:start w:val="1"/>
      <w:numFmt w:val="decimal"/>
      <w:lvlText w:val="%1."/>
      <w:lvlJc w:val="left"/>
      <w:pPr>
        <w:ind w:left="408" w:hanging="293"/>
        <w:jc w:val="right"/>
      </w:pPr>
      <w:rPr>
        <w:rFonts w:ascii="Cambria" w:eastAsia="Cambria" w:hAnsi="Cambria" w:hint="default"/>
        <w:b/>
        <w:bCs/>
        <w:color w:val="365F91"/>
        <w:spacing w:val="-1"/>
        <w:sz w:val="28"/>
        <w:szCs w:val="28"/>
      </w:rPr>
    </w:lvl>
    <w:lvl w:ilvl="1">
      <w:start w:val="1"/>
      <w:numFmt w:val="decimal"/>
      <w:lvlText w:val="%1.%2"/>
      <w:lvlJc w:val="left"/>
      <w:pPr>
        <w:ind w:left="575" w:hanging="459"/>
      </w:pPr>
      <w:rPr>
        <w:rFonts w:ascii="Cambria" w:eastAsia="Cambria" w:hAnsi="Cambria" w:hint="default"/>
        <w:b/>
        <w:bCs/>
        <w:color w:val="365F91"/>
        <w:spacing w:val="-1"/>
        <w:sz w:val="28"/>
        <w:szCs w:val="28"/>
      </w:rPr>
    </w:lvl>
    <w:lvl w:ilvl="2">
      <w:start w:val="1"/>
      <w:numFmt w:val="bullet"/>
      <w:lvlText w:val="•"/>
      <w:lvlJc w:val="left"/>
      <w:pPr>
        <w:ind w:left="735" w:hanging="459"/>
      </w:pPr>
      <w:rPr>
        <w:rFonts w:hint="default"/>
      </w:rPr>
    </w:lvl>
    <w:lvl w:ilvl="3">
      <w:start w:val="1"/>
      <w:numFmt w:val="bullet"/>
      <w:lvlText w:val="•"/>
      <w:lvlJc w:val="left"/>
      <w:pPr>
        <w:ind w:left="1848" w:hanging="459"/>
      </w:pPr>
      <w:rPr>
        <w:rFonts w:hint="default"/>
      </w:rPr>
    </w:lvl>
    <w:lvl w:ilvl="4">
      <w:start w:val="1"/>
      <w:numFmt w:val="bullet"/>
      <w:lvlText w:val="•"/>
      <w:lvlJc w:val="left"/>
      <w:pPr>
        <w:ind w:left="2961" w:hanging="459"/>
      </w:pPr>
      <w:rPr>
        <w:rFonts w:hint="default"/>
      </w:rPr>
    </w:lvl>
    <w:lvl w:ilvl="5">
      <w:start w:val="1"/>
      <w:numFmt w:val="bullet"/>
      <w:lvlText w:val="•"/>
      <w:lvlJc w:val="left"/>
      <w:pPr>
        <w:ind w:left="4074" w:hanging="459"/>
      </w:pPr>
      <w:rPr>
        <w:rFonts w:hint="default"/>
      </w:rPr>
    </w:lvl>
    <w:lvl w:ilvl="6">
      <w:start w:val="1"/>
      <w:numFmt w:val="bullet"/>
      <w:lvlText w:val="•"/>
      <w:lvlJc w:val="left"/>
      <w:pPr>
        <w:ind w:left="5187" w:hanging="459"/>
      </w:pPr>
      <w:rPr>
        <w:rFonts w:hint="default"/>
      </w:rPr>
    </w:lvl>
    <w:lvl w:ilvl="7">
      <w:start w:val="1"/>
      <w:numFmt w:val="bullet"/>
      <w:lvlText w:val="•"/>
      <w:lvlJc w:val="left"/>
      <w:pPr>
        <w:ind w:left="6300" w:hanging="459"/>
      </w:pPr>
      <w:rPr>
        <w:rFonts w:hint="default"/>
      </w:rPr>
    </w:lvl>
    <w:lvl w:ilvl="8">
      <w:start w:val="1"/>
      <w:numFmt w:val="bullet"/>
      <w:lvlText w:val="•"/>
      <w:lvlJc w:val="left"/>
      <w:pPr>
        <w:ind w:left="7413" w:hanging="459"/>
      </w:pPr>
      <w:rPr>
        <w:rFonts w:hint="default"/>
      </w:rPr>
    </w:lvl>
  </w:abstractNum>
  <w:abstractNum w:abstractNumId="6" w15:restartNumberingAfterBreak="0">
    <w:nsid w:val="5E203D9B"/>
    <w:multiLevelType w:val="hybridMultilevel"/>
    <w:tmpl w:val="3DAAED90"/>
    <w:lvl w:ilvl="0" w:tplc="57027420">
      <w:start w:val="1"/>
      <w:numFmt w:val="decimal"/>
      <w:lvlText w:val="%1."/>
      <w:lvlJc w:val="left"/>
      <w:pPr>
        <w:ind w:left="360" w:hanging="360"/>
      </w:pPr>
      <w:rPr>
        <w:rFonts w:hint="default"/>
      </w:rPr>
    </w:lvl>
    <w:lvl w:ilvl="1" w:tplc="0C0C0019" w:tentative="1">
      <w:start w:val="1"/>
      <w:numFmt w:val="lowerLetter"/>
      <w:lvlText w:val="%2."/>
      <w:lvlJc w:val="left"/>
      <w:pPr>
        <w:ind w:left="1848" w:hanging="360"/>
      </w:pPr>
    </w:lvl>
    <w:lvl w:ilvl="2" w:tplc="0C0C001B" w:tentative="1">
      <w:start w:val="1"/>
      <w:numFmt w:val="lowerRoman"/>
      <w:lvlText w:val="%3."/>
      <w:lvlJc w:val="right"/>
      <w:pPr>
        <w:ind w:left="2568" w:hanging="180"/>
      </w:pPr>
    </w:lvl>
    <w:lvl w:ilvl="3" w:tplc="0C0C000F" w:tentative="1">
      <w:start w:val="1"/>
      <w:numFmt w:val="decimal"/>
      <w:lvlText w:val="%4."/>
      <w:lvlJc w:val="left"/>
      <w:pPr>
        <w:ind w:left="3288" w:hanging="360"/>
      </w:pPr>
    </w:lvl>
    <w:lvl w:ilvl="4" w:tplc="0C0C0019" w:tentative="1">
      <w:start w:val="1"/>
      <w:numFmt w:val="lowerLetter"/>
      <w:lvlText w:val="%5."/>
      <w:lvlJc w:val="left"/>
      <w:pPr>
        <w:ind w:left="4008" w:hanging="360"/>
      </w:pPr>
    </w:lvl>
    <w:lvl w:ilvl="5" w:tplc="0C0C001B" w:tentative="1">
      <w:start w:val="1"/>
      <w:numFmt w:val="lowerRoman"/>
      <w:lvlText w:val="%6."/>
      <w:lvlJc w:val="right"/>
      <w:pPr>
        <w:ind w:left="4728" w:hanging="180"/>
      </w:pPr>
    </w:lvl>
    <w:lvl w:ilvl="6" w:tplc="0C0C000F" w:tentative="1">
      <w:start w:val="1"/>
      <w:numFmt w:val="decimal"/>
      <w:lvlText w:val="%7."/>
      <w:lvlJc w:val="left"/>
      <w:pPr>
        <w:ind w:left="5448" w:hanging="360"/>
      </w:pPr>
    </w:lvl>
    <w:lvl w:ilvl="7" w:tplc="0C0C0019" w:tentative="1">
      <w:start w:val="1"/>
      <w:numFmt w:val="lowerLetter"/>
      <w:lvlText w:val="%8."/>
      <w:lvlJc w:val="left"/>
      <w:pPr>
        <w:ind w:left="6168" w:hanging="360"/>
      </w:pPr>
    </w:lvl>
    <w:lvl w:ilvl="8" w:tplc="0C0C001B" w:tentative="1">
      <w:start w:val="1"/>
      <w:numFmt w:val="lowerRoman"/>
      <w:lvlText w:val="%9."/>
      <w:lvlJc w:val="right"/>
      <w:pPr>
        <w:ind w:left="6888" w:hanging="180"/>
      </w:pPr>
    </w:lvl>
  </w:abstractNum>
  <w:abstractNum w:abstractNumId="7" w15:restartNumberingAfterBreak="0">
    <w:nsid w:val="629B2AEA"/>
    <w:multiLevelType w:val="multilevel"/>
    <w:tmpl w:val="174E6850"/>
    <w:lvl w:ilvl="0">
      <w:start w:val="4"/>
      <w:numFmt w:val="decimal"/>
      <w:lvlText w:val="%1"/>
      <w:lvlJc w:val="left"/>
      <w:pPr>
        <w:ind w:left="360" w:hanging="360"/>
      </w:pPr>
      <w:rPr>
        <w:rFonts w:hint="default"/>
      </w:rPr>
    </w:lvl>
    <w:lvl w:ilvl="1">
      <w:start w:val="3"/>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904" w:hanging="144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8" w15:restartNumberingAfterBreak="0">
    <w:nsid w:val="649E50A2"/>
    <w:multiLevelType w:val="hybridMultilevel"/>
    <w:tmpl w:val="2AEC1C46"/>
    <w:lvl w:ilvl="0" w:tplc="0C0C0001">
      <w:start w:val="1"/>
      <w:numFmt w:val="bullet"/>
      <w:lvlText w:val=""/>
      <w:lvlJc w:val="left"/>
      <w:pPr>
        <w:ind w:left="1135"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9" w15:restartNumberingAfterBreak="0">
    <w:nsid w:val="6B600508"/>
    <w:multiLevelType w:val="hybridMultilevel"/>
    <w:tmpl w:val="E202FAC8"/>
    <w:lvl w:ilvl="0" w:tplc="94AC0AB2">
      <w:start w:val="1"/>
      <w:numFmt w:val="decimal"/>
      <w:lvlText w:val="%1."/>
      <w:lvlJc w:val="left"/>
      <w:pPr>
        <w:ind w:left="833" w:hanging="360"/>
      </w:pPr>
    </w:lvl>
    <w:lvl w:ilvl="1" w:tplc="0C0C0019" w:tentative="1">
      <w:start w:val="1"/>
      <w:numFmt w:val="lowerLetter"/>
      <w:lvlText w:val="%2."/>
      <w:lvlJc w:val="left"/>
      <w:pPr>
        <w:ind w:left="1553" w:hanging="360"/>
      </w:pPr>
    </w:lvl>
    <w:lvl w:ilvl="2" w:tplc="0C0C001B" w:tentative="1">
      <w:start w:val="1"/>
      <w:numFmt w:val="lowerRoman"/>
      <w:lvlText w:val="%3."/>
      <w:lvlJc w:val="right"/>
      <w:pPr>
        <w:ind w:left="2273" w:hanging="180"/>
      </w:pPr>
    </w:lvl>
    <w:lvl w:ilvl="3" w:tplc="0C0C000F" w:tentative="1">
      <w:start w:val="1"/>
      <w:numFmt w:val="decimal"/>
      <w:lvlText w:val="%4."/>
      <w:lvlJc w:val="left"/>
      <w:pPr>
        <w:ind w:left="2993" w:hanging="360"/>
      </w:pPr>
    </w:lvl>
    <w:lvl w:ilvl="4" w:tplc="0C0C0019" w:tentative="1">
      <w:start w:val="1"/>
      <w:numFmt w:val="lowerLetter"/>
      <w:lvlText w:val="%5."/>
      <w:lvlJc w:val="left"/>
      <w:pPr>
        <w:ind w:left="3713" w:hanging="360"/>
      </w:pPr>
    </w:lvl>
    <w:lvl w:ilvl="5" w:tplc="0C0C001B" w:tentative="1">
      <w:start w:val="1"/>
      <w:numFmt w:val="lowerRoman"/>
      <w:lvlText w:val="%6."/>
      <w:lvlJc w:val="right"/>
      <w:pPr>
        <w:ind w:left="4433" w:hanging="180"/>
      </w:pPr>
    </w:lvl>
    <w:lvl w:ilvl="6" w:tplc="0C0C000F" w:tentative="1">
      <w:start w:val="1"/>
      <w:numFmt w:val="decimal"/>
      <w:lvlText w:val="%7."/>
      <w:lvlJc w:val="left"/>
      <w:pPr>
        <w:ind w:left="5153" w:hanging="360"/>
      </w:pPr>
    </w:lvl>
    <w:lvl w:ilvl="7" w:tplc="0C0C0019" w:tentative="1">
      <w:start w:val="1"/>
      <w:numFmt w:val="lowerLetter"/>
      <w:lvlText w:val="%8."/>
      <w:lvlJc w:val="left"/>
      <w:pPr>
        <w:ind w:left="5873" w:hanging="360"/>
      </w:pPr>
    </w:lvl>
    <w:lvl w:ilvl="8" w:tplc="0C0C001B" w:tentative="1">
      <w:start w:val="1"/>
      <w:numFmt w:val="lowerRoman"/>
      <w:lvlText w:val="%9."/>
      <w:lvlJc w:val="right"/>
      <w:pPr>
        <w:ind w:left="6593" w:hanging="180"/>
      </w:pPr>
    </w:lvl>
  </w:abstractNum>
  <w:abstractNum w:abstractNumId="10" w15:restartNumberingAfterBreak="0">
    <w:nsid w:val="6F17026B"/>
    <w:multiLevelType w:val="multilevel"/>
    <w:tmpl w:val="F3ACA72C"/>
    <w:lvl w:ilvl="0">
      <w:start w:val="1"/>
      <w:numFmt w:val="decimal"/>
      <w:pStyle w:val="Titre1"/>
      <w:lvlText w:val="%1."/>
      <w:lvlJc w:val="left"/>
      <w:pPr>
        <w:ind w:left="1128" w:hanging="360"/>
      </w:pPr>
    </w:lvl>
    <w:lvl w:ilvl="1">
      <w:start w:val="2"/>
      <w:numFmt w:val="decimal"/>
      <w:isLgl/>
      <w:lvlText w:val="%1.%2"/>
      <w:lvlJc w:val="left"/>
      <w:pPr>
        <w:ind w:left="1488"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68" w:hanging="1800"/>
      </w:pPr>
      <w:rPr>
        <w:rFonts w:hint="default"/>
      </w:rPr>
    </w:lvl>
    <w:lvl w:ilvl="7">
      <w:start w:val="1"/>
      <w:numFmt w:val="decimal"/>
      <w:isLgl/>
      <w:lvlText w:val="%1.%2.%3.%4.%5.%6.%7.%8"/>
      <w:lvlJc w:val="left"/>
      <w:pPr>
        <w:ind w:left="2568" w:hanging="1800"/>
      </w:pPr>
      <w:rPr>
        <w:rFonts w:hint="default"/>
      </w:rPr>
    </w:lvl>
    <w:lvl w:ilvl="8">
      <w:start w:val="1"/>
      <w:numFmt w:val="decimal"/>
      <w:isLgl/>
      <w:lvlText w:val="%1.%2.%3.%4.%5.%6.%7.%8.%9"/>
      <w:lvlJc w:val="left"/>
      <w:pPr>
        <w:ind w:left="2928" w:hanging="2160"/>
      </w:pPr>
      <w:rPr>
        <w:rFonts w:hint="default"/>
      </w:rPr>
    </w:lvl>
  </w:abstractNum>
  <w:num w:numId="1">
    <w:abstractNumId w:val="5"/>
  </w:num>
  <w:num w:numId="2">
    <w:abstractNumId w:val="2"/>
  </w:num>
  <w:num w:numId="3">
    <w:abstractNumId w:val="1"/>
  </w:num>
  <w:num w:numId="4">
    <w:abstractNumId w:val="8"/>
  </w:num>
  <w:num w:numId="5">
    <w:abstractNumId w:val="7"/>
  </w:num>
  <w:num w:numId="6">
    <w:abstractNumId w:val="9"/>
  </w:num>
  <w:num w:numId="7">
    <w:abstractNumId w:val="4"/>
  </w:num>
  <w:num w:numId="8">
    <w:abstractNumId w:val="3"/>
  </w:num>
  <w:num w:numId="9">
    <w:abstractNumId w:val="6"/>
  </w:num>
  <w:num w:numId="10">
    <w:abstractNumId w:val="0"/>
  </w:num>
  <w:num w:numId="11">
    <w:abstractNumId w:val="10"/>
  </w:num>
  <w:num w:numId="1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érémie Couture">
    <w15:presenceInfo w15:providerId="None" w15:userId="Jérémie Cout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DD"/>
    <w:rsid w:val="00004F1D"/>
    <w:rsid w:val="0001692A"/>
    <w:rsid w:val="00042B3D"/>
    <w:rsid w:val="00047ADC"/>
    <w:rsid w:val="00053820"/>
    <w:rsid w:val="00067434"/>
    <w:rsid w:val="000713FA"/>
    <w:rsid w:val="00075480"/>
    <w:rsid w:val="00080995"/>
    <w:rsid w:val="0009011D"/>
    <w:rsid w:val="00093910"/>
    <w:rsid w:val="000B282F"/>
    <w:rsid w:val="000B3E38"/>
    <w:rsid w:val="000B7C32"/>
    <w:rsid w:val="000D1CB5"/>
    <w:rsid w:val="000E0CB1"/>
    <w:rsid w:val="000E1E6E"/>
    <w:rsid w:val="000E1F8D"/>
    <w:rsid w:val="00100CE1"/>
    <w:rsid w:val="001045AB"/>
    <w:rsid w:val="00111C22"/>
    <w:rsid w:val="00115E86"/>
    <w:rsid w:val="00130C89"/>
    <w:rsid w:val="00132751"/>
    <w:rsid w:val="001355CE"/>
    <w:rsid w:val="001556BE"/>
    <w:rsid w:val="001557B8"/>
    <w:rsid w:val="00156306"/>
    <w:rsid w:val="00160710"/>
    <w:rsid w:val="00172BE9"/>
    <w:rsid w:val="00183C49"/>
    <w:rsid w:val="00183DFF"/>
    <w:rsid w:val="00185680"/>
    <w:rsid w:val="001930CC"/>
    <w:rsid w:val="0019485C"/>
    <w:rsid w:val="001B4E87"/>
    <w:rsid w:val="001B715E"/>
    <w:rsid w:val="001B7F7D"/>
    <w:rsid w:val="001E2BF6"/>
    <w:rsid w:val="001F2603"/>
    <w:rsid w:val="002048A7"/>
    <w:rsid w:val="002143C4"/>
    <w:rsid w:val="002217FB"/>
    <w:rsid w:val="00225DE5"/>
    <w:rsid w:val="002517AB"/>
    <w:rsid w:val="00257A7D"/>
    <w:rsid w:val="00263AA7"/>
    <w:rsid w:val="00264001"/>
    <w:rsid w:val="00264351"/>
    <w:rsid w:val="002655C8"/>
    <w:rsid w:val="002A3822"/>
    <w:rsid w:val="002C38C4"/>
    <w:rsid w:val="002D003F"/>
    <w:rsid w:val="002D6A5A"/>
    <w:rsid w:val="00317320"/>
    <w:rsid w:val="00330BBF"/>
    <w:rsid w:val="00331AC6"/>
    <w:rsid w:val="00333266"/>
    <w:rsid w:val="003535BD"/>
    <w:rsid w:val="0035680A"/>
    <w:rsid w:val="00356E75"/>
    <w:rsid w:val="00365654"/>
    <w:rsid w:val="003663F7"/>
    <w:rsid w:val="00367EA7"/>
    <w:rsid w:val="00373B66"/>
    <w:rsid w:val="00376E8F"/>
    <w:rsid w:val="00382607"/>
    <w:rsid w:val="003852ED"/>
    <w:rsid w:val="00393BD7"/>
    <w:rsid w:val="003C1004"/>
    <w:rsid w:val="003C5B91"/>
    <w:rsid w:val="003C77E1"/>
    <w:rsid w:val="003D0C26"/>
    <w:rsid w:val="003E7ECF"/>
    <w:rsid w:val="00407C8B"/>
    <w:rsid w:val="0041025C"/>
    <w:rsid w:val="00430EAF"/>
    <w:rsid w:val="00442F3C"/>
    <w:rsid w:val="00453043"/>
    <w:rsid w:val="0045404F"/>
    <w:rsid w:val="00455479"/>
    <w:rsid w:val="004608B7"/>
    <w:rsid w:val="00463C07"/>
    <w:rsid w:val="00473F82"/>
    <w:rsid w:val="0048080B"/>
    <w:rsid w:val="00486EE9"/>
    <w:rsid w:val="00496128"/>
    <w:rsid w:val="004B5279"/>
    <w:rsid w:val="004C686D"/>
    <w:rsid w:val="004D45AD"/>
    <w:rsid w:val="004E0DF5"/>
    <w:rsid w:val="00501014"/>
    <w:rsid w:val="005016F0"/>
    <w:rsid w:val="00506079"/>
    <w:rsid w:val="00512A90"/>
    <w:rsid w:val="005130D1"/>
    <w:rsid w:val="005133DD"/>
    <w:rsid w:val="00580446"/>
    <w:rsid w:val="005C52AC"/>
    <w:rsid w:val="005E38DB"/>
    <w:rsid w:val="005F24F4"/>
    <w:rsid w:val="00602181"/>
    <w:rsid w:val="006053A7"/>
    <w:rsid w:val="006408D4"/>
    <w:rsid w:val="0065001B"/>
    <w:rsid w:val="00654283"/>
    <w:rsid w:val="00663E13"/>
    <w:rsid w:val="00673CD3"/>
    <w:rsid w:val="00682201"/>
    <w:rsid w:val="00686BC1"/>
    <w:rsid w:val="006A4C40"/>
    <w:rsid w:val="006C600A"/>
    <w:rsid w:val="006D0878"/>
    <w:rsid w:val="006D2ADD"/>
    <w:rsid w:val="006D6063"/>
    <w:rsid w:val="006F4FD5"/>
    <w:rsid w:val="00701861"/>
    <w:rsid w:val="00713D5D"/>
    <w:rsid w:val="00715CC3"/>
    <w:rsid w:val="00726895"/>
    <w:rsid w:val="00751D46"/>
    <w:rsid w:val="007560E7"/>
    <w:rsid w:val="00776EAC"/>
    <w:rsid w:val="00787C80"/>
    <w:rsid w:val="00794D84"/>
    <w:rsid w:val="007A4393"/>
    <w:rsid w:val="007A66DD"/>
    <w:rsid w:val="007B0111"/>
    <w:rsid w:val="007B0583"/>
    <w:rsid w:val="007E4378"/>
    <w:rsid w:val="007F5356"/>
    <w:rsid w:val="008201A1"/>
    <w:rsid w:val="00844ED4"/>
    <w:rsid w:val="00854FA1"/>
    <w:rsid w:val="00856D58"/>
    <w:rsid w:val="008611A3"/>
    <w:rsid w:val="0088409A"/>
    <w:rsid w:val="008B7FA4"/>
    <w:rsid w:val="008C49B1"/>
    <w:rsid w:val="008C78D2"/>
    <w:rsid w:val="008D1C99"/>
    <w:rsid w:val="008D4E14"/>
    <w:rsid w:val="008D5EF1"/>
    <w:rsid w:val="008E4C99"/>
    <w:rsid w:val="008E5108"/>
    <w:rsid w:val="008E7F8D"/>
    <w:rsid w:val="009010EA"/>
    <w:rsid w:val="00904ED1"/>
    <w:rsid w:val="00911E08"/>
    <w:rsid w:val="00920F83"/>
    <w:rsid w:val="009210E6"/>
    <w:rsid w:val="00925482"/>
    <w:rsid w:val="009269FA"/>
    <w:rsid w:val="00930458"/>
    <w:rsid w:val="009305E9"/>
    <w:rsid w:val="00936C85"/>
    <w:rsid w:val="00957FC1"/>
    <w:rsid w:val="009630C0"/>
    <w:rsid w:val="00963467"/>
    <w:rsid w:val="009711D3"/>
    <w:rsid w:val="009A6A4E"/>
    <w:rsid w:val="009B003F"/>
    <w:rsid w:val="009B2F33"/>
    <w:rsid w:val="009C39E9"/>
    <w:rsid w:val="009C4050"/>
    <w:rsid w:val="009C7042"/>
    <w:rsid w:val="009D0211"/>
    <w:rsid w:val="009F1765"/>
    <w:rsid w:val="009F55E1"/>
    <w:rsid w:val="00A14B00"/>
    <w:rsid w:val="00A1666C"/>
    <w:rsid w:val="00A2007B"/>
    <w:rsid w:val="00A21FC4"/>
    <w:rsid w:val="00A34094"/>
    <w:rsid w:val="00A37F5E"/>
    <w:rsid w:val="00A41C21"/>
    <w:rsid w:val="00A51957"/>
    <w:rsid w:val="00A74DA9"/>
    <w:rsid w:val="00A7534A"/>
    <w:rsid w:val="00A75D4F"/>
    <w:rsid w:val="00A81588"/>
    <w:rsid w:val="00A877B8"/>
    <w:rsid w:val="00AB32B9"/>
    <w:rsid w:val="00AB3A5B"/>
    <w:rsid w:val="00AC04E3"/>
    <w:rsid w:val="00AC1AC1"/>
    <w:rsid w:val="00AC572C"/>
    <w:rsid w:val="00AE096B"/>
    <w:rsid w:val="00AE5CFF"/>
    <w:rsid w:val="00AE703A"/>
    <w:rsid w:val="00AF5721"/>
    <w:rsid w:val="00B010E2"/>
    <w:rsid w:val="00B05111"/>
    <w:rsid w:val="00B30F8D"/>
    <w:rsid w:val="00B43DBB"/>
    <w:rsid w:val="00B50AD2"/>
    <w:rsid w:val="00B554F2"/>
    <w:rsid w:val="00B5561D"/>
    <w:rsid w:val="00B73C25"/>
    <w:rsid w:val="00B748B9"/>
    <w:rsid w:val="00B75A1B"/>
    <w:rsid w:val="00B90432"/>
    <w:rsid w:val="00B90BAD"/>
    <w:rsid w:val="00BA02FF"/>
    <w:rsid w:val="00BA0661"/>
    <w:rsid w:val="00BA6690"/>
    <w:rsid w:val="00BA7224"/>
    <w:rsid w:val="00BC13BC"/>
    <w:rsid w:val="00BC14D6"/>
    <w:rsid w:val="00BE2685"/>
    <w:rsid w:val="00BF2FB9"/>
    <w:rsid w:val="00C03437"/>
    <w:rsid w:val="00C131EF"/>
    <w:rsid w:val="00C14B2F"/>
    <w:rsid w:val="00C20D73"/>
    <w:rsid w:val="00C46D12"/>
    <w:rsid w:val="00C4732F"/>
    <w:rsid w:val="00C479A1"/>
    <w:rsid w:val="00C514F3"/>
    <w:rsid w:val="00C56E9B"/>
    <w:rsid w:val="00C63127"/>
    <w:rsid w:val="00C73174"/>
    <w:rsid w:val="00C77206"/>
    <w:rsid w:val="00C8280C"/>
    <w:rsid w:val="00C864F6"/>
    <w:rsid w:val="00C877B7"/>
    <w:rsid w:val="00C87BC9"/>
    <w:rsid w:val="00C91614"/>
    <w:rsid w:val="00C92668"/>
    <w:rsid w:val="00C9299E"/>
    <w:rsid w:val="00C96321"/>
    <w:rsid w:val="00CE18C1"/>
    <w:rsid w:val="00CE53D7"/>
    <w:rsid w:val="00CE57A7"/>
    <w:rsid w:val="00CE70B4"/>
    <w:rsid w:val="00CF7715"/>
    <w:rsid w:val="00D03523"/>
    <w:rsid w:val="00D0688C"/>
    <w:rsid w:val="00D10074"/>
    <w:rsid w:val="00D14A4E"/>
    <w:rsid w:val="00D16704"/>
    <w:rsid w:val="00D25B7B"/>
    <w:rsid w:val="00D34CC2"/>
    <w:rsid w:val="00D522E4"/>
    <w:rsid w:val="00D717FE"/>
    <w:rsid w:val="00D75593"/>
    <w:rsid w:val="00D84472"/>
    <w:rsid w:val="00D84F06"/>
    <w:rsid w:val="00D91175"/>
    <w:rsid w:val="00D93C76"/>
    <w:rsid w:val="00DA09EC"/>
    <w:rsid w:val="00DA1B6A"/>
    <w:rsid w:val="00DA4EB1"/>
    <w:rsid w:val="00DC5F49"/>
    <w:rsid w:val="00DC697B"/>
    <w:rsid w:val="00DE5DF2"/>
    <w:rsid w:val="00DF1C60"/>
    <w:rsid w:val="00DF66E6"/>
    <w:rsid w:val="00E13CC7"/>
    <w:rsid w:val="00E20986"/>
    <w:rsid w:val="00E33091"/>
    <w:rsid w:val="00E3601D"/>
    <w:rsid w:val="00E44441"/>
    <w:rsid w:val="00E44E49"/>
    <w:rsid w:val="00E44EF2"/>
    <w:rsid w:val="00E52577"/>
    <w:rsid w:val="00E561E7"/>
    <w:rsid w:val="00E60239"/>
    <w:rsid w:val="00E625D9"/>
    <w:rsid w:val="00E72946"/>
    <w:rsid w:val="00E73376"/>
    <w:rsid w:val="00E8260F"/>
    <w:rsid w:val="00E82C9B"/>
    <w:rsid w:val="00E90B57"/>
    <w:rsid w:val="00EC3116"/>
    <w:rsid w:val="00ED27F4"/>
    <w:rsid w:val="00F074A5"/>
    <w:rsid w:val="00F25DE9"/>
    <w:rsid w:val="00F32AB8"/>
    <w:rsid w:val="00F40238"/>
    <w:rsid w:val="00F468A3"/>
    <w:rsid w:val="00F643AB"/>
    <w:rsid w:val="00F67BE4"/>
    <w:rsid w:val="00F80128"/>
    <w:rsid w:val="00F9063A"/>
    <w:rsid w:val="00FA2038"/>
    <w:rsid w:val="00FA78E1"/>
    <w:rsid w:val="00FB5B35"/>
    <w:rsid w:val="00FC7D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2D5C8"/>
  <w15:docId w15:val="{47A83EB5-4B5A-435F-BB08-30032882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04F1D"/>
    <w:pPr>
      <w:jc w:val="both"/>
    </w:pPr>
    <w:rPr>
      <w:rFonts w:ascii="Arial" w:hAnsi="Arial"/>
      <w:sz w:val="24"/>
      <w:lang w:val="fr-CA"/>
    </w:rPr>
  </w:style>
  <w:style w:type="paragraph" w:styleId="Titre1">
    <w:name w:val="heading 1"/>
    <w:basedOn w:val="Normal"/>
    <w:autoRedefine/>
    <w:uiPriority w:val="1"/>
    <w:qFormat/>
    <w:rsid w:val="005130D1"/>
    <w:pPr>
      <w:numPr>
        <w:numId w:val="11"/>
      </w:numPr>
      <w:ind w:left="360"/>
      <w:outlineLvl w:val="0"/>
    </w:pPr>
    <w:rPr>
      <w:rFonts w:eastAsia="Cambria"/>
      <w:b/>
      <w:bCs/>
      <w:color w:val="365F91" w:themeColor="accent1" w:themeShade="BF"/>
      <w:sz w:val="28"/>
      <w:szCs w:val="28"/>
    </w:rPr>
  </w:style>
  <w:style w:type="paragraph" w:styleId="Titre2">
    <w:name w:val="heading 2"/>
    <w:basedOn w:val="Normal"/>
    <w:uiPriority w:val="1"/>
    <w:qFormat/>
    <w:rsid w:val="005130D1"/>
    <w:pPr>
      <w:outlineLvl w:val="1"/>
    </w:pPr>
    <w:rPr>
      <w:rFonts w:eastAsia="Arial"/>
      <w:b/>
      <w:bCs/>
      <w:color w:val="365F91" w:themeColor="accent1" w:themeShade="BF"/>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90BAD"/>
    <w:tblPr>
      <w:tblInd w:w="0" w:type="dxa"/>
      <w:tblCellMar>
        <w:top w:w="0" w:type="dxa"/>
        <w:left w:w="0" w:type="dxa"/>
        <w:bottom w:w="0" w:type="dxa"/>
        <w:right w:w="0" w:type="dxa"/>
      </w:tblCellMar>
    </w:tblPr>
  </w:style>
  <w:style w:type="paragraph" w:styleId="TM1">
    <w:name w:val="toc 1"/>
    <w:basedOn w:val="Normal"/>
    <w:uiPriority w:val="39"/>
    <w:qFormat/>
    <w:rsid w:val="00B90BAD"/>
    <w:pPr>
      <w:spacing w:before="120" w:after="120"/>
      <w:jc w:val="left"/>
    </w:pPr>
    <w:rPr>
      <w:rFonts w:asciiTheme="minorHAnsi" w:hAnsiTheme="minorHAnsi"/>
      <w:b/>
      <w:bCs/>
      <w:caps/>
      <w:sz w:val="20"/>
      <w:szCs w:val="20"/>
    </w:rPr>
  </w:style>
  <w:style w:type="paragraph" w:styleId="Corpsdetexte">
    <w:name w:val="Body Text"/>
    <w:basedOn w:val="Normal"/>
    <w:uiPriority w:val="1"/>
    <w:qFormat/>
    <w:rsid w:val="00B90BAD"/>
    <w:pPr>
      <w:ind w:left="116"/>
    </w:pPr>
    <w:rPr>
      <w:rFonts w:eastAsia="Arial"/>
      <w:szCs w:val="24"/>
    </w:rPr>
  </w:style>
  <w:style w:type="paragraph" w:styleId="Paragraphedeliste">
    <w:name w:val="List Paragraph"/>
    <w:basedOn w:val="Normal"/>
    <w:uiPriority w:val="1"/>
    <w:qFormat/>
    <w:rsid w:val="00B90BAD"/>
  </w:style>
  <w:style w:type="paragraph" w:customStyle="1" w:styleId="TableParagraph">
    <w:name w:val="Table Paragraph"/>
    <w:basedOn w:val="Normal"/>
    <w:uiPriority w:val="1"/>
    <w:qFormat/>
    <w:rsid w:val="00B90BAD"/>
  </w:style>
  <w:style w:type="paragraph" w:styleId="Textedebulles">
    <w:name w:val="Balloon Text"/>
    <w:basedOn w:val="Normal"/>
    <w:link w:val="TextedebullesCar"/>
    <w:uiPriority w:val="99"/>
    <w:semiHidden/>
    <w:unhideWhenUsed/>
    <w:rsid w:val="00333266"/>
    <w:rPr>
      <w:rFonts w:ascii="Tahoma" w:hAnsi="Tahoma" w:cs="Tahoma"/>
      <w:sz w:val="16"/>
      <w:szCs w:val="16"/>
    </w:rPr>
  </w:style>
  <w:style w:type="character" w:customStyle="1" w:styleId="TextedebullesCar">
    <w:name w:val="Texte de bulles Car"/>
    <w:basedOn w:val="Policepardfaut"/>
    <w:link w:val="Textedebulles"/>
    <w:uiPriority w:val="99"/>
    <w:semiHidden/>
    <w:rsid w:val="00333266"/>
    <w:rPr>
      <w:rFonts w:ascii="Tahoma" w:hAnsi="Tahoma" w:cs="Tahoma"/>
      <w:sz w:val="16"/>
      <w:szCs w:val="16"/>
    </w:rPr>
  </w:style>
  <w:style w:type="character" w:styleId="Marquedecommentaire">
    <w:name w:val="annotation reference"/>
    <w:basedOn w:val="Policepardfaut"/>
    <w:uiPriority w:val="99"/>
    <w:semiHidden/>
    <w:unhideWhenUsed/>
    <w:rsid w:val="00BF2FB9"/>
    <w:rPr>
      <w:sz w:val="16"/>
      <w:szCs w:val="16"/>
    </w:rPr>
  </w:style>
  <w:style w:type="paragraph" w:styleId="Commentaire">
    <w:name w:val="annotation text"/>
    <w:basedOn w:val="Normal"/>
    <w:link w:val="CommentaireCar"/>
    <w:uiPriority w:val="99"/>
    <w:semiHidden/>
    <w:unhideWhenUsed/>
    <w:rsid w:val="00BF2FB9"/>
    <w:rPr>
      <w:sz w:val="20"/>
      <w:szCs w:val="20"/>
    </w:rPr>
  </w:style>
  <w:style w:type="character" w:customStyle="1" w:styleId="CommentaireCar">
    <w:name w:val="Commentaire Car"/>
    <w:basedOn w:val="Policepardfaut"/>
    <w:link w:val="Commentaire"/>
    <w:uiPriority w:val="99"/>
    <w:semiHidden/>
    <w:rsid w:val="00BF2FB9"/>
    <w:rPr>
      <w:sz w:val="20"/>
      <w:szCs w:val="20"/>
    </w:rPr>
  </w:style>
  <w:style w:type="paragraph" w:styleId="Objetducommentaire">
    <w:name w:val="annotation subject"/>
    <w:basedOn w:val="Commentaire"/>
    <w:next w:val="Commentaire"/>
    <w:link w:val="ObjetducommentaireCar"/>
    <w:uiPriority w:val="99"/>
    <w:semiHidden/>
    <w:unhideWhenUsed/>
    <w:rsid w:val="00BF2FB9"/>
    <w:rPr>
      <w:b/>
      <w:bCs/>
    </w:rPr>
  </w:style>
  <w:style w:type="character" w:customStyle="1" w:styleId="ObjetducommentaireCar">
    <w:name w:val="Objet du commentaire Car"/>
    <w:basedOn w:val="CommentaireCar"/>
    <w:link w:val="Objetducommentaire"/>
    <w:uiPriority w:val="99"/>
    <w:semiHidden/>
    <w:rsid w:val="00BF2FB9"/>
    <w:rPr>
      <w:b/>
      <w:bCs/>
      <w:sz w:val="20"/>
      <w:szCs w:val="20"/>
    </w:rPr>
  </w:style>
  <w:style w:type="paragraph" w:styleId="En-tte">
    <w:name w:val="header"/>
    <w:basedOn w:val="Normal"/>
    <w:link w:val="En-tteCar"/>
    <w:uiPriority w:val="99"/>
    <w:unhideWhenUsed/>
    <w:rsid w:val="00715CC3"/>
    <w:pPr>
      <w:tabs>
        <w:tab w:val="center" w:pos="4320"/>
        <w:tab w:val="right" w:pos="8640"/>
      </w:tabs>
    </w:pPr>
  </w:style>
  <w:style w:type="character" w:customStyle="1" w:styleId="En-tteCar">
    <w:name w:val="En-tête Car"/>
    <w:basedOn w:val="Policepardfaut"/>
    <w:link w:val="En-tte"/>
    <w:uiPriority w:val="99"/>
    <w:rsid w:val="00715CC3"/>
  </w:style>
  <w:style w:type="paragraph" w:styleId="Pieddepage">
    <w:name w:val="footer"/>
    <w:basedOn w:val="Normal"/>
    <w:link w:val="PieddepageCar"/>
    <w:uiPriority w:val="99"/>
    <w:unhideWhenUsed/>
    <w:rsid w:val="00715CC3"/>
    <w:pPr>
      <w:tabs>
        <w:tab w:val="center" w:pos="4320"/>
        <w:tab w:val="right" w:pos="8640"/>
      </w:tabs>
    </w:pPr>
  </w:style>
  <w:style w:type="character" w:customStyle="1" w:styleId="PieddepageCar">
    <w:name w:val="Pied de page Car"/>
    <w:basedOn w:val="Policepardfaut"/>
    <w:link w:val="Pieddepage"/>
    <w:uiPriority w:val="99"/>
    <w:rsid w:val="00715CC3"/>
  </w:style>
  <w:style w:type="paragraph" w:styleId="En-ttedetabledesmatires">
    <w:name w:val="TOC Heading"/>
    <w:basedOn w:val="Titre1"/>
    <w:next w:val="Normal"/>
    <w:uiPriority w:val="39"/>
    <w:unhideWhenUsed/>
    <w:qFormat/>
    <w:rsid w:val="00B05111"/>
    <w:pPr>
      <w:keepNext/>
      <w:keepLines/>
      <w:widowControl/>
      <w:spacing w:before="480" w:line="276" w:lineRule="auto"/>
      <w:ind w:left="0"/>
      <w:outlineLvl w:val="9"/>
    </w:pPr>
    <w:rPr>
      <w:rFonts w:asciiTheme="majorHAnsi" w:eastAsiaTheme="majorEastAsia" w:hAnsiTheme="majorHAnsi" w:cstheme="majorBidi"/>
      <w:lang w:val="fr-FR"/>
    </w:rPr>
  </w:style>
  <w:style w:type="paragraph" w:styleId="TM2">
    <w:name w:val="toc 2"/>
    <w:basedOn w:val="Normal"/>
    <w:next w:val="Normal"/>
    <w:autoRedefine/>
    <w:uiPriority w:val="39"/>
    <w:unhideWhenUsed/>
    <w:rsid w:val="00B05111"/>
    <w:pPr>
      <w:ind w:left="220"/>
      <w:jc w:val="left"/>
    </w:pPr>
    <w:rPr>
      <w:rFonts w:asciiTheme="minorHAnsi" w:hAnsiTheme="minorHAnsi"/>
      <w:smallCaps/>
      <w:sz w:val="20"/>
      <w:szCs w:val="20"/>
    </w:rPr>
  </w:style>
  <w:style w:type="character" w:styleId="Lienhypertexte">
    <w:name w:val="Hyperlink"/>
    <w:basedOn w:val="Policepardfaut"/>
    <w:uiPriority w:val="99"/>
    <w:unhideWhenUsed/>
    <w:rsid w:val="00B05111"/>
    <w:rPr>
      <w:color w:val="0000FF" w:themeColor="hyperlink"/>
      <w:u w:val="single"/>
    </w:rPr>
  </w:style>
  <w:style w:type="table" w:styleId="Grilledutableau">
    <w:name w:val="Table Grid"/>
    <w:basedOn w:val="TableauNormal"/>
    <w:uiPriority w:val="59"/>
    <w:rsid w:val="00F4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C1004"/>
    <w:rPr>
      <w:sz w:val="20"/>
      <w:szCs w:val="20"/>
    </w:rPr>
  </w:style>
  <w:style w:type="character" w:customStyle="1" w:styleId="NotedebasdepageCar">
    <w:name w:val="Note de bas de page Car"/>
    <w:basedOn w:val="Policepardfaut"/>
    <w:link w:val="Notedebasdepage"/>
    <w:uiPriority w:val="99"/>
    <w:semiHidden/>
    <w:rsid w:val="003C1004"/>
    <w:rPr>
      <w:rFonts w:ascii="Arial" w:hAnsi="Arial"/>
      <w:sz w:val="20"/>
      <w:szCs w:val="20"/>
      <w:lang w:val="fr-CA"/>
    </w:rPr>
  </w:style>
  <w:style w:type="character" w:styleId="Appelnotedebasdep">
    <w:name w:val="footnote reference"/>
    <w:basedOn w:val="Policepardfaut"/>
    <w:uiPriority w:val="99"/>
    <w:semiHidden/>
    <w:unhideWhenUsed/>
    <w:rsid w:val="003C1004"/>
    <w:rPr>
      <w:vertAlign w:val="superscript"/>
    </w:rPr>
  </w:style>
  <w:style w:type="paragraph" w:styleId="TM3">
    <w:name w:val="toc 3"/>
    <w:basedOn w:val="Normal"/>
    <w:next w:val="Normal"/>
    <w:autoRedefine/>
    <w:uiPriority w:val="39"/>
    <w:unhideWhenUsed/>
    <w:rsid w:val="00004F1D"/>
    <w:pPr>
      <w:ind w:left="440"/>
      <w:jc w:val="left"/>
    </w:pPr>
    <w:rPr>
      <w:rFonts w:asciiTheme="minorHAnsi" w:hAnsiTheme="minorHAnsi"/>
      <w:i/>
      <w:iCs/>
      <w:sz w:val="20"/>
      <w:szCs w:val="20"/>
    </w:rPr>
  </w:style>
  <w:style w:type="paragraph" w:styleId="TM4">
    <w:name w:val="toc 4"/>
    <w:basedOn w:val="Normal"/>
    <w:next w:val="Normal"/>
    <w:autoRedefine/>
    <w:uiPriority w:val="39"/>
    <w:unhideWhenUsed/>
    <w:rsid w:val="00004F1D"/>
    <w:pPr>
      <w:ind w:left="660"/>
      <w:jc w:val="left"/>
    </w:pPr>
    <w:rPr>
      <w:rFonts w:asciiTheme="minorHAnsi" w:hAnsiTheme="minorHAnsi"/>
      <w:sz w:val="18"/>
      <w:szCs w:val="18"/>
    </w:rPr>
  </w:style>
  <w:style w:type="paragraph" w:styleId="TM5">
    <w:name w:val="toc 5"/>
    <w:basedOn w:val="Normal"/>
    <w:next w:val="Normal"/>
    <w:autoRedefine/>
    <w:uiPriority w:val="39"/>
    <w:unhideWhenUsed/>
    <w:rsid w:val="00004F1D"/>
    <w:pPr>
      <w:ind w:left="880"/>
      <w:jc w:val="left"/>
    </w:pPr>
    <w:rPr>
      <w:rFonts w:asciiTheme="minorHAnsi" w:hAnsiTheme="minorHAnsi"/>
      <w:sz w:val="18"/>
      <w:szCs w:val="18"/>
    </w:rPr>
  </w:style>
  <w:style w:type="paragraph" w:styleId="TM6">
    <w:name w:val="toc 6"/>
    <w:basedOn w:val="Normal"/>
    <w:next w:val="Normal"/>
    <w:autoRedefine/>
    <w:uiPriority w:val="39"/>
    <w:unhideWhenUsed/>
    <w:rsid w:val="00004F1D"/>
    <w:pPr>
      <w:ind w:left="1100"/>
      <w:jc w:val="left"/>
    </w:pPr>
    <w:rPr>
      <w:rFonts w:asciiTheme="minorHAnsi" w:hAnsiTheme="minorHAnsi"/>
      <w:sz w:val="18"/>
      <w:szCs w:val="18"/>
    </w:rPr>
  </w:style>
  <w:style w:type="paragraph" w:styleId="TM7">
    <w:name w:val="toc 7"/>
    <w:basedOn w:val="Normal"/>
    <w:next w:val="Normal"/>
    <w:autoRedefine/>
    <w:uiPriority w:val="39"/>
    <w:unhideWhenUsed/>
    <w:rsid w:val="00004F1D"/>
    <w:pPr>
      <w:ind w:left="1320"/>
      <w:jc w:val="left"/>
    </w:pPr>
    <w:rPr>
      <w:rFonts w:asciiTheme="minorHAnsi" w:hAnsiTheme="minorHAnsi"/>
      <w:sz w:val="18"/>
      <w:szCs w:val="18"/>
    </w:rPr>
  </w:style>
  <w:style w:type="paragraph" w:styleId="TM8">
    <w:name w:val="toc 8"/>
    <w:basedOn w:val="Normal"/>
    <w:next w:val="Normal"/>
    <w:autoRedefine/>
    <w:uiPriority w:val="39"/>
    <w:unhideWhenUsed/>
    <w:rsid w:val="00004F1D"/>
    <w:pPr>
      <w:ind w:left="1540"/>
      <w:jc w:val="left"/>
    </w:pPr>
    <w:rPr>
      <w:rFonts w:asciiTheme="minorHAnsi" w:hAnsiTheme="minorHAnsi"/>
      <w:sz w:val="18"/>
      <w:szCs w:val="18"/>
    </w:rPr>
  </w:style>
  <w:style w:type="paragraph" w:styleId="TM9">
    <w:name w:val="toc 9"/>
    <w:basedOn w:val="Normal"/>
    <w:next w:val="Normal"/>
    <w:autoRedefine/>
    <w:uiPriority w:val="39"/>
    <w:unhideWhenUsed/>
    <w:rsid w:val="00004F1D"/>
    <w:pPr>
      <w:ind w:left="176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4624">
      <w:bodyDiv w:val="1"/>
      <w:marLeft w:val="0"/>
      <w:marRight w:val="0"/>
      <w:marTop w:val="0"/>
      <w:marBottom w:val="0"/>
      <w:divBdr>
        <w:top w:val="none" w:sz="0" w:space="0" w:color="auto"/>
        <w:left w:val="none" w:sz="0" w:space="0" w:color="auto"/>
        <w:bottom w:val="none" w:sz="0" w:space="0" w:color="auto"/>
        <w:right w:val="none" w:sz="0" w:space="0" w:color="auto"/>
      </w:divBdr>
    </w:div>
    <w:div w:id="870386482">
      <w:bodyDiv w:val="1"/>
      <w:marLeft w:val="50"/>
      <w:marRight w:val="50"/>
      <w:marTop w:val="50"/>
      <w:marBottom w:val="13"/>
      <w:divBdr>
        <w:top w:val="none" w:sz="0" w:space="0" w:color="auto"/>
        <w:left w:val="none" w:sz="0" w:space="0" w:color="auto"/>
        <w:bottom w:val="none" w:sz="0" w:space="0" w:color="auto"/>
        <w:right w:val="none" w:sz="0" w:space="0" w:color="auto"/>
      </w:divBdr>
      <w:divsChild>
        <w:div w:id="2059351729">
          <w:marLeft w:val="0"/>
          <w:marRight w:val="0"/>
          <w:marTop w:val="0"/>
          <w:marBottom w:val="0"/>
          <w:divBdr>
            <w:top w:val="none" w:sz="0" w:space="0" w:color="auto"/>
            <w:left w:val="none" w:sz="0" w:space="0" w:color="auto"/>
            <w:bottom w:val="none" w:sz="0" w:space="0" w:color="auto"/>
            <w:right w:val="none" w:sz="0" w:space="0" w:color="auto"/>
          </w:divBdr>
          <w:divsChild>
            <w:div w:id="15363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0489">
      <w:bodyDiv w:val="1"/>
      <w:marLeft w:val="0"/>
      <w:marRight w:val="0"/>
      <w:marTop w:val="0"/>
      <w:marBottom w:val="0"/>
      <w:divBdr>
        <w:top w:val="none" w:sz="0" w:space="0" w:color="auto"/>
        <w:left w:val="none" w:sz="0" w:space="0" w:color="auto"/>
        <w:bottom w:val="none" w:sz="0" w:space="0" w:color="auto"/>
        <w:right w:val="none" w:sz="0" w:space="0" w:color="auto"/>
      </w:divBdr>
    </w:div>
    <w:div w:id="1231698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4EB6-6E9A-472C-A1A1-68AF6314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1522</Words>
  <Characters>8372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dc:creator>
  <cp:lastModifiedBy>Jérémie Couture</cp:lastModifiedBy>
  <cp:revision>11</cp:revision>
  <cp:lastPrinted>2015-06-12T18:05:00Z</cp:lastPrinted>
  <dcterms:created xsi:type="dcterms:W3CDTF">2021-08-29T00:05:00Z</dcterms:created>
  <dcterms:modified xsi:type="dcterms:W3CDTF">2021-09-02T15:00:00Z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2012-10-02T00:00:00Z</vt:filetime>
  </property>
  <property fmtid="{D5CDD505-2E9C-101B-9397-08002B2CF9AE}" pid="3" name="LastSaved">
    <vt:filetime>2015-01-30T00:00:00Z</vt:filetime>
  </property>
</Properties>
</file>