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9A0EB" w14:textId="6E41D380" w:rsidR="008E56FC" w:rsidRPr="00F45C0C" w:rsidRDefault="008E56FC" w:rsidP="008E56FC">
      <w:pPr>
        <w:spacing w:after="240" w:line="360" w:lineRule="auto"/>
        <w:jc w:val="both"/>
        <w:rPr>
          <w:b/>
          <w:color w:val="808080" w:themeColor="background1" w:themeShade="80"/>
        </w:rPr>
      </w:pPr>
      <w:bookmarkStart w:id="0" w:name="_Toc12365196"/>
      <w:r w:rsidRPr="00F45C0C">
        <w:rPr>
          <w:b/>
          <w:color w:val="808080" w:themeColor="background1" w:themeShade="80"/>
        </w:rPr>
        <w:t>Plomb dans l’eau : un guide pour les municipalités</w:t>
      </w:r>
    </w:p>
    <w:p w14:paraId="472F34AD" w14:textId="094C9C58" w:rsidR="000E3D5D" w:rsidRPr="00F45C0C" w:rsidRDefault="008E56FC" w:rsidP="008E56FC">
      <w:pPr>
        <w:pStyle w:val="Titre6"/>
      </w:pPr>
      <w:r w:rsidRPr="00F45C0C">
        <w:t xml:space="preserve">Modèles de </w:t>
      </w:r>
      <w:r w:rsidR="000E3D5D" w:rsidRPr="00F45C0C">
        <w:t>messages à transmettre</w:t>
      </w:r>
      <w:r w:rsidRPr="00F45C0C">
        <w:br/>
      </w:r>
      <w:bookmarkEnd w:id="0"/>
      <w:r w:rsidRPr="00F45C0C">
        <w:t>aux citoyens visités</w:t>
      </w:r>
    </w:p>
    <w:p w14:paraId="7904A60A" w14:textId="77777777" w:rsidR="000E3D5D" w:rsidRPr="00F45C0C" w:rsidRDefault="000E3D5D" w:rsidP="000E3D5D">
      <w:pPr>
        <w:tabs>
          <w:tab w:val="left" w:pos="2127"/>
        </w:tabs>
        <w:jc w:val="both"/>
        <w:rPr>
          <w:sz w:val="24"/>
          <w:szCs w:val="24"/>
        </w:rPr>
      </w:pPr>
    </w:p>
    <w:p w14:paraId="4262BBA1" w14:textId="0485FBB3" w:rsidR="000E3D5D" w:rsidRPr="00F45C0C" w:rsidRDefault="000E3D5D" w:rsidP="000E3D5D">
      <w:pPr>
        <w:jc w:val="both"/>
        <w:rPr>
          <w:color w:val="000000"/>
          <w:sz w:val="24"/>
          <w:szCs w:val="24"/>
        </w:rPr>
      </w:pPr>
      <w:r w:rsidRPr="00F45C0C">
        <w:rPr>
          <w:color w:val="000000" w:themeColor="text1"/>
          <w:sz w:val="24"/>
          <w:szCs w:val="24"/>
        </w:rPr>
        <w:t xml:space="preserve">Il est préférable </w:t>
      </w:r>
      <w:r w:rsidR="006C3A10" w:rsidRPr="00F45C0C">
        <w:rPr>
          <w:color w:val="000000" w:themeColor="text1"/>
          <w:sz w:val="24"/>
          <w:szCs w:val="24"/>
        </w:rPr>
        <w:t>que votre municipalité</w:t>
      </w:r>
      <w:r w:rsidR="004A4654" w:rsidRPr="00F45C0C">
        <w:rPr>
          <w:rStyle w:val="Appelnotedebasdep"/>
          <w:color w:val="000000" w:themeColor="text1"/>
          <w:sz w:val="24"/>
          <w:szCs w:val="24"/>
        </w:rPr>
        <w:footnoteReference w:id="2"/>
      </w:r>
      <w:r w:rsidR="006C3A10" w:rsidRPr="00F45C0C">
        <w:rPr>
          <w:color w:val="000000" w:themeColor="text1"/>
          <w:sz w:val="24"/>
          <w:szCs w:val="24"/>
        </w:rPr>
        <w:t xml:space="preserve"> communique</w:t>
      </w:r>
      <w:r w:rsidRPr="00F45C0C">
        <w:rPr>
          <w:color w:val="000000" w:themeColor="text1"/>
          <w:sz w:val="24"/>
          <w:szCs w:val="24"/>
        </w:rPr>
        <w:t xml:space="preserve"> par écrit avec les personnes concernées </w:t>
      </w:r>
      <w:r w:rsidR="00215F57" w:rsidRPr="00F45C0C">
        <w:rPr>
          <w:color w:val="000000" w:themeColor="text1"/>
          <w:sz w:val="24"/>
          <w:szCs w:val="24"/>
        </w:rPr>
        <w:t xml:space="preserve">(propriétaires et personnes visitées) </w:t>
      </w:r>
      <w:r w:rsidRPr="00F45C0C">
        <w:rPr>
          <w:color w:val="000000" w:themeColor="text1"/>
          <w:sz w:val="24"/>
          <w:szCs w:val="24"/>
        </w:rPr>
        <w:t>par la présence de plomb dans leur eau potable</w:t>
      </w:r>
      <w:r w:rsidR="00B03932" w:rsidRPr="00F45C0C">
        <w:rPr>
          <w:color w:val="000000" w:themeColor="text1"/>
          <w:sz w:val="24"/>
          <w:szCs w:val="24"/>
        </w:rPr>
        <w:t xml:space="preserve">. </w:t>
      </w:r>
      <w:r w:rsidR="101CB88D" w:rsidRPr="00F45C0C">
        <w:rPr>
          <w:color w:val="000000" w:themeColor="text1"/>
          <w:sz w:val="24"/>
          <w:szCs w:val="24"/>
        </w:rPr>
        <w:t>Ces personnes</w:t>
      </w:r>
      <w:r w:rsidR="44E441AD" w:rsidRPr="00F45C0C">
        <w:rPr>
          <w:color w:val="000000" w:themeColor="text1"/>
          <w:sz w:val="24"/>
          <w:szCs w:val="24"/>
        </w:rPr>
        <w:t xml:space="preserve"> </w:t>
      </w:r>
      <w:r w:rsidR="00B03932" w:rsidRPr="00F45C0C">
        <w:rPr>
          <w:color w:val="000000" w:themeColor="text1"/>
          <w:sz w:val="24"/>
          <w:szCs w:val="24"/>
        </w:rPr>
        <w:t xml:space="preserve">pourront ainsi </w:t>
      </w:r>
      <w:r w:rsidRPr="00F45C0C">
        <w:rPr>
          <w:color w:val="000000" w:themeColor="text1"/>
          <w:sz w:val="24"/>
          <w:szCs w:val="24"/>
        </w:rPr>
        <w:t xml:space="preserve">conserver les informations reçues pour </w:t>
      </w:r>
      <w:r w:rsidR="00147FC8" w:rsidRPr="00F45C0C">
        <w:rPr>
          <w:color w:val="000000" w:themeColor="text1"/>
          <w:sz w:val="24"/>
          <w:szCs w:val="24"/>
        </w:rPr>
        <w:t>s’</w:t>
      </w:r>
      <w:r w:rsidRPr="00F45C0C">
        <w:rPr>
          <w:color w:val="000000" w:themeColor="text1"/>
          <w:sz w:val="24"/>
          <w:szCs w:val="24"/>
        </w:rPr>
        <w:t xml:space="preserve">y référer par la suite. </w:t>
      </w:r>
      <w:r w:rsidR="0035372E" w:rsidRPr="00F45C0C">
        <w:rPr>
          <w:color w:val="000000" w:themeColor="text1"/>
          <w:sz w:val="24"/>
          <w:szCs w:val="24"/>
        </w:rPr>
        <w:t>L</w:t>
      </w:r>
      <w:r w:rsidR="001A32F8" w:rsidRPr="00F45C0C">
        <w:rPr>
          <w:sz w:val="24"/>
          <w:szCs w:val="24"/>
        </w:rPr>
        <w:t>orsque</w:t>
      </w:r>
      <w:r w:rsidR="001A32F8" w:rsidRPr="00F45C0C">
        <w:rPr>
          <w:color w:val="000000" w:themeColor="text1"/>
          <w:sz w:val="24"/>
          <w:szCs w:val="24"/>
        </w:rPr>
        <w:t xml:space="preserve"> vous communiquez </w:t>
      </w:r>
      <w:r w:rsidRPr="00F45C0C">
        <w:rPr>
          <w:color w:val="000000" w:themeColor="text1"/>
          <w:sz w:val="24"/>
          <w:szCs w:val="24"/>
        </w:rPr>
        <w:t xml:space="preserve">avec </w:t>
      </w:r>
      <w:r w:rsidR="0035372E" w:rsidRPr="00F45C0C">
        <w:rPr>
          <w:color w:val="000000" w:themeColor="text1"/>
          <w:sz w:val="24"/>
          <w:szCs w:val="24"/>
        </w:rPr>
        <w:t>elles</w:t>
      </w:r>
      <w:r w:rsidRPr="00F45C0C">
        <w:rPr>
          <w:color w:val="000000" w:themeColor="text1"/>
          <w:sz w:val="24"/>
          <w:szCs w:val="24"/>
        </w:rPr>
        <w:t xml:space="preserve">, </w:t>
      </w:r>
      <w:r w:rsidR="00663206" w:rsidRPr="00F45C0C">
        <w:rPr>
          <w:color w:val="000000" w:themeColor="text1"/>
          <w:sz w:val="24"/>
          <w:szCs w:val="24"/>
        </w:rPr>
        <w:t xml:space="preserve">vous </w:t>
      </w:r>
      <w:r w:rsidR="00760747" w:rsidRPr="00F45C0C">
        <w:rPr>
          <w:color w:val="000000" w:themeColor="text1"/>
          <w:sz w:val="24"/>
          <w:szCs w:val="24"/>
        </w:rPr>
        <w:t>dev</w:t>
      </w:r>
      <w:r w:rsidR="27422397" w:rsidRPr="00F45C0C">
        <w:rPr>
          <w:color w:val="000000" w:themeColor="text1"/>
          <w:sz w:val="24"/>
          <w:szCs w:val="24"/>
        </w:rPr>
        <w:t>ri</w:t>
      </w:r>
      <w:r w:rsidR="00760747" w:rsidRPr="00F45C0C">
        <w:rPr>
          <w:color w:val="000000" w:themeColor="text1"/>
          <w:sz w:val="24"/>
          <w:szCs w:val="24"/>
        </w:rPr>
        <w:t>ez</w:t>
      </w:r>
      <w:r w:rsidR="0035372E" w:rsidRPr="00F45C0C">
        <w:rPr>
          <w:color w:val="000000" w:themeColor="text1"/>
          <w:sz w:val="24"/>
          <w:szCs w:val="24"/>
        </w:rPr>
        <w:t xml:space="preserve"> leur fou</w:t>
      </w:r>
      <w:r w:rsidR="00663206" w:rsidRPr="00F45C0C">
        <w:rPr>
          <w:color w:val="000000" w:themeColor="text1"/>
          <w:sz w:val="24"/>
          <w:szCs w:val="24"/>
        </w:rPr>
        <w:t>r</w:t>
      </w:r>
      <w:r w:rsidR="0035372E" w:rsidRPr="00F45C0C">
        <w:rPr>
          <w:color w:val="000000" w:themeColor="text1"/>
          <w:sz w:val="24"/>
          <w:szCs w:val="24"/>
        </w:rPr>
        <w:t xml:space="preserve">nir </w:t>
      </w:r>
      <w:r w:rsidRPr="00F45C0C">
        <w:rPr>
          <w:color w:val="000000" w:themeColor="text1"/>
          <w:sz w:val="24"/>
          <w:szCs w:val="24"/>
        </w:rPr>
        <w:t xml:space="preserve">un numéro de téléphone où </w:t>
      </w:r>
      <w:r w:rsidR="00920104" w:rsidRPr="00F45C0C">
        <w:rPr>
          <w:color w:val="000000" w:themeColor="text1"/>
          <w:sz w:val="24"/>
          <w:szCs w:val="24"/>
        </w:rPr>
        <w:t>elles</w:t>
      </w:r>
      <w:r w:rsidR="0035372E" w:rsidRPr="00F45C0C">
        <w:rPr>
          <w:color w:val="000000" w:themeColor="text1"/>
          <w:sz w:val="24"/>
          <w:szCs w:val="24"/>
        </w:rPr>
        <w:t xml:space="preserve"> </w:t>
      </w:r>
      <w:r w:rsidR="00663206" w:rsidRPr="00F45C0C">
        <w:rPr>
          <w:color w:val="000000" w:themeColor="text1"/>
          <w:sz w:val="24"/>
          <w:szCs w:val="24"/>
        </w:rPr>
        <w:t>pourront</w:t>
      </w:r>
      <w:r w:rsidR="51CFFC73" w:rsidRPr="00F45C0C">
        <w:rPr>
          <w:color w:val="000000" w:themeColor="text1"/>
          <w:sz w:val="24"/>
          <w:szCs w:val="24"/>
        </w:rPr>
        <w:t xml:space="preserve"> </w:t>
      </w:r>
      <w:r w:rsidRPr="00F45C0C">
        <w:rPr>
          <w:color w:val="000000" w:themeColor="text1"/>
          <w:sz w:val="24"/>
          <w:szCs w:val="24"/>
        </w:rPr>
        <w:t xml:space="preserve">appeler si elles </w:t>
      </w:r>
      <w:r w:rsidR="006F26AA" w:rsidRPr="00F45C0C">
        <w:rPr>
          <w:color w:val="000000" w:themeColor="text1"/>
          <w:sz w:val="24"/>
          <w:szCs w:val="24"/>
        </w:rPr>
        <w:t xml:space="preserve">ont </w:t>
      </w:r>
      <w:r w:rsidRPr="00F45C0C">
        <w:rPr>
          <w:color w:val="000000" w:themeColor="text1"/>
          <w:sz w:val="24"/>
          <w:szCs w:val="24"/>
        </w:rPr>
        <w:t xml:space="preserve">des questions. De plus, </w:t>
      </w:r>
      <w:r w:rsidR="0071746A" w:rsidRPr="00F45C0C">
        <w:rPr>
          <w:color w:val="000000" w:themeColor="text1"/>
          <w:sz w:val="24"/>
          <w:szCs w:val="24"/>
        </w:rPr>
        <w:t>vous pouvez distribuer le</w:t>
      </w:r>
      <w:r w:rsidR="381A03F8" w:rsidRPr="00F45C0C">
        <w:rPr>
          <w:color w:val="000000" w:themeColor="text1"/>
          <w:sz w:val="24"/>
          <w:szCs w:val="24"/>
        </w:rPr>
        <w:t xml:space="preserve"> feuillet</w:t>
      </w:r>
      <w:r w:rsidR="0071746A" w:rsidRPr="00F45C0C">
        <w:rPr>
          <w:color w:val="000000" w:themeColor="text1"/>
          <w:sz w:val="24"/>
          <w:szCs w:val="24"/>
        </w:rPr>
        <w:t xml:space="preserve"> « </w:t>
      </w:r>
      <w:hyperlink r:id="rId11">
        <w:r w:rsidR="0071746A" w:rsidRPr="00F45C0C">
          <w:rPr>
            <w:rStyle w:val="Lienhypertexte"/>
            <w:sz w:val="24"/>
            <w:szCs w:val="24"/>
          </w:rPr>
          <w:t xml:space="preserve">Le plomb dans l’eau : </w:t>
        </w:r>
        <w:r w:rsidR="53F368A8" w:rsidRPr="00F45C0C">
          <w:rPr>
            <w:rStyle w:val="Lienhypertexte"/>
            <w:sz w:val="24"/>
            <w:szCs w:val="24"/>
          </w:rPr>
          <w:t>q</w:t>
        </w:r>
        <w:r w:rsidR="0071746A" w:rsidRPr="00F45C0C">
          <w:rPr>
            <w:rStyle w:val="Lienhypertexte"/>
            <w:sz w:val="24"/>
            <w:szCs w:val="24"/>
          </w:rPr>
          <w:t>uoi faire</w:t>
        </w:r>
        <w:r w:rsidR="00147FC8" w:rsidRPr="00F45C0C">
          <w:rPr>
            <w:rStyle w:val="Lienhypertexte"/>
            <w:sz w:val="24"/>
            <w:szCs w:val="24"/>
          </w:rPr>
          <w:t>?</w:t>
        </w:r>
        <w:r w:rsidR="0071746A" w:rsidRPr="00F45C0C">
          <w:rPr>
            <w:rStyle w:val="Lienhypertexte"/>
            <w:sz w:val="24"/>
            <w:szCs w:val="24"/>
          </w:rPr>
          <w:t> </w:t>
        </w:r>
      </w:hyperlink>
      <w:r w:rsidR="0071746A" w:rsidRPr="00F45C0C">
        <w:rPr>
          <w:color w:val="000000" w:themeColor="text1"/>
          <w:sz w:val="24"/>
          <w:szCs w:val="24"/>
        </w:rPr>
        <w:t>»</w:t>
      </w:r>
      <w:r w:rsidRPr="00F45C0C">
        <w:rPr>
          <w:color w:val="000000" w:themeColor="text1"/>
          <w:sz w:val="24"/>
          <w:szCs w:val="24"/>
        </w:rPr>
        <w:t xml:space="preserve"> afin d’informer la population en général qui pourrait avoir des questions à ce sujet.</w:t>
      </w:r>
    </w:p>
    <w:p w14:paraId="60C4DBD7" w14:textId="77777777" w:rsidR="000E3D5D" w:rsidRPr="00F45C0C" w:rsidRDefault="000E3D5D" w:rsidP="000E3D5D">
      <w:pPr>
        <w:jc w:val="both"/>
        <w:rPr>
          <w:color w:val="000000"/>
          <w:sz w:val="24"/>
          <w:szCs w:val="24"/>
        </w:rPr>
      </w:pPr>
    </w:p>
    <w:p w14:paraId="7B32A476" w14:textId="160E3E71" w:rsidR="000E3D5D" w:rsidRPr="00F45C0C" w:rsidRDefault="000E3D5D" w:rsidP="00815927">
      <w:pPr>
        <w:jc w:val="both"/>
        <w:rPr>
          <w:color w:val="000000" w:themeColor="text1"/>
          <w:sz w:val="24"/>
          <w:szCs w:val="24"/>
        </w:rPr>
      </w:pPr>
      <w:r w:rsidRPr="00F45C0C">
        <w:rPr>
          <w:color w:val="000000" w:themeColor="text1"/>
          <w:sz w:val="24"/>
          <w:szCs w:val="24"/>
        </w:rPr>
        <w:t xml:space="preserve">Les sections suivantes présentent les éléments que devraient contenir les documents </w:t>
      </w:r>
      <w:r w:rsidR="54D26297" w:rsidRPr="00F45C0C">
        <w:rPr>
          <w:color w:val="000000" w:themeColor="text1"/>
          <w:sz w:val="24"/>
          <w:szCs w:val="24"/>
        </w:rPr>
        <w:t>que vous transmettrez</w:t>
      </w:r>
      <w:r w:rsidRPr="00F45C0C">
        <w:rPr>
          <w:color w:val="000000" w:themeColor="text1"/>
          <w:sz w:val="24"/>
          <w:szCs w:val="24"/>
        </w:rPr>
        <w:t xml:space="preserve"> aux personnes concernées </w:t>
      </w:r>
      <w:r w:rsidR="00215F57" w:rsidRPr="00F45C0C">
        <w:rPr>
          <w:color w:val="000000" w:themeColor="text1"/>
          <w:sz w:val="24"/>
          <w:szCs w:val="24"/>
        </w:rPr>
        <w:t>dans les</w:t>
      </w:r>
      <w:r w:rsidR="001172CC" w:rsidRPr="00F45C0C">
        <w:rPr>
          <w:color w:val="000000" w:themeColor="text1"/>
          <w:sz w:val="24"/>
          <w:szCs w:val="24"/>
        </w:rPr>
        <w:t xml:space="preserve"> bâtiments visités </w:t>
      </w:r>
      <w:r w:rsidR="0084112F" w:rsidRPr="00F45C0C">
        <w:rPr>
          <w:color w:val="000000" w:themeColor="text1"/>
          <w:sz w:val="24"/>
          <w:szCs w:val="24"/>
        </w:rPr>
        <w:t>lors de l’échantillonnage chez le citoyen</w:t>
      </w:r>
      <w:r w:rsidRPr="00F45C0C">
        <w:rPr>
          <w:color w:val="000000" w:themeColor="text1"/>
          <w:sz w:val="24"/>
          <w:szCs w:val="24"/>
        </w:rPr>
        <w:t>. On trouve</w:t>
      </w:r>
      <w:r w:rsidR="00147FC8" w:rsidRPr="00F45C0C">
        <w:rPr>
          <w:color w:val="000000" w:themeColor="text1"/>
          <w:sz w:val="24"/>
          <w:szCs w:val="24"/>
        </w:rPr>
        <w:t>,</w:t>
      </w:r>
      <w:r w:rsidRPr="00F45C0C">
        <w:rPr>
          <w:color w:val="000000" w:themeColor="text1"/>
          <w:sz w:val="24"/>
          <w:szCs w:val="24"/>
        </w:rPr>
        <w:t xml:space="preserve"> à la fin de </w:t>
      </w:r>
      <w:r w:rsidR="0084112F" w:rsidRPr="00F45C0C">
        <w:rPr>
          <w:color w:val="000000" w:themeColor="text1"/>
          <w:sz w:val="24"/>
          <w:szCs w:val="24"/>
        </w:rPr>
        <w:t>ce document</w:t>
      </w:r>
      <w:r w:rsidR="00147FC8" w:rsidRPr="00F45C0C">
        <w:rPr>
          <w:color w:val="000000" w:themeColor="text1"/>
          <w:sz w:val="24"/>
          <w:szCs w:val="24"/>
        </w:rPr>
        <w:t>,</w:t>
      </w:r>
      <w:r w:rsidRPr="00F45C0C">
        <w:rPr>
          <w:color w:val="000000" w:themeColor="text1"/>
          <w:sz w:val="24"/>
          <w:szCs w:val="24"/>
        </w:rPr>
        <w:t xml:space="preserve"> une lettre type </w:t>
      </w:r>
      <w:r w:rsidR="00A12ACE" w:rsidRPr="00F45C0C">
        <w:rPr>
          <w:color w:val="000000" w:themeColor="text1"/>
          <w:sz w:val="24"/>
          <w:szCs w:val="24"/>
        </w:rPr>
        <w:t xml:space="preserve">à </w:t>
      </w:r>
      <w:r w:rsidR="009B5297" w:rsidRPr="00F45C0C">
        <w:rPr>
          <w:color w:val="000000" w:themeColor="text1"/>
          <w:sz w:val="24"/>
          <w:szCs w:val="24"/>
        </w:rPr>
        <w:t>utiliser</w:t>
      </w:r>
      <w:r w:rsidR="00A12ACE" w:rsidRPr="00F45C0C">
        <w:rPr>
          <w:color w:val="000000" w:themeColor="text1"/>
          <w:sz w:val="24"/>
          <w:szCs w:val="24"/>
        </w:rPr>
        <w:t xml:space="preserve"> </w:t>
      </w:r>
      <w:r w:rsidR="00147FC8" w:rsidRPr="00F45C0C">
        <w:rPr>
          <w:color w:val="000000" w:themeColor="text1"/>
          <w:sz w:val="24"/>
          <w:szCs w:val="24"/>
        </w:rPr>
        <w:t>lorsque</w:t>
      </w:r>
      <w:r w:rsidRPr="00F45C0C">
        <w:rPr>
          <w:color w:val="000000" w:themeColor="text1"/>
          <w:sz w:val="24"/>
          <w:szCs w:val="24"/>
        </w:rPr>
        <w:t xml:space="preserve"> les résultats de cuivre </w:t>
      </w:r>
      <w:r w:rsidR="0035372E" w:rsidRPr="00F45C0C">
        <w:rPr>
          <w:color w:val="000000" w:themeColor="text1"/>
          <w:sz w:val="24"/>
          <w:szCs w:val="24"/>
        </w:rPr>
        <w:t xml:space="preserve">sont </w:t>
      </w:r>
      <w:r w:rsidRPr="00F45C0C">
        <w:rPr>
          <w:color w:val="000000" w:themeColor="text1"/>
          <w:sz w:val="24"/>
          <w:szCs w:val="24"/>
        </w:rPr>
        <w:t>inférieurs à 1,0</w:t>
      </w:r>
      <w:r w:rsidR="00482677" w:rsidRPr="00F45C0C">
        <w:rPr>
          <w:color w:val="000000" w:themeColor="text1"/>
          <w:sz w:val="24"/>
          <w:szCs w:val="24"/>
        </w:rPr>
        <w:t> </w:t>
      </w:r>
      <w:r w:rsidRPr="00F45C0C">
        <w:rPr>
          <w:color w:val="000000" w:themeColor="text1"/>
          <w:sz w:val="24"/>
          <w:szCs w:val="24"/>
        </w:rPr>
        <w:t xml:space="preserve">mg/L et </w:t>
      </w:r>
      <w:r w:rsidR="0035372E" w:rsidRPr="00F45C0C">
        <w:rPr>
          <w:color w:val="000000" w:themeColor="text1"/>
          <w:sz w:val="24"/>
          <w:szCs w:val="24"/>
        </w:rPr>
        <w:t xml:space="preserve">les résultats </w:t>
      </w:r>
      <w:r w:rsidRPr="00F45C0C">
        <w:rPr>
          <w:color w:val="000000" w:themeColor="text1"/>
          <w:sz w:val="24"/>
          <w:szCs w:val="24"/>
        </w:rPr>
        <w:t>de plomb inférieurs à 0,</w:t>
      </w:r>
      <w:r w:rsidR="006F26AA" w:rsidRPr="00F45C0C">
        <w:rPr>
          <w:color w:val="000000" w:themeColor="text1"/>
          <w:sz w:val="24"/>
          <w:szCs w:val="24"/>
        </w:rPr>
        <w:t>005 </w:t>
      </w:r>
      <w:r w:rsidRPr="00F45C0C">
        <w:rPr>
          <w:color w:val="000000" w:themeColor="text1"/>
          <w:sz w:val="24"/>
          <w:szCs w:val="24"/>
        </w:rPr>
        <w:t>mg/L. Pour les résultats de</w:t>
      </w:r>
      <w:r w:rsidR="715C018C" w:rsidRPr="00F45C0C">
        <w:rPr>
          <w:color w:val="000000" w:themeColor="text1"/>
          <w:sz w:val="24"/>
          <w:szCs w:val="24"/>
        </w:rPr>
        <w:t xml:space="preserve"> </w:t>
      </w:r>
      <w:r w:rsidR="6D7BC711" w:rsidRPr="00F45C0C">
        <w:rPr>
          <w:color w:val="000000" w:themeColor="text1"/>
          <w:sz w:val="24"/>
          <w:szCs w:val="24"/>
        </w:rPr>
        <w:t>plomb</w:t>
      </w:r>
      <w:r w:rsidRPr="00F45C0C">
        <w:rPr>
          <w:color w:val="000000" w:themeColor="text1"/>
          <w:sz w:val="24"/>
          <w:szCs w:val="24"/>
        </w:rPr>
        <w:t xml:space="preserve"> supérieurs à </w:t>
      </w:r>
      <w:r w:rsidR="248085AB" w:rsidRPr="00F45C0C">
        <w:rPr>
          <w:color w:val="000000" w:themeColor="text1"/>
          <w:sz w:val="24"/>
          <w:szCs w:val="24"/>
        </w:rPr>
        <w:t>0</w:t>
      </w:r>
      <w:r w:rsidR="1032D381" w:rsidRPr="00F45C0C">
        <w:rPr>
          <w:color w:val="000000" w:themeColor="text1"/>
          <w:sz w:val="24"/>
          <w:szCs w:val="24"/>
        </w:rPr>
        <w:t>,005</w:t>
      </w:r>
      <w:r w:rsidRPr="00F45C0C">
        <w:rPr>
          <w:color w:val="000000" w:themeColor="text1"/>
          <w:sz w:val="24"/>
          <w:szCs w:val="24"/>
        </w:rPr>
        <w:t> mg/L</w:t>
      </w:r>
      <w:r w:rsidR="00983DE3" w:rsidRPr="00F45C0C">
        <w:rPr>
          <w:color w:val="000000" w:themeColor="text1"/>
          <w:sz w:val="24"/>
          <w:szCs w:val="24"/>
        </w:rPr>
        <w:t xml:space="preserve"> et les résultats de </w:t>
      </w:r>
      <w:r w:rsidR="44C49829" w:rsidRPr="00F45C0C">
        <w:rPr>
          <w:color w:val="000000" w:themeColor="text1"/>
          <w:sz w:val="24"/>
          <w:szCs w:val="24"/>
        </w:rPr>
        <w:t>cuivre</w:t>
      </w:r>
      <w:r w:rsidR="00983DE3" w:rsidRPr="00F45C0C">
        <w:rPr>
          <w:color w:val="000000" w:themeColor="text1"/>
          <w:sz w:val="24"/>
          <w:szCs w:val="24"/>
        </w:rPr>
        <w:t xml:space="preserve"> supérieurs à </w:t>
      </w:r>
      <w:r w:rsidR="6B953D16" w:rsidRPr="00F45C0C">
        <w:rPr>
          <w:color w:val="000000" w:themeColor="text1"/>
          <w:sz w:val="24"/>
          <w:szCs w:val="24"/>
        </w:rPr>
        <w:t>1</w:t>
      </w:r>
      <w:r w:rsidR="16FAD624" w:rsidRPr="00F45C0C">
        <w:rPr>
          <w:color w:val="000000" w:themeColor="text1"/>
          <w:sz w:val="24"/>
          <w:szCs w:val="24"/>
        </w:rPr>
        <w:t>,0</w:t>
      </w:r>
      <w:r w:rsidR="00482677" w:rsidRPr="00F45C0C">
        <w:rPr>
          <w:color w:val="000000" w:themeColor="text1"/>
          <w:sz w:val="24"/>
          <w:szCs w:val="24"/>
        </w:rPr>
        <w:t> </w:t>
      </w:r>
      <w:r w:rsidR="00983DE3" w:rsidRPr="00F45C0C">
        <w:rPr>
          <w:color w:val="000000" w:themeColor="text1"/>
          <w:sz w:val="24"/>
          <w:szCs w:val="24"/>
        </w:rPr>
        <w:t>mg/L</w:t>
      </w:r>
      <w:r w:rsidRPr="00F45C0C">
        <w:rPr>
          <w:color w:val="000000" w:themeColor="text1"/>
          <w:sz w:val="24"/>
          <w:szCs w:val="24"/>
        </w:rPr>
        <w:t xml:space="preserve">, </w:t>
      </w:r>
      <w:r w:rsidR="00C30C56" w:rsidRPr="00F45C0C">
        <w:rPr>
          <w:color w:val="000000" w:themeColor="text1"/>
          <w:sz w:val="24"/>
          <w:szCs w:val="24"/>
        </w:rPr>
        <w:t>vo</w:t>
      </w:r>
      <w:r w:rsidR="009F3AA0" w:rsidRPr="00F45C0C">
        <w:rPr>
          <w:color w:val="000000" w:themeColor="text1"/>
          <w:sz w:val="24"/>
          <w:szCs w:val="24"/>
        </w:rPr>
        <w:t xml:space="preserve">tre municipalité </w:t>
      </w:r>
      <w:r w:rsidR="00C30C56" w:rsidRPr="00F45C0C">
        <w:rPr>
          <w:color w:val="000000" w:themeColor="text1"/>
          <w:sz w:val="24"/>
          <w:szCs w:val="24"/>
        </w:rPr>
        <w:t>devr</w:t>
      </w:r>
      <w:r w:rsidR="009F3AA0" w:rsidRPr="00F45C0C">
        <w:rPr>
          <w:color w:val="000000" w:themeColor="text1"/>
          <w:sz w:val="24"/>
          <w:szCs w:val="24"/>
        </w:rPr>
        <w:t>ait</w:t>
      </w:r>
      <w:r w:rsidR="00C30C56" w:rsidRPr="00F45C0C">
        <w:rPr>
          <w:color w:val="000000" w:themeColor="text1"/>
          <w:sz w:val="24"/>
          <w:szCs w:val="24"/>
        </w:rPr>
        <w:t xml:space="preserve"> </w:t>
      </w:r>
      <w:r w:rsidR="00AC0193" w:rsidRPr="00F45C0C">
        <w:rPr>
          <w:color w:val="000000" w:themeColor="text1"/>
          <w:sz w:val="24"/>
          <w:szCs w:val="24"/>
        </w:rPr>
        <w:t>consulter</w:t>
      </w:r>
      <w:r w:rsidRPr="00F45C0C">
        <w:rPr>
          <w:color w:val="000000" w:themeColor="text1"/>
          <w:sz w:val="24"/>
          <w:szCs w:val="24"/>
        </w:rPr>
        <w:t xml:space="preserve"> la </w:t>
      </w:r>
      <w:r w:rsidR="003471C0" w:rsidRPr="00F45C0C">
        <w:rPr>
          <w:color w:val="000000" w:themeColor="text1"/>
          <w:sz w:val="24"/>
          <w:szCs w:val="24"/>
        </w:rPr>
        <w:t>direction de santé publique (</w:t>
      </w:r>
      <w:r w:rsidRPr="00F45C0C">
        <w:rPr>
          <w:color w:val="000000" w:themeColor="text1"/>
          <w:sz w:val="24"/>
          <w:szCs w:val="24"/>
        </w:rPr>
        <w:t>DSP</w:t>
      </w:r>
      <w:r w:rsidR="003471C0" w:rsidRPr="00F45C0C">
        <w:rPr>
          <w:color w:val="000000" w:themeColor="text1"/>
          <w:sz w:val="24"/>
          <w:szCs w:val="24"/>
        </w:rPr>
        <w:t>)</w:t>
      </w:r>
      <w:r w:rsidRPr="00F45C0C">
        <w:rPr>
          <w:color w:val="000000" w:themeColor="text1"/>
          <w:sz w:val="24"/>
          <w:szCs w:val="24"/>
        </w:rPr>
        <w:t xml:space="preserve"> de </w:t>
      </w:r>
      <w:r w:rsidR="00C30C56" w:rsidRPr="00F45C0C">
        <w:rPr>
          <w:color w:val="000000" w:themeColor="text1"/>
          <w:sz w:val="24"/>
          <w:szCs w:val="24"/>
        </w:rPr>
        <w:t xml:space="preserve">votre </w:t>
      </w:r>
      <w:r w:rsidRPr="00F45C0C">
        <w:rPr>
          <w:color w:val="000000" w:themeColor="text1"/>
          <w:sz w:val="24"/>
          <w:szCs w:val="24"/>
        </w:rPr>
        <w:t xml:space="preserve">région afin de </w:t>
      </w:r>
      <w:r w:rsidR="00B0498F" w:rsidRPr="00F45C0C">
        <w:rPr>
          <w:color w:val="000000" w:themeColor="text1"/>
          <w:sz w:val="24"/>
          <w:szCs w:val="24"/>
        </w:rPr>
        <w:t>connaître les</w:t>
      </w:r>
      <w:r w:rsidRPr="00F45C0C">
        <w:rPr>
          <w:color w:val="000000" w:themeColor="text1"/>
          <w:sz w:val="24"/>
          <w:szCs w:val="24"/>
        </w:rPr>
        <w:t xml:space="preserve"> recommandations à transmettre </w:t>
      </w:r>
      <w:r w:rsidR="0B5B344A" w:rsidRPr="00F45C0C">
        <w:rPr>
          <w:color w:val="000000" w:themeColor="text1"/>
          <w:sz w:val="24"/>
          <w:szCs w:val="24"/>
        </w:rPr>
        <w:t>aux</w:t>
      </w:r>
      <w:r w:rsidR="00C710C2" w:rsidRPr="00F45C0C">
        <w:rPr>
          <w:color w:val="000000" w:themeColor="text1"/>
          <w:sz w:val="24"/>
          <w:szCs w:val="24"/>
        </w:rPr>
        <w:t xml:space="preserve"> personnes concernées.</w:t>
      </w:r>
    </w:p>
    <w:p w14:paraId="286CAE7F" w14:textId="319A9DC4" w:rsidR="00D45F8F" w:rsidRPr="00F45C0C" w:rsidRDefault="00D45F8F" w:rsidP="000E3D5D">
      <w:pPr>
        <w:jc w:val="both"/>
        <w:rPr>
          <w:color w:val="000000"/>
          <w:sz w:val="24"/>
          <w:szCs w:val="24"/>
        </w:rPr>
      </w:pPr>
    </w:p>
    <w:sdt>
      <w:sdtPr>
        <w:rPr>
          <w:lang w:val="fr-FR"/>
        </w:rPr>
        <w:id w:val="-2046978808"/>
        <w:docPartObj>
          <w:docPartGallery w:val="Table of Contents"/>
          <w:docPartUnique/>
        </w:docPartObj>
      </w:sdtPr>
      <w:sdtEndPr>
        <w:rPr>
          <w:b/>
          <w:bCs/>
          <w:sz w:val="24"/>
        </w:rPr>
      </w:sdtEndPr>
      <w:sdtContent>
        <w:p w14:paraId="3FE28B35" w14:textId="77777777" w:rsidR="005358E7" w:rsidRDefault="00D45F8F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r w:rsidRPr="006971D3">
            <w:rPr>
              <w:b/>
              <w:bCs/>
              <w:sz w:val="32"/>
              <w:lang w:val="fr-FR"/>
            </w:rPr>
            <w:fldChar w:fldCharType="begin"/>
          </w:r>
          <w:r w:rsidRPr="00F45C0C">
            <w:rPr>
              <w:b/>
              <w:bCs/>
              <w:sz w:val="32"/>
              <w:lang w:val="fr-FR"/>
            </w:rPr>
            <w:instrText xml:space="preserve"> TOC \o "1-3" \h \z \u </w:instrText>
          </w:r>
          <w:r w:rsidRPr="006971D3">
            <w:rPr>
              <w:b/>
              <w:bCs/>
              <w:sz w:val="32"/>
              <w:lang w:val="fr-FR"/>
            </w:rPr>
            <w:fldChar w:fldCharType="separate"/>
          </w:r>
          <w:hyperlink w:anchor="_Toc66262483" w:history="1">
            <w:r w:rsidR="005358E7" w:rsidRPr="000C3EA4">
              <w:rPr>
                <w:rStyle w:val="Lienhypertexte"/>
                <w:noProof/>
              </w:rPr>
              <w:t xml:space="preserve">Message à transmettre aux personnes concernées pour </w:t>
            </w:r>
            <w:r w:rsidR="005358E7" w:rsidRPr="000C3EA4">
              <w:rPr>
                <w:rStyle w:val="Lienhypertexte"/>
                <w:b/>
                <w:bCs/>
                <w:noProof/>
              </w:rPr>
              <w:t>planifier un premier échantillonnage</w:t>
            </w:r>
            <w:r w:rsidR="005358E7">
              <w:rPr>
                <w:noProof/>
                <w:webHidden/>
              </w:rPr>
              <w:tab/>
            </w:r>
            <w:r w:rsidR="005358E7">
              <w:rPr>
                <w:noProof/>
                <w:webHidden/>
              </w:rPr>
              <w:fldChar w:fldCharType="begin"/>
            </w:r>
            <w:r w:rsidR="005358E7">
              <w:rPr>
                <w:noProof/>
                <w:webHidden/>
              </w:rPr>
              <w:instrText xml:space="preserve"> PAGEREF _Toc66262483 \h </w:instrText>
            </w:r>
            <w:r w:rsidR="005358E7">
              <w:rPr>
                <w:noProof/>
                <w:webHidden/>
              </w:rPr>
            </w:r>
            <w:r w:rsidR="005358E7">
              <w:rPr>
                <w:noProof/>
                <w:webHidden/>
              </w:rPr>
              <w:fldChar w:fldCharType="separate"/>
            </w:r>
            <w:r w:rsidR="005358E7">
              <w:rPr>
                <w:noProof/>
                <w:webHidden/>
              </w:rPr>
              <w:t>2</w:t>
            </w:r>
            <w:r w:rsidR="005358E7">
              <w:rPr>
                <w:noProof/>
                <w:webHidden/>
              </w:rPr>
              <w:fldChar w:fldCharType="end"/>
            </w:r>
          </w:hyperlink>
        </w:p>
        <w:p w14:paraId="7103449F" w14:textId="77777777" w:rsidR="005358E7" w:rsidRDefault="005358E7">
          <w:pPr>
            <w:pStyle w:val="TM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66262484" w:history="1">
            <w:r w:rsidRPr="000C3EA4">
              <w:rPr>
                <w:rStyle w:val="Lienhypertexte"/>
                <w:noProof/>
              </w:rPr>
              <w:t>Informations à l’intention des résidents chez qui des échantillonnages pour l’analyse du plomb auront lieu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_Toc66262484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6C75D5" w14:textId="77777777" w:rsidR="005358E7" w:rsidRDefault="005358E7">
          <w:pPr>
            <w:pStyle w:val="TM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66262485" w:history="1">
            <w:r w:rsidRPr="000C3EA4">
              <w:rPr>
                <w:rStyle w:val="Lienhypertexte"/>
                <w:noProof/>
              </w:rPr>
              <w:t>Informations à l’intention des propriétaires d’établissements qui dispensent des services à de jeunes enfants et où des échantillonnages pour l’analyse du plomb auront lieu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_Toc66262485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F13FC6" w14:textId="77777777" w:rsidR="005358E7" w:rsidRDefault="005358E7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66262486" w:history="1">
            <w:r w:rsidRPr="000C3EA4">
              <w:rPr>
                <w:rStyle w:val="Lienhypertexte"/>
                <w:noProof/>
              </w:rPr>
              <w:t>Message à transmettre aux personnes concernées des bâtiments visités après un premier échantillonnage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_Toc66262486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286F23" w14:textId="77777777" w:rsidR="005358E7" w:rsidRDefault="005358E7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66262487" w:history="1">
            <w:r w:rsidRPr="000C3EA4">
              <w:rPr>
                <w:rStyle w:val="Lienhypertexte"/>
                <w:noProof/>
              </w:rPr>
              <w:t xml:space="preserve">Message à transmettre aux personnes concernées des bâtiments visités à la suite d’un </w:t>
            </w:r>
            <w:r w:rsidRPr="000C3EA4">
              <w:rPr>
                <w:rStyle w:val="Lienhypertexte"/>
                <w:b/>
                <w:bCs/>
                <w:noProof/>
              </w:rPr>
              <w:t>deuxième échantillonnage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_Toc66262487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3C743F" w14:textId="77777777" w:rsidR="005358E7" w:rsidRDefault="005358E7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66262488" w:history="1">
            <w:r w:rsidRPr="000C3EA4">
              <w:rPr>
                <w:rStyle w:val="Lienhypertexte"/>
                <w:noProof/>
              </w:rPr>
              <w:t>Proposition de lettre type pour la communication des résultats du premier prélèvement (après 5 minutes d’écoulement suivies de 30 minutes de stagnation) effectué dans une résidence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_Toc66262488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446942" w14:textId="77777777" w:rsidR="005358E7" w:rsidRDefault="005358E7">
          <w:pPr>
            <w:pStyle w:val="TM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66262489" w:history="1">
            <w:r w:rsidRPr="000C3EA4">
              <w:rPr>
                <w:rStyle w:val="Lienhypertexte"/>
                <w:noProof/>
              </w:rPr>
              <w:t>Interprétation du résultat de l’analyse du cuivre après 5 minutes d’écoulement suivies de 30 minutes de stagnation lors du premier prélèvement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_Toc66262489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86D0AE" w14:textId="77777777" w:rsidR="005358E7" w:rsidRDefault="005358E7">
          <w:pPr>
            <w:pStyle w:val="TM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66262490" w:history="1">
            <w:r w:rsidRPr="000C3EA4">
              <w:rPr>
                <w:rStyle w:val="Lienhypertexte"/>
                <w:noProof/>
              </w:rPr>
              <w:t>Interprétation du résultat de l’analyse du plomb après 5 minutes d’écoulement suivies de 30 minutes de stagnation lors du premier prélèvement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_Toc66262490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009CE4" w14:textId="77777777" w:rsidR="005358E7" w:rsidRDefault="005358E7">
          <w:pPr>
            <w:pStyle w:val="TM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66262491" w:history="1">
            <w:r w:rsidRPr="000C3EA4">
              <w:rPr>
                <w:rStyle w:val="Lienhypertexte"/>
                <w:noProof/>
              </w:rPr>
              <w:t>Recommandations lors d’un dépassement de la norme de 1,0 mg/L relative au cuivre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_Toc66262491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34B24D" w14:textId="2E9BDCEF" w:rsidR="0019642D" w:rsidRPr="00F45C0C" w:rsidRDefault="00D45F8F">
          <w:pPr>
            <w:spacing w:after="160" w:line="259" w:lineRule="auto"/>
            <w:rPr>
              <w:b/>
              <w:bCs/>
              <w:sz w:val="28"/>
              <w:szCs w:val="28"/>
            </w:rPr>
          </w:pPr>
          <w:r w:rsidRPr="006971D3">
            <w:rPr>
              <w:b/>
              <w:bCs/>
              <w:sz w:val="32"/>
              <w:lang w:val="fr-FR"/>
            </w:rPr>
            <w:fldChar w:fldCharType="end"/>
          </w:r>
        </w:p>
      </w:sdtContent>
    </w:sdt>
    <w:p w14:paraId="7B56EA3D" w14:textId="50CC8C71" w:rsidR="00275A49" w:rsidRPr="00F45C0C" w:rsidRDefault="00275A49">
      <w:pPr>
        <w:spacing w:after="160" w:line="259" w:lineRule="auto"/>
        <w:rPr>
          <w:b/>
          <w:bCs/>
          <w:sz w:val="28"/>
          <w:szCs w:val="28"/>
        </w:rPr>
      </w:pPr>
      <w:r w:rsidRPr="00F45C0C">
        <w:rPr>
          <w:b/>
          <w:bCs/>
          <w:sz w:val="28"/>
          <w:szCs w:val="28"/>
        </w:rPr>
        <w:br w:type="page"/>
      </w:r>
    </w:p>
    <w:p w14:paraId="60DC4F82" w14:textId="08FA96A8" w:rsidR="000E3D5D" w:rsidRPr="00F45C0C" w:rsidRDefault="000E3D5D" w:rsidP="00B07FAF">
      <w:pPr>
        <w:pStyle w:val="Titre1"/>
      </w:pPr>
      <w:bookmarkStart w:id="1" w:name="_Toc66262483"/>
      <w:r w:rsidRPr="00F45C0C">
        <w:lastRenderedPageBreak/>
        <w:t xml:space="preserve">Message à transmettre aux personnes concernées </w:t>
      </w:r>
      <w:r w:rsidR="00147FC8" w:rsidRPr="00F45C0C">
        <w:t>pour</w:t>
      </w:r>
      <w:r w:rsidRPr="00F45C0C">
        <w:t xml:space="preserve"> </w:t>
      </w:r>
      <w:hyperlink r:id="rId12" w:history="1">
        <w:r w:rsidR="002D41BC" w:rsidRPr="00F45C0C">
          <w:rPr>
            <w:rStyle w:val="Lienhypertexte"/>
            <w:b/>
            <w:bCs/>
          </w:rPr>
          <w:t>planifier u</w:t>
        </w:r>
        <w:r w:rsidR="00BA1DA1" w:rsidRPr="00F45C0C">
          <w:rPr>
            <w:rStyle w:val="Lienhypertexte"/>
            <w:b/>
            <w:bCs/>
          </w:rPr>
          <w:t>n premier échantillonnage</w:t>
        </w:r>
        <w:bookmarkEnd w:id="1"/>
      </w:hyperlink>
    </w:p>
    <w:p w14:paraId="7EE305D0" w14:textId="77777777" w:rsidR="000E3D5D" w:rsidRPr="00F45C0C" w:rsidRDefault="000E3D5D" w:rsidP="000E3D5D">
      <w:pPr>
        <w:jc w:val="both"/>
        <w:rPr>
          <w:sz w:val="24"/>
          <w:szCs w:val="24"/>
        </w:rPr>
      </w:pPr>
    </w:p>
    <w:p w14:paraId="666309BA" w14:textId="49C3E171" w:rsidR="000E3D5D" w:rsidRPr="00F45C0C" w:rsidRDefault="000E3D5D" w:rsidP="00B07FAF">
      <w:pPr>
        <w:pStyle w:val="Titre2"/>
      </w:pPr>
      <w:bookmarkStart w:id="2" w:name="_Toc66262484"/>
      <w:r w:rsidRPr="00F45C0C">
        <w:t xml:space="preserve">Informations à l’intention des résidents </w:t>
      </w:r>
      <w:r w:rsidR="0067252D" w:rsidRPr="00F45C0C">
        <w:t xml:space="preserve">chez qui </w:t>
      </w:r>
      <w:r w:rsidRPr="00F45C0C">
        <w:t>des échantillonnages pour l’analyse du plomb auront lieu</w:t>
      </w:r>
      <w:bookmarkEnd w:id="2"/>
    </w:p>
    <w:p w14:paraId="00790681" w14:textId="77777777" w:rsidR="000E3D5D" w:rsidRPr="00F45C0C" w:rsidRDefault="000E3D5D" w:rsidP="000E3D5D">
      <w:pPr>
        <w:jc w:val="both"/>
        <w:rPr>
          <w:sz w:val="24"/>
          <w:szCs w:val="24"/>
        </w:rPr>
      </w:pPr>
    </w:p>
    <w:p w14:paraId="3DFB45DA" w14:textId="34316FC3" w:rsidR="000E3D5D" w:rsidRPr="00F45C0C" w:rsidRDefault="000E3D5D" w:rsidP="000E3D5D">
      <w:pPr>
        <w:jc w:val="both"/>
        <w:rPr>
          <w:sz w:val="24"/>
          <w:szCs w:val="24"/>
        </w:rPr>
      </w:pPr>
      <w:r w:rsidRPr="00F45C0C">
        <w:rPr>
          <w:sz w:val="24"/>
          <w:szCs w:val="24"/>
        </w:rPr>
        <w:t xml:space="preserve">Voici une proposition de texte qui pourrait être envoyé aux personnes concernées des résidences où un échantillonnage pour l’analyse du plomb </w:t>
      </w:r>
      <w:r w:rsidR="4B6006ED" w:rsidRPr="00F45C0C">
        <w:rPr>
          <w:sz w:val="24"/>
          <w:szCs w:val="24"/>
        </w:rPr>
        <w:t>est prévu</w:t>
      </w:r>
      <w:r w:rsidRPr="00F45C0C">
        <w:rPr>
          <w:sz w:val="24"/>
          <w:szCs w:val="24"/>
        </w:rPr>
        <w:t> :</w:t>
      </w:r>
    </w:p>
    <w:p w14:paraId="6BB37E81" w14:textId="77777777" w:rsidR="000E3D5D" w:rsidRPr="00F45C0C" w:rsidRDefault="000E3D5D" w:rsidP="000E3D5D">
      <w:pPr>
        <w:ind w:left="567"/>
        <w:jc w:val="both"/>
        <w:rPr>
          <w:sz w:val="24"/>
          <w:szCs w:val="24"/>
        </w:rPr>
      </w:pPr>
    </w:p>
    <w:p w14:paraId="53A7E9F3" w14:textId="40D755A0" w:rsidR="008E56FC" w:rsidRPr="00F45C0C" w:rsidRDefault="000E3D5D" w:rsidP="000E3D5D">
      <w:pPr>
        <w:ind w:left="567"/>
        <w:jc w:val="both"/>
        <w:rPr>
          <w:sz w:val="24"/>
          <w:szCs w:val="24"/>
        </w:rPr>
      </w:pPr>
      <w:r w:rsidRPr="00F45C0C">
        <w:rPr>
          <w:sz w:val="24"/>
          <w:szCs w:val="24"/>
        </w:rPr>
        <w:t xml:space="preserve">Le plomb </w:t>
      </w:r>
      <w:r w:rsidR="00663206" w:rsidRPr="00F45C0C">
        <w:rPr>
          <w:sz w:val="24"/>
          <w:szCs w:val="24"/>
        </w:rPr>
        <w:t xml:space="preserve">est </w:t>
      </w:r>
      <w:r w:rsidRPr="00F45C0C">
        <w:rPr>
          <w:sz w:val="24"/>
          <w:szCs w:val="24"/>
        </w:rPr>
        <w:t xml:space="preserve">parmi les paramètres </w:t>
      </w:r>
      <w:r w:rsidR="00663206" w:rsidRPr="00F45C0C">
        <w:rPr>
          <w:sz w:val="24"/>
          <w:szCs w:val="24"/>
        </w:rPr>
        <w:t xml:space="preserve">qui font </w:t>
      </w:r>
      <w:r w:rsidRPr="00F45C0C">
        <w:rPr>
          <w:sz w:val="24"/>
          <w:szCs w:val="24"/>
        </w:rPr>
        <w:t xml:space="preserve">l’objet d’une norme dans le </w:t>
      </w:r>
      <w:r w:rsidRPr="00F45C0C">
        <w:rPr>
          <w:i/>
          <w:iCs/>
          <w:sz w:val="24"/>
          <w:szCs w:val="24"/>
        </w:rPr>
        <w:t>Règlement sur la qualité de l’eau potable</w:t>
      </w:r>
      <w:r w:rsidR="1FD515FC" w:rsidRPr="00F45C0C">
        <w:rPr>
          <w:sz w:val="24"/>
          <w:szCs w:val="24"/>
        </w:rPr>
        <w:t>.</w:t>
      </w:r>
      <w:r w:rsidRPr="00F45C0C">
        <w:rPr>
          <w:sz w:val="24"/>
          <w:szCs w:val="24"/>
        </w:rPr>
        <w:t xml:space="preserve"> </w:t>
      </w:r>
      <w:r w:rsidR="67545C41" w:rsidRPr="00F45C0C">
        <w:rPr>
          <w:sz w:val="24"/>
          <w:szCs w:val="24"/>
        </w:rPr>
        <w:t>C</w:t>
      </w:r>
      <w:r w:rsidRPr="00F45C0C">
        <w:rPr>
          <w:sz w:val="24"/>
          <w:szCs w:val="24"/>
        </w:rPr>
        <w:t>e sont les accessoires de plomberie contenant du plomb (entrée de service, robinetterie, soudure</w:t>
      </w:r>
      <w:r w:rsidR="0067252D" w:rsidRPr="00F45C0C">
        <w:rPr>
          <w:sz w:val="24"/>
          <w:szCs w:val="24"/>
        </w:rPr>
        <w:t>s</w:t>
      </w:r>
      <w:r w:rsidRPr="00F45C0C">
        <w:rPr>
          <w:sz w:val="24"/>
          <w:szCs w:val="24"/>
        </w:rPr>
        <w:t xml:space="preserve">, etc.) utilisés </w:t>
      </w:r>
      <w:r w:rsidR="004409D2" w:rsidRPr="00F45C0C">
        <w:rPr>
          <w:sz w:val="24"/>
          <w:szCs w:val="24"/>
        </w:rPr>
        <w:t xml:space="preserve">dans les </w:t>
      </w:r>
      <w:r w:rsidRPr="00F45C0C">
        <w:rPr>
          <w:sz w:val="24"/>
          <w:szCs w:val="24"/>
        </w:rPr>
        <w:t>bâtiments pour transporter l’eau jusqu’aux robinets de l’utilisateur qui sont les principales sources de plomb dans l’eau potable. Pour cette raison, le responsable d’un système de distribution doit, à des fins de contrôle du plomb, procéder au prélèvement d’échantillons au robinet de résidences unifamiliales ou de</w:t>
      </w:r>
      <w:r w:rsidR="63BB6C60" w:rsidRPr="00F45C0C">
        <w:rPr>
          <w:sz w:val="24"/>
          <w:szCs w:val="24"/>
        </w:rPr>
        <w:t xml:space="preserve"> petits immeubles</w:t>
      </w:r>
      <w:r w:rsidRPr="00F45C0C">
        <w:rPr>
          <w:sz w:val="24"/>
          <w:szCs w:val="24"/>
        </w:rPr>
        <w:t xml:space="preserve"> de moins de </w:t>
      </w:r>
      <w:r w:rsidR="00147FC8" w:rsidRPr="00F45C0C">
        <w:rPr>
          <w:sz w:val="24"/>
          <w:szCs w:val="24"/>
        </w:rPr>
        <w:t xml:space="preserve">huit </w:t>
      </w:r>
      <w:r w:rsidRPr="00F45C0C">
        <w:rPr>
          <w:sz w:val="24"/>
          <w:szCs w:val="24"/>
        </w:rPr>
        <w:t>logements.</w:t>
      </w:r>
      <w:r w:rsidRPr="00F45C0C">
        <w:rPr>
          <w:b/>
          <w:bCs/>
          <w:sz w:val="24"/>
          <w:szCs w:val="24"/>
        </w:rPr>
        <w:t xml:space="preserve"> </w:t>
      </w:r>
      <w:r w:rsidRPr="00F45C0C">
        <w:rPr>
          <w:sz w:val="24"/>
          <w:szCs w:val="24"/>
        </w:rPr>
        <w:t>Cet échantillonnage doit être réalisé entre le 1</w:t>
      </w:r>
      <w:r w:rsidRPr="00F45C0C">
        <w:rPr>
          <w:sz w:val="24"/>
          <w:szCs w:val="24"/>
          <w:vertAlign w:val="superscript"/>
        </w:rPr>
        <w:t>er</w:t>
      </w:r>
      <w:r w:rsidRPr="00F45C0C">
        <w:rPr>
          <w:sz w:val="24"/>
          <w:szCs w:val="24"/>
        </w:rPr>
        <w:t> juillet et le 1</w:t>
      </w:r>
      <w:r w:rsidRPr="00F45C0C">
        <w:rPr>
          <w:sz w:val="24"/>
          <w:szCs w:val="24"/>
          <w:vertAlign w:val="superscript"/>
        </w:rPr>
        <w:t>er</w:t>
      </w:r>
      <w:r w:rsidRPr="00F45C0C">
        <w:rPr>
          <w:sz w:val="24"/>
          <w:szCs w:val="24"/>
        </w:rPr>
        <w:t> octobre de chaque année.</w:t>
      </w:r>
    </w:p>
    <w:p w14:paraId="2C56905C" w14:textId="77777777" w:rsidR="00AC0193" w:rsidRPr="00F45C0C" w:rsidRDefault="00AC0193" w:rsidP="000E3D5D">
      <w:pPr>
        <w:ind w:left="567"/>
        <w:jc w:val="both"/>
        <w:rPr>
          <w:sz w:val="24"/>
          <w:szCs w:val="24"/>
        </w:rPr>
      </w:pPr>
    </w:p>
    <w:p w14:paraId="28B47D98" w14:textId="1F4EDA4D" w:rsidR="008E56FC" w:rsidRPr="00F45C0C" w:rsidRDefault="008E56FC" w:rsidP="000E3D5D">
      <w:pPr>
        <w:ind w:left="567"/>
        <w:jc w:val="both"/>
        <w:rPr>
          <w:sz w:val="24"/>
          <w:szCs w:val="24"/>
        </w:rPr>
      </w:pPr>
      <w:r w:rsidRPr="00F45C0C">
        <w:rPr>
          <w:sz w:val="24"/>
          <w:szCs w:val="24"/>
        </w:rPr>
        <w:t xml:space="preserve">Votre résidence a été retenue pour </w:t>
      </w:r>
      <w:r w:rsidR="001C67F3" w:rsidRPr="00F45C0C">
        <w:rPr>
          <w:sz w:val="24"/>
          <w:szCs w:val="24"/>
        </w:rPr>
        <w:t>l’échantillonnage du plomb parce que [</w:t>
      </w:r>
      <w:r w:rsidR="001C67F3" w:rsidRPr="00F45C0C">
        <w:rPr>
          <w:color w:val="FF0000"/>
          <w:sz w:val="24"/>
          <w:szCs w:val="24"/>
        </w:rPr>
        <w:t>Indiquer ici les raisons pour lesquelles la résidence a été retenue (quartier prioritaire,</w:t>
      </w:r>
      <w:r w:rsidR="5E689B34" w:rsidRPr="00F45C0C">
        <w:rPr>
          <w:color w:val="FF0000"/>
          <w:sz w:val="24"/>
          <w:szCs w:val="24"/>
        </w:rPr>
        <w:t xml:space="preserve"> présence suspectée d’une entrée de service en plomb,</w:t>
      </w:r>
      <w:r w:rsidR="001C67F3" w:rsidRPr="00F45C0C">
        <w:rPr>
          <w:color w:val="FF0000"/>
          <w:sz w:val="24"/>
          <w:szCs w:val="24"/>
        </w:rPr>
        <w:t xml:space="preserve"> année de construction, etc.)</w:t>
      </w:r>
      <w:r w:rsidR="0067252D" w:rsidRPr="00F45C0C">
        <w:rPr>
          <w:color w:val="FF0000"/>
          <w:sz w:val="24"/>
          <w:szCs w:val="24"/>
        </w:rPr>
        <w:t>.</w:t>
      </w:r>
      <w:r w:rsidR="001C67F3" w:rsidRPr="00F45C0C">
        <w:rPr>
          <w:sz w:val="24"/>
          <w:szCs w:val="24"/>
        </w:rPr>
        <w:t>]</w:t>
      </w:r>
    </w:p>
    <w:p w14:paraId="58AAE98F" w14:textId="77777777" w:rsidR="000E3D5D" w:rsidRPr="00F45C0C" w:rsidRDefault="000E3D5D" w:rsidP="000E3D5D">
      <w:pPr>
        <w:ind w:left="567"/>
        <w:jc w:val="both"/>
        <w:rPr>
          <w:sz w:val="24"/>
          <w:szCs w:val="24"/>
        </w:rPr>
      </w:pPr>
    </w:p>
    <w:p w14:paraId="2FCEFB40" w14:textId="046228D6" w:rsidR="000E3D5D" w:rsidRPr="00F45C0C" w:rsidRDefault="00387776" w:rsidP="000E3D5D">
      <w:pPr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 w:rsidRPr="00F45C0C">
        <w:rPr>
          <w:sz w:val="24"/>
          <w:szCs w:val="24"/>
        </w:rPr>
        <w:t xml:space="preserve">La visite à votre domicile devrait durer environ </w:t>
      </w:r>
      <w:r w:rsidRPr="00F45C0C">
        <w:rPr>
          <w:color w:val="FF0000"/>
          <w:sz w:val="24"/>
          <w:szCs w:val="24"/>
        </w:rPr>
        <w:t>XX</w:t>
      </w:r>
      <w:r w:rsidRPr="00F45C0C">
        <w:rPr>
          <w:sz w:val="24"/>
          <w:szCs w:val="24"/>
        </w:rPr>
        <w:t> minutes</w:t>
      </w:r>
      <w:r w:rsidRPr="00F45C0C">
        <w:rPr>
          <w:rStyle w:val="Appelnotedebasdep"/>
          <w:sz w:val="24"/>
          <w:szCs w:val="24"/>
        </w:rPr>
        <w:footnoteReference w:id="3"/>
      </w:r>
      <w:r w:rsidRPr="00F45C0C">
        <w:rPr>
          <w:sz w:val="24"/>
          <w:szCs w:val="24"/>
        </w:rPr>
        <w:t xml:space="preserve"> et une personne co</w:t>
      </w:r>
      <w:r w:rsidR="00147FC8" w:rsidRPr="00F45C0C">
        <w:rPr>
          <w:sz w:val="24"/>
          <w:szCs w:val="24"/>
        </w:rPr>
        <w:t>mmunique</w:t>
      </w:r>
      <w:r w:rsidRPr="00F45C0C">
        <w:rPr>
          <w:sz w:val="24"/>
          <w:szCs w:val="24"/>
        </w:rPr>
        <w:t xml:space="preserve">ra sous peu </w:t>
      </w:r>
      <w:r w:rsidR="00147FC8" w:rsidRPr="00F45C0C">
        <w:rPr>
          <w:sz w:val="24"/>
          <w:szCs w:val="24"/>
        </w:rPr>
        <w:t xml:space="preserve">avec vous </w:t>
      </w:r>
      <w:r w:rsidRPr="00F45C0C">
        <w:rPr>
          <w:sz w:val="24"/>
          <w:szCs w:val="24"/>
        </w:rPr>
        <w:t xml:space="preserve">pour prendre rendez-vous. </w:t>
      </w:r>
      <w:r w:rsidR="000E3D5D" w:rsidRPr="00F45C0C">
        <w:rPr>
          <w:sz w:val="24"/>
          <w:szCs w:val="24"/>
        </w:rPr>
        <w:t>Le prélèvement des échantillons doit se faire après 5 minutes d’écoulement</w:t>
      </w:r>
      <w:r w:rsidR="00AC0193" w:rsidRPr="00F45C0C">
        <w:rPr>
          <w:sz w:val="24"/>
          <w:szCs w:val="24"/>
        </w:rPr>
        <w:t>,</w:t>
      </w:r>
      <w:r w:rsidR="000E3D5D" w:rsidRPr="00F45C0C">
        <w:rPr>
          <w:sz w:val="24"/>
          <w:szCs w:val="24"/>
        </w:rPr>
        <w:t xml:space="preserve"> </w:t>
      </w:r>
      <w:r w:rsidR="008E56FC" w:rsidRPr="00F45C0C">
        <w:rPr>
          <w:sz w:val="24"/>
          <w:szCs w:val="24"/>
        </w:rPr>
        <w:t>suivi</w:t>
      </w:r>
      <w:r w:rsidR="004409D2" w:rsidRPr="00F45C0C">
        <w:rPr>
          <w:sz w:val="24"/>
          <w:szCs w:val="24"/>
        </w:rPr>
        <w:t>es</w:t>
      </w:r>
      <w:r w:rsidR="008E56FC" w:rsidRPr="00F45C0C">
        <w:rPr>
          <w:sz w:val="24"/>
          <w:szCs w:val="24"/>
        </w:rPr>
        <w:t xml:space="preserve"> de </w:t>
      </w:r>
      <w:r w:rsidR="009C7B9F" w:rsidRPr="00F45C0C">
        <w:rPr>
          <w:sz w:val="24"/>
          <w:szCs w:val="24"/>
        </w:rPr>
        <w:t>30</w:t>
      </w:r>
      <w:r w:rsidR="008E56FC" w:rsidRPr="00F45C0C">
        <w:rPr>
          <w:sz w:val="24"/>
          <w:szCs w:val="24"/>
        </w:rPr>
        <w:t> </w:t>
      </w:r>
      <w:r w:rsidR="009C7B9F" w:rsidRPr="00F45C0C">
        <w:rPr>
          <w:sz w:val="24"/>
          <w:szCs w:val="24"/>
        </w:rPr>
        <w:t xml:space="preserve">minutes de stagnation, </w:t>
      </w:r>
      <w:r w:rsidR="000E3D5D" w:rsidRPr="00F45C0C">
        <w:rPr>
          <w:sz w:val="24"/>
          <w:szCs w:val="24"/>
        </w:rPr>
        <w:t xml:space="preserve">au robinet d’eau froide de la cuisine ou </w:t>
      </w:r>
      <w:r w:rsidR="0067252D" w:rsidRPr="00F45C0C">
        <w:rPr>
          <w:sz w:val="24"/>
          <w:szCs w:val="24"/>
        </w:rPr>
        <w:t>a</w:t>
      </w:r>
      <w:r w:rsidR="000E3D5D" w:rsidRPr="00F45C0C">
        <w:rPr>
          <w:sz w:val="24"/>
          <w:szCs w:val="24"/>
        </w:rPr>
        <w:t xml:space="preserve">u robinet le plus utilisé pour l’alimentation en eau potable. De plus, une fois sur place, il est important de recueillir des informations propres à votre résidence. </w:t>
      </w:r>
    </w:p>
    <w:p w14:paraId="32899A19" w14:textId="77777777" w:rsidR="000E3D5D" w:rsidRPr="00F45C0C" w:rsidRDefault="000E3D5D" w:rsidP="000E3D5D">
      <w:pPr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</w:p>
    <w:p w14:paraId="63E96E5F" w14:textId="02399F64" w:rsidR="000E3D5D" w:rsidRPr="00F45C0C" w:rsidRDefault="000E3D5D" w:rsidP="000E3D5D">
      <w:pPr>
        <w:ind w:left="567"/>
        <w:jc w:val="both"/>
        <w:rPr>
          <w:sz w:val="24"/>
          <w:szCs w:val="24"/>
        </w:rPr>
      </w:pPr>
      <w:r w:rsidRPr="00F45C0C">
        <w:rPr>
          <w:sz w:val="24"/>
          <w:szCs w:val="24"/>
        </w:rPr>
        <w:t>Les résultats obtenus à la suite de l’échantillonnage</w:t>
      </w:r>
      <w:r w:rsidR="5837E879" w:rsidRPr="00F45C0C">
        <w:rPr>
          <w:sz w:val="24"/>
          <w:szCs w:val="24"/>
        </w:rPr>
        <w:t xml:space="preserve"> et </w:t>
      </w:r>
      <w:r w:rsidR="760B9C48" w:rsidRPr="00F45C0C">
        <w:rPr>
          <w:sz w:val="24"/>
          <w:szCs w:val="24"/>
        </w:rPr>
        <w:t>l</w:t>
      </w:r>
      <w:r w:rsidRPr="00F45C0C">
        <w:rPr>
          <w:sz w:val="24"/>
          <w:szCs w:val="24"/>
        </w:rPr>
        <w:t xml:space="preserve">es mesures à prendre </w:t>
      </w:r>
      <w:r w:rsidR="7D1F9462" w:rsidRPr="00F45C0C">
        <w:rPr>
          <w:sz w:val="24"/>
          <w:szCs w:val="24"/>
        </w:rPr>
        <w:t>pour</w:t>
      </w:r>
      <w:r w:rsidRPr="00F45C0C">
        <w:rPr>
          <w:sz w:val="24"/>
          <w:szCs w:val="24"/>
        </w:rPr>
        <w:t xml:space="preserve"> limiter </w:t>
      </w:r>
      <w:r w:rsidR="00AC0193" w:rsidRPr="00F45C0C">
        <w:rPr>
          <w:sz w:val="24"/>
          <w:szCs w:val="24"/>
        </w:rPr>
        <w:t xml:space="preserve">votre </w:t>
      </w:r>
      <w:r w:rsidRPr="00F45C0C">
        <w:rPr>
          <w:sz w:val="24"/>
          <w:szCs w:val="24"/>
        </w:rPr>
        <w:t>exposition au plomb par</w:t>
      </w:r>
      <w:r w:rsidR="33E48F99" w:rsidRPr="00F45C0C">
        <w:rPr>
          <w:sz w:val="24"/>
          <w:szCs w:val="24"/>
        </w:rPr>
        <w:t xml:space="preserve"> la </w:t>
      </w:r>
      <w:r w:rsidR="667A3D51" w:rsidRPr="00F45C0C">
        <w:rPr>
          <w:sz w:val="24"/>
          <w:szCs w:val="24"/>
        </w:rPr>
        <w:t>consommation</w:t>
      </w:r>
      <w:r w:rsidRPr="00F45C0C">
        <w:rPr>
          <w:sz w:val="24"/>
          <w:szCs w:val="24"/>
        </w:rPr>
        <w:t xml:space="preserve"> </w:t>
      </w:r>
      <w:r w:rsidR="1EF9BC43" w:rsidRPr="00F45C0C">
        <w:rPr>
          <w:sz w:val="24"/>
          <w:szCs w:val="24"/>
        </w:rPr>
        <w:t>d</w:t>
      </w:r>
      <w:r w:rsidRPr="00F45C0C">
        <w:rPr>
          <w:sz w:val="24"/>
          <w:szCs w:val="24"/>
        </w:rPr>
        <w:t>’eau potable</w:t>
      </w:r>
      <w:r w:rsidR="00147FC8" w:rsidRPr="00F45C0C">
        <w:rPr>
          <w:sz w:val="24"/>
          <w:szCs w:val="24"/>
        </w:rPr>
        <w:t>,</w:t>
      </w:r>
      <w:r w:rsidR="00AC0193" w:rsidRPr="00F45C0C">
        <w:rPr>
          <w:sz w:val="24"/>
          <w:szCs w:val="24"/>
        </w:rPr>
        <w:t xml:space="preserve"> le cas échéant</w:t>
      </w:r>
      <w:r w:rsidR="781866A2" w:rsidRPr="00F45C0C">
        <w:rPr>
          <w:sz w:val="24"/>
          <w:szCs w:val="24"/>
        </w:rPr>
        <w:t>,</w:t>
      </w:r>
      <w:r w:rsidRPr="00F45C0C">
        <w:rPr>
          <w:sz w:val="24"/>
          <w:szCs w:val="24"/>
        </w:rPr>
        <w:t xml:space="preserve"> vous seront communiqués</w:t>
      </w:r>
      <w:r w:rsidR="4DFF1574" w:rsidRPr="00F45C0C">
        <w:rPr>
          <w:sz w:val="24"/>
          <w:szCs w:val="24"/>
        </w:rPr>
        <w:t xml:space="preserve"> par écrit</w:t>
      </w:r>
      <w:r w:rsidRPr="00F45C0C">
        <w:rPr>
          <w:sz w:val="24"/>
          <w:szCs w:val="24"/>
        </w:rPr>
        <w:t>.</w:t>
      </w:r>
    </w:p>
    <w:p w14:paraId="32BD93E8" w14:textId="6718CDF1" w:rsidR="001B669C" w:rsidRPr="00F45C0C" w:rsidRDefault="001B669C" w:rsidP="000E3D5D">
      <w:pPr>
        <w:ind w:left="567"/>
        <w:jc w:val="both"/>
        <w:rPr>
          <w:sz w:val="24"/>
          <w:szCs w:val="24"/>
        </w:rPr>
      </w:pPr>
    </w:p>
    <w:p w14:paraId="45D06754" w14:textId="21D42E78" w:rsidR="001B669C" w:rsidRPr="00F45C0C" w:rsidRDefault="001B669C" w:rsidP="5DAEED14">
      <w:pPr>
        <w:ind w:left="567"/>
        <w:jc w:val="both"/>
        <w:rPr>
          <w:sz w:val="24"/>
          <w:szCs w:val="24"/>
        </w:rPr>
      </w:pPr>
      <w:r w:rsidRPr="00F45C0C">
        <w:rPr>
          <w:sz w:val="24"/>
          <w:szCs w:val="24"/>
        </w:rPr>
        <w:t>Pour obtenir plus de renseignements concernant cet échantillonnage</w:t>
      </w:r>
      <w:r w:rsidR="00147FC8" w:rsidRPr="00F45C0C">
        <w:rPr>
          <w:sz w:val="24"/>
          <w:szCs w:val="24"/>
        </w:rPr>
        <w:t>,</w:t>
      </w:r>
      <w:r w:rsidRPr="00F45C0C">
        <w:rPr>
          <w:sz w:val="24"/>
          <w:szCs w:val="24"/>
        </w:rPr>
        <w:t xml:space="preserve"> vous pouvez co</w:t>
      </w:r>
      <w:r w:rsidR="00147FC8" w:rsidRPr="00F45C0C">
        <w:rPr>
          <w:sz w:val="24"/>
          <w:szCs w:val="24"/>
        </w:rPr>
        <w:t>mmuniqu</w:t>
      </w:r>
      <w:r w:rsidRPr="00F45C0C">
        <w:rPr>
          <w:sz w:val="24"/>
          <w:szCs w:val="24"/>
        </w:rPr>
        <w:t xml:space="preserve">er </w:t>
      </w:r>
      <w:r w:rsidR="00147FC8" w:rsidRPr="00F45C0C">
        <w:rPr>
          <w:sz w:val="24"/>
          <w:szCs w:val="24"/>
        </w:rPr>
        <w:t xml:space="preserve">avec </w:t>
      </w:r>
      <w:r w:rsidRPr="00F45C0C">
        <w:rPr>
          <w:sz w:val="24"/>
          <w:szCs w:val="24"/>
        </w:rPr>
        <w:t>[</w:t>
      </w:r>
      <w:r w:rsidRPr="00F45C0C">
        <w:rPr>
          <w:color w:val="FF0000"/>
          <w:sz w:val="24"/>
          <w:szCs w:val="24"/>
        </w:rPr>
        <w:t>nom et coordonnées</w:t>
      </w:r>
      <w:r w:rsidRPr="00F45C0C">
        <w:rPr>
          <w:sz w:val="24"/>
          <w:szCs w:val="24"/>
        </w:rPr>
        <w:t>].</w:t>
      </w:r>
    </w:p>
    <w:p w14:paraId="0D3C22AF" w14:textId="77777777" w:rsidR="000E3D5D" w:rsidRPr="00F45C0C" w:rsidRDefault="000E3D5D" w:rsidP="000E3D5D">
      <w:pPr>
        <w:ind w:left="567"/>
        <w:jc w:val="both"/>
        <w:rPr>
          <w:i/>
          <w:sz w:val="24"/>
          <w:szCs w:val="24"/>
        </w:rPr>
      </w:pPr>
    </w:p>
    <w:p w14:paraId="570B43D4" w14:textId="30141E85" w:rsidR="000E3D5D" w:rsidRPr="00F45C0C" w:rsidRDefault="000E3D5D" w:rsidP="1716F53D">
      <w:pPr>
        <w:ind w:left="567"/>
        <w:jc w:val="both"/>
        <w:rPr>
          <w:sz w:val="23"/>
          <w:szCs w:val="23"/>
        </w:rPr>
      </w:pPr>
      <w:r w:rsidRPr="00F45C0C">
        <w:rPr>
          <w:sz w:val="24"/>
          <w:szCs w:val="24"/>
        </w:rPr>
        <w:t xml:space="preserve">Pour plus d’information </w:t>
      </w:r>
      <w:r w:rsidR="004409D2" w:rsidRPr="00F45C0C">
        <w:rPr>
          <w:sz w:val="24"/>
          <w:szCs w:val="24"/>
        </w:rPr>
        <w:t>sur</w:t>
      </w:r>
      <w:r w:rsidRPr="00F45C0C">
        <w:rPr>
          <w:sz w:val="24"/>
          <w:szCs w:val="24"/>
        </w:rPr>
        <w:t xml:space="preserve"> la présence de plomb dans l’eau potable, vous pouvez consulter</w:t>
      </w:r>
      <w:r w:rsidR="089A51E5" w:rsidRPr="00F45C0C">
        <w:rPr>
          <w:sz w:val="24"/>
          <w:szCs w:val="24"/>
        </w:rPr>
        <w:t xml:space="preserve"> le feuillet </w:t>
      </w:r>
      <w:r w:rsidR="00072E7C" w:rsidRPr="00F45C0C">
        <w:rPr>
          <w:color w:val="000000" w:themeColor="text1"/>
          <w:sz w:val="24"/>
          <w:szCs w:val="24"/>
        </w:rPr>
        <w:t>« </w:t>
      </w:r>
      <w:hyperlink r:id="rId13">
        <w:r w:rsidR="00804394" w:rsidRPr="00F45C0C">
          <w:rPr>
            <w:rStyle w:val="Lienhypertexte"/>
            <w:sz w:val="24"/>
            <w:szCs w:val="24"/>
          </w:rPr>
          <w:t>Le plomb dans l’eau</w:t>
        </w:r>
        <w:r w:rsidR="0094210A" w:rsidRPr="00F45C0C">
          <w:rPr>
            <w:rStyle w:val="Lienhypertexte"/>
            <w:sz w:val="24"/>
            <w:szCs w:val="24"/>
          </w:rPr>
          <w:t> </w:t>
        </w:r>
        <w:r w:rsidR="00804394" w:rsidRPr="00F45C0C">
          <w:rPr>
            <w:rStyle w:val="Lienhypertexte"/>
            <w:sz w:val="24"/>
            <w:szCs w:val="24"/>
          </w:rPr>
          <w:t xml:space="preserve">: </w:t>
        </w:r>
        <w:r w:rsidR="2B6D679C" w:rsidRPr="00F45C0C">
          <w:rPr>
            <w:rStyle w:val="Lienhypertexte"/>
            <w:sz w:val="24"/>
            <w:szCs w:val="24"/>
          </w:rPr>
          <w:t>q</w:t>
        </w:r>
        <w:r w:rsidR="00804394" w:rsidRPr="00F45C0C">
          <w:rPr>
            <w:rStyle w:val="Lienhypertexte"/>
            <w:sz w:val="24"/>
            <w:szCs w:val="24"/>
          </w:rPr>
          <w:t>uoi faire?</w:t>
        </w:r>
      </w:hyperlink>
      <w:r w:rsidR="0094210A" w:rsidRPr="00F45C0C">
        <w:rPr>
          <w:sz w:val="24"/>
          <w:szCs w:val="24"/>
        </w:rPr>
        <w:t> </w:t>
      </w:r>
      <w:r w:rsidR="00072E7C" w:rsidRPr="00F45C0C">
        <w:rPr>
          <w:color w:val="000000" w:themeColor="text1"/>
          <w:sz w:val="24"/>
          <w:szCs w:val="24"/>
        </w:rPr>
        <w:t>»</w:t>
      </w:r>
      <w:r w:rsidR="089A51E5" w:rsidRPr="00F45C0C">
        <w:rPr>
          <w:sz w:val="24"/>
          <w:szCs w:val="24"/>
        </w:rPr>
        <w:t>.</w:t>
      </w:r>
    </w:p>
    <w:p w14:paraId="18161CAB" w14:textId="3F57E3A8" w:rsidR="000E3D5D" w:rsidRPr="00F45C0C" w:rsidRDefault="000E3D5D" w:rsidP="000E3D5D">
      <w:pPr>
        <w:jc w:val="both"/>
        <w:rPr>
          <w:sz w:val="24"/>
          <w:szCs w:val="24"/>
        </w:rPr>
      </w:pPr>
    </w:p>
    <w:p w14:paraId="2A98B4AC" w14:textId="77777777" w:rsidR="0094210A" w:rsidRPr="00F45C0C" w:rsidRDefault="0094210A" w:rsidP="000E3D5D">
      <w:pPr>
        <w:jc w:val="both"/>
        <w:rPr>
          <w:sz w:val="24"/>
          <w:szCs w:val="24"/>
        </w:rPr>
      </w:pPr>
    </w:p>
    <w:p w14:paraId="235690AF" w14:textId="354A0A3F" w:rsidR="000E3D5D" w:rsidRPr="00F45C0C" w:rsidRDefault="000E3D5D" w:rsidP="001C7CDB">
      <w:pPr>
        <w:pStyle w:val="Titre2"/>
      </w:pPr>
      <w:bookmarkStart w:id="3" w:name="_Toc66262485"/>
      <w:r w:rsidRPr="00F45C0C">
        <w:lastRenderedPageBreak/>
        <w:t xml:space="preserve">Informations à l’intention des propriétaires d’établissements </w:t>
      </w:r>
      <w:r w:rsidR="0094210A" w:rsidRPr="00F45C0C">
        <w:t xml:space="preserve">qui dispensent des services à de jeunes enfants </w:t>
      </w:r>
      <w:r w:rsidR="00447763" w:rsidRPr="00F45C0C">
        <w:t xml:space="preserve">et </w:t>
      </w:r>
      <w:r w:rsidRPr="00F45C0C">
        <w:t>où des échantillonnages pour l’analyse du plomb auront lieu</w:t>
      </w:r>
      <w:bookmarkEnd w:id="3"/>
    </w:p>
    <w:p w14:paraId="4AF944C4" w14:textId="77777777" w:rsidR="000E3D5D" w:rsidRPr="00F45C0C" w:rsidRDefault="000E3D5D" w:rsidP="000E3D5D">
      <w:pPr>
        <w:jc w:val="both"/>
        <w:rPr>
          <w:sz w:val="24"/>
          <w:szCs w:val="24"/>
        </w:rPr>
      </w:pPr>
    </w:p>
    <w:p w14:paraId="57D00013" w14:textId="2A6773D5" w:rsidR="000E3D5D" w:rsidRPr="00F45C0C" w:rsidRDefault="000E3D5D" w:rsidP="000E3D5D">
      <w:pPr>
        <w:jc w:val="both"/>
        <w:rPr>
          <w:sz w:val="24"/>
          <w:szCs w:val="24"/>
        </w:rPr>
      </w:pPr>
      <w:r w:rsidRPr="00F45C0C">
        <w:rPr>
          <w:sz w:val="24"/>
          <w:szCs w:val="24"/>
        </w:rPr>
        <w:t xml:space="preserve">Voici une proposition de texte qui pourrait être envoyé aux propriétaires d’établissements où un échantillonnage pour l’analyse du plomb </w:t>
      </w:r>
      <w:r w:rsidR="143AA09A" w:rsidRPr="00F45C0C">
        <w:rPr>
          <w:sz w:val="24"/>
          <w:szCs w:val="24"/>
        </w:rPr>
        <w:t>est prévu</w:t>
      </w:r>
      <w:r w:rsidRPr="00F45C0C">
        <w:rPr>
          <w:sz w:val="24"/>
          <w:szCs w:val="24"/>
        </w:rPr>
        <w:t> :</w:t>
      </w:r>
    </w:p>
    <w:p w14:paraId="619FAFD1" w14:textId="77777777" w:rsidR="000E3D5D" w:rsidRPr="00F45C0C" w:rsidRDefault="000E3D5D" w:rsidP="000E3D5D">
      <w:pPr>
        <w:ind w:left="567"/>
        <w:jc w:val="both"/>
        <w:rPr>
          <w:sz w:val="24"/>
          <w:szCs w:val="24"/>
        </w:rPr>
      </w:pPr>
    </w:p>
    <w:p w14:paraId="60B0300A" w14:textId="52230CC5" w:rsidR="00B05466" w:rsidRPr="00F45C0C" w:rsidRDefault="000E3D5D" w:rsidP="00B05466">
      <w:pPr>
        <w:ind w:left="567"/>
        <w:jc w:val="both"/>
        <w:rPr>
          <w:sz w:val="24"/>
          <w:szCs w:val="24"/>
        </w:rPr>
      </w:pPr>
      <w:r w:rsidRPr="00F45C0C">
        <w:rPr>
          <w:sz w:val="24"/>
          <w:szCs w:val="24"/>
        </w:rPr>
        <w:t xml:space="preserve">Le plomb </w:t>
      </w:r>
      <w:r w:rsidR="00277174" w:rsidRPr="00F45C0C">
        <w:rPr>
          <w:sz w:val="24"/>
          <w:szCs w:val="24"/>
        </w:rPr>
        <w:t xml:space="preserve">est </w:t>
      </w:r>
      <w:r w:rsidRPr="00F45C0C">
        <w:rPr>
          <w:sz w:val="24"/>
          <w:szCs w:val="24"/>
        </w:rPr>
        <w:t xml:space="preserve">parmi les paramètres </w:t>
      </w:r>
      <w:r w:rsidR="00277174" w:rsidRPr="00F45C0C">
        <w:rPr>
          <w:sz w:val="24"/>
          <w:szCs w:val="24"/>
        </w:rPr>
        <w:t xml:space="preserve">qui font </w:t>
      </w:r>
      <w:r w:rsidRPr="00F45C0C">
        <w:rPr>
          <w:sz w:val="24"/>
          <w:szCs w:val="24"/>
        </w:rPr>
        <w:t xml:space="preserve">l’objet d’une norme dans le </w:t>
      </w:r>
      <w:r w:rsidRPr="00F45C0C">
        <w:rPr>
          <w:i/>
          <w:iCs/>
          <w:sz w:val="24"/>
          <w:szCs w:val="24"/>
        </w:rPr>
        <w:t>Règlement sur la qualité de l’eau potable</w:t>
      </w:r>
      <w:r w:rsidR="2E7A018E" w:rsidRPr="00F45C0C">
        <w:rPr>
          <w:sz w:val="24"/>
          <w:szCs w:val="24"/>
        </w:rPr>
        <w:t>.</w:t>
      </w:r>
      <w:r w:rsidRPr="00F45C0C">
        <w:rPr>
          <w:sz w:val="24"/>
          <w:szCs w:val="24"/>
        </w:rPr>
        <w:t xml:space="preserve"> </w:t>
      </w:r>
      <w:r w:rsidR="0D78486E" w:rsidRPr="00F45C0C">
        <w:rPr>
          <w:sz w:val="24"/>
          <w:szCs w:val="24"/>
        </w:rPr>
        <w:t>C</w:t>
      </w:r>
      <w:r w:rsidRPr="00F45C0C">
        <w:rPr>
          <w:sz w:val="24"/>
          <w:szCs w:val="24"/>
        </w:rPr>
        <w:t>e sont les accessoires de plomberie contenant du plomb (entrée de service, robinetterie, soudure</w:t>
      </w:r>
      <w:r w:rsidR="0067252D" w:rsidRPr="00F45C0C">
        <w:rPr>
          <w:sz w:val="24"/>
          <w:szCs w:val="24"/>
        </w:rPr>
        <w:t>s</w:t>
      </w:r>
      <w:r w:rsidRPr="00F45C0C">
        <w:rPr>
          <w:sz w:val="24"/>
          <w:szCs w:val="24"/>
        </w:rPr>
        <w:t xml:space="preserve">, etc.) utilisés </w:t>
      </w:r>
      <w:r w:rsidR="00277174" w:rsidRPr="00F45C0C">
        <w:rPr>
          <w:sz w:val="24"/>
          <w:szCs w:val="24"/>
        </w:rPr>
        <w:t xml:space="preserve">dans les </w:t>
      </w:r>
      <w:r w:rsidRPr="00F45C0C">
        <w:rPr>
          <w:sz w:val="24"/>
          <w:szCs w:val="24"/>
        </w:rPr>
        <w:t>bâtiments pour transporter l’eau jusqu’aux robinets de l’utilisateur qui sont les principales sources de plomb dans l’eau potable. Pour cette raison, le responsable d’un système de distribution doit, à des fins de contrôle du plomb, procéder au prélèvement d’au moins un échantillon au robinet d’un établissement d’enseignement ou de santé et de services sociaux qui dispense des services à de</w:t>
      </w:r>
      <w:r w:rsidR="37B1D392" w:rsidRPr="00F45C0C">
        <w:rPr>
          <w:sz w:val="24"/>
          <w:szCs w:val="24"/>
        </w:rPr>
        <w:t xml:space="preserve"> jeunes</w:t>
      </w:r>
      <w:r w:rsidRPr="00F45C0C">
        <w:rPr>
          <w:sz w:val="24"/>
          <w:szCs w:val="24"/>
        </w:rPr>
        <w:t xml:space="preserve"> enfants.</w:t>
      </w:r>
      <w:r w:rsidRPr="00F45C0C">
        <w:rPr>
          <w:b/>
          <w:bCs/>
          <w:sz w:val="24"/>
          <w:szCs w:val="24"/>
        </w:rPr>
        <w:t xml:space="preserve"> </w:t>
      </w:r>
      <w:r w:rsidRPr="00F45C0C">
        <w:rPr>
          <w:sz w:val="24"/>
          <w:szCs w:val="24"/>
        </w:rPr>
        <w:t>Cet échantillonnage doit être réalisé entre le 1</w:t>
      </w:r>
      <w:r w:rsidRPr="00F45C0C">
        <w:rPr>
          <w:sz w:val="24"/>
          <w:szCs w:val="24"/>
          <w:vertAlign w:val="superscript"/>
        </w:rPr>
        <w:t>er</w:t>
      </w:r>
      <w:r w:rsidRPr="00F45C0C">
        <w:rPr>
          <w:sz w:val="24"/>
          <w:szCs w:val="24"/>
        </w:rPr>
        <w:t> juillet et le 1</w:t>
      </w:r>
      <w:r w:rsidRPr="00F45C0C">
        <w:rPr>
          <w:sz w:val="24"/>
          <w:szCs w:val="24"/>
          <w:vertAlign w:val="superscript"/>
        </w:rPr>
        <w:t>er</w:t>
      </w:r>
      <w:r w:rsidRPr="00F45C0C">
        <w:rPr>
          <w:sz w:val="24"/>
          <w:szCs w:val="24"/>
        </w:rPr>
        <w:t> octobre de chaque année.</w:t>
      </w:r>
      <w:r w:rsidR="00B05466" w:rsidRPr="00F45C0C">
        <w:rPr>
          <w:sz w:val="24"/>
          <w:szCs w:val="24"/>
        </w:rPr>
        <w:t xml:space="preserve"> </w:t>
      </w:r>
    </w:p>
    <w:p w14:paraId="4628D9BD" w14:textId="258796DA" w:rsidR="000E3D5D" w:rsidRPr="00F45C0C" w:rsidRDefault="00B05466" w:rsidP="00B05466">
      <w:pPr>
        <w:ind w:left="567"/>
        <w:jc w:val="both"/>
        <w:rPr>
          <w:sz w:val="24"/>
          <w:szCs w:val="24"/>
        </w:rPr>
      </w:pPr>
      <w:r w:rsidRPr="00F45C0C">
        <w:rPr>
          <w:sz w:val="24"/>
          <w:szCs w:val="24"/>
        </w:rPr>
        <w:t xml:space="preserve">Votre établissement a été retenu pour l’échantillonnage du plomb parce qu’il dispense des services à des enfants de </w:t>
      </w:r>
      <w:r w:rsidR="004409D2" w:rsidRPr="00F45C0C">
        <w:rPr>
          <w:sz w:val="24"/>
          <w:szCs w:val="24"/>
        </w:rPr>
        <w:t xml:space="preserve">six </w:t>
      </w:r>
      <w:r w:rsidRPr="00F45C0C">
        <w:rPr>
          <w:sz w:val="24"/>
          <w:szCs w:val="24"/>
        </w:rPr>
        <w:t>ans ou moins.</w:t>
      </w:r>
    </w:p>
    <w:p w14:paraId="28360852" w14:textId="77777777" w:rsidR="000E3D5D" w:rsidRPr="00F45C0C" w:rsidRDefault="000E3D5D" w:rsidP="000E3D5D">
      <w:pPr>
        <w:ind w:left="567"/>
        <w:jc w:val="both"/>
        <w:rPr>
          <w:sz w:val="24"/>
          <w:szCs w:val="24"/>
        </w:rPr>
      </w:pPr>
    </w:p>
    <w:p w14:paraId="3BE9F167" w14:textId="659E0282" w:rsidR="000E3D5D" w:rsidRPr="00F45C0C" w:rsidRDefault="000E3D5D" w:rsidP="000E3D5D">
      <w:pPr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 w:rsidRPr="00F45C0C">
        <w:rPr>
          <w:sz w:val="24"/>
          <w:szCs w:val="24"/>
        </w:rPr>
        <w:t>Le prélèvement des échantillons doit se faire après 5 minutes d’écoulement</w:t>
      </w:r>
      <w:r w:rsidR="0094210A" w:rsidRPr="00F45C0C">
        <w:rPr>
          <w:sz w:val="24"/>
          <w:szCs w:val="24"/>
        </w:rPr>
        <w:t>,</w:t>
      </w:r>
      <w:r w:rsidR="009C7B9F" w:rsidRPr="00F45C0C">
        <w:rPr>
          <w:sz w:val="24"/>
          <w:szCs w:val="24"/>
        </w:rPr>
        <w:t xml:space="preserve"> </w:t>
      </w:r>
      <w:r w:rsidR="00B05466" w:rsidRPr="00F45C0C">
        <w:rPr>
          <w:sz w:val="24"/>
          <w:szCs w:val="24"/>
        </w:rPr>
        <w:t>suivi</w:t>
      </w:r>
      <w:r w:rsidR="004409D2" w:rsidRPr="00F45C0C">
        <w:rPr>
          <w:sz w:val="24"/>
          <w:szCs w:val="24"/>
        </w:rPr>
        <w:t>es</w:t>
      </w:r>
      <w:r w:rsidR="00B05466" w:rsidRPr="00F45C0C">
        <w:rPr>
          <w:sz w:val="24"/>
          <w:szCs w:val="24"/>
        </w:rPr>
        <w:t xml:space="preserve"> de </w:t>
      </w:r>
      <w:r w:rsidR="009C7B9F" w:rsidRPr="00F45C0C">
        <w:rPr>
          <w:sz w:val="24"/>
          <w:szCs w:val="24"/>
        </w:rPr>
        <w:t>30</w:t>
      </w:r>
      <w:r w:rsidR="00B05466" w:rsidRPr="00F45C0C">
        <w:rPr>
          <w:sz w:val="24"/>
          <w:szCs w:val="24"/>
        </w:rPr>
        <w:t> </w:t>
      </w:r>
      <w:r w:rsidR="009C7B9F" w:rsidRPr="00F45C0C">
        <w:rPr>
          <w:sz w:val="24"/>
          <w:szCs w:val="24"/>
        </w:rPr>
        <w:t>minutes de stagnation,</w:t>
      </w:r>
      <w:r w:rsidRPr="00F45C0C">
        <w:rPr>
          <w:sz w:val="24"/>
          <w:szCs w:val="24"/>
        </w:rPr>
        <w:t xml:space="preserve"> au robinet d’eau froide de la cuisine ou </w:t>
      </w:r>
      <w:r w:rsidR="0067252D" w:rsidRPr="00F45C0C">
        <w:rPr>
          <w:sz w:val="24"/>
          <w:szCs w:val="24"/>
        </w:rPr>
        <w:t>a</w:t>
      </w:r>
      <w:r w:rsidRPr="00F45C0C">
        <w:rPr>
          <w:sz w:val="24"/>
          <w:szCs w:val="24"/>
        </w:rPr>
        <w:t xml:space="preserve">u robinet le plus utilisé pour l’alimentation en eau potable. De plus, une fois sur place, il est important de recueillir des informations propres à votre établissement. La visite à votre établissement devrait durer environ </w:t>
      </w:r>
      <w:r w:rsidRPr="00F45C0C">
        <w:rPr>
          <w:color w:val="FF0000"/>
          <w:sz w:val="24"/>
          <w:szCs w:val="24"/>
        </w:rPr>
        <w:t>XX</w:t>
      </w:r>
      <w:r w:rsidRPr="00F45C0C">
        <w:rPr>
          <w:sz w:val="24"/>
          <w:szCs w:val="24"/>
        </w:rPr>
        <w:t> minutes</w:t>
      </w:r>
      <w:r w:rsidRPr="00F45C0C">
        <w:rPr>
          <w:rStyle w:val="Appelnotedebasdep"/>
          <w:sz w:val="24"/>
          <w:szCs w:val="24"/>
        </w:rPr>
        <w:footnoteReference w:id="4"/>
      </w:r>
      <w:r w:rsidRPr="00F45C0C">
        <w:rPr>
          <w:sz w:val="24"/>
          <w:szCs w:val="24"/>
        </w:rPr>
        <w:t xml:space="preserve"> et une personne </w:t>
      </w:r>
      <w:r w:rsidR="004409D2" w:rsidRPr="00F45C0C">
        <w:rPr>
          <w:sz w:val="24"/>
          <w:szCs w:val="24"/>
        </w:rPr>
        <w:t>communiqu</w:t>
      </w:r>
      <w:r w:rsidRPr="00F45C0C">
        <w:rPr>
          <w:sz w:val="24"/>
          <w:szCs w:val="24"/>
        </w:rPr>
        <w:t xml:space="preserve">era sous peu </w:t>
      </w:r>
      <w:r w:rsidR="004409D2" w:rsidRPr="00F45C0C">
        <w:rPr>
          <w:sz w:val="24"/>
          <w:szCs w:val="24"/>
        </w:rPr>
        <w:t xml:space="preserve">avec vous </w:t>
      </w:r>
      <w:r w:rsidRPr="00F45C0C">
        <w:rPr>
          <w:sz w:val="24"/>
          <w:szCs w:val="24"/>
        </w:rPr>
        <w:t>pour prendre rendez-vous.</w:t>
      </w:r>
    </w:p>
    <w:p w14:paraId="18DEDE6D" w14:textId="77777777" w:rsidR="000E3D5D" w:rsidRPr="00F45C0C" w:rsidRDefault="000E3D5D" w:rsidP="000E3D5D">
      <w:pPr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</w:p>
    <w:p w14:paraId="3907C58D" w14:textId="0A31A95D" w:rsidR="000E3D5D" w:rsidRPr="00F45C0C" w:rsidRDefault="004409D2" w:rsidP="000E3D5D">
      <w:pPr>
        <w:ind w:left="567"/>
        <w:jc w:val="both"/>
        <w:rPr>
          <w:sz w:val="24"/>
          <w:szCs w:val="24"/>
        </w:rPr>
      </w:pPr>
      <w:r w:rsidRPr="00F45C0C">
        <w:rPr>
          <w:sz w:val="24"/>
          <w:szCs w:val="24"/>
        </w:rPr>
        <w:t xml:space="preserve">Nous vous </w:t>
      </w:r>
      <w:r w:rsidR="00760747" w:rsidRPr="00F45C0C">
        <w:rPr>
          <w:sz w:val="24"/>
          <w:szCs w:val="24"/>
        </w:rPr>
        <w:t>transmettrons</w:t>
      </w:r>
      <w:r w:rsidRPr="00F45C0C">
        <w:rPr>
          <w:sz w:val="24"/>
          <w:szCs w:val="24"/>
        </w:rPr>
        <w:t xml:space="preserve"> par écrit l</w:t>
      </w:r>
      <w:r w:rsidR="000E3D5D" w:rsidRPr="00F45C0C">
        <w:rPr>
          <w:sz w:val="24"/>
          <w:szCs w:val="24"/>
        </w:rPr>
        <w:t xml:space="preserve">es résultats obtenus à la suite de l’échantillonnage et, lorsque cela </w:t>
      </w:r>
      <w:r w:rsidR="001675E6" w:rsidRPr="00F45C0C">
        <w:rPr>
          <w:sz w:val="24"/>
          <w:szCs w:val="24"/>
        </w:rPr>
        <w:t xml:space="preserve">sera </w:t>
      </w:r>
      <w:r w:rsidR="000E3D5D" w:rsidRPr="00F45C0C">
        <w:rPr>
          <w:sz w:val="24"/>
          <w:szCs w:val="24"/>
        </w:rPr>
        <w:t xml:space="preserve">requis, </w:t>
      </w:r>
      <w:r w:rsidR="00760747" w:rsidRPr="00F45C0C">
        <w:rPr>
          <w:sz w:val="24"/>
          <w:szCs w:val="24"/>
        </w:rPr>
        <w:t xml:space="preserve">nous vous indiquerons </w:t>
      </w:r>
      <w:r w:rsidR="000E3D5D" w:rsidRPr="00F45C0C">
        <w:rPr>
          <w:sz w:val="24"/>
          <w:szCs w:val="24"/>
        </w:rPr>
        <w:t xml:space="preserve">les mesures à prendre </w:t>
      </w:r>
      <w:r w:rsidR="2420DFDE" w:rsidRPr="00F45C0C">
        <w:rPr>
          <w:sz w:val="24"/>
          <w:szCs w:val="24"/>
        </w:rPr>
        <w:t>pour</w:t>
      </w:r>
      <w:r w:rsidR="000E3D5D" w:rsidRPr="00F45C0C">
        <w:rPr>
          <w:sz w:val="24"/>
          <w:szCs w:val="24"/>
        </w:rPr>
        <w:t xml:space="preserve"> limiter l’exposition au plomb par la consommation d’eau potable.</w:t>
      </w:r>
    </w:p>
    <w:p w14:paraId="05832CF4" w14:textId="77777777" w:rsidR="001B669C" w:rsidRPr="00F45C0C" w:rsidRDefault="001B669C" w:rsidP="001B669C">
      <w:pPr>
        <w:ind w:left="567"/>
        <w:jc w:val="both"/>
        <w:rPr>
          <w:sz w:val="24"/>
          <w:szCs w:val="24"/>
        </w:rPr>
      </w:pPr>
    </w:p>
    <w:p w14:paraId="14603EEC" w14:textId="25F94F0A" w:rsidR="001B669C" w:rsidRPr="00F45C0C" w:rsidRDefault="001B669C" w:rsidP="001B669C">
      <w:pPr>
        <w:ind w:left="567"/>
        <w:jc w:val="both"/>
        <w:rPr>
          <w:sz w:val="24"/>
          <w:szCs w:val="24"/>
        </w:rPr>
      </w:pPr>
      <w:r w:rsidRPr="00F45C0C">
        <w:rPr>
          <w:sz w:val="24"/>
          <w:szCs w:val="24"/>
        </w:rPr>
        <w:t>Pour obtenir plus de renseignements concernant cet échantillonnage</w:t>
      </w:r>
      <w:r w:rsidR="001675E6" w:rsidRPr="00F45C0C">
        <w:rPr>
          <w:sz w:val="24"/>
          <w:szCs w:val="24"/>
        </w:rPr>
        <w:t>,</w:t>
      </w:r>
      <w:r w:rsidRPr="00F45C0C">
        <w:rPr>
          <w:sz w:val="24"/>
          <w:szCs w:val="24"/>
        </w:rPr>
        <w:t xml:space="preserve"> vous pouvez </w:t>
      </w:r>
      <w:r w:rsidR="004409D2" w:rsidRPr="00F45C0C">
        <w:rPr>
          <w:sz w:val="24"/>
          <w:szCs w:val="24"/>
        </w:rPr>
        <w:t>communiquer avec</w:t>
      </w:r>
      <w:r w:rsidRPr="00F45C0C">
        <w:rPr>
          <w:sz w:val="24"/>
          <w:szCs w:val="24"/>
        </w:rPr>
        <w:t xml:space="preserve"> [</w:t>
      </w:r>
      <w:r w:rsidRPr="00F45C0C">
        <w:rPr>
          <w:color w:val="FF0000"/>
          <w:sz w:val="24"/>
          <w:szCs w:val="24"/>
        </w:rPr>
        <w:t>nom et coordonnées</w:t>
      </w:r>
      <w:r w:rsidRPr="00F45C0C">
        <w:rPr>
          <w:sz w:val="24"/>
          <w:szCs w:val="24"/>
        </w:rPr>
        <w:t>].</w:t>
      </w:r>
    </w:p>
    <w:p w14:paraId="7A3296C6" w14:textId="77777777" w:rsidR="000E3D5D" w:rsidRPr="00F45C0C" w:rsidRDefault="000E3D5D" w:rsidP="000E3D5D">
      <w:pPr>
        <w:ind w:left="567"/>
        <w:jc w:val="both"/>
        <w:rPr>
          <w:iCs/>
          <w:sz w:val="24"/>
          <w:szCs w:val="24"/>
        </w:rPr>
      </w:pPr>
    </w:p>
    <w:p w14:paraId="01CF20FF" w14:textId="0B48C82E" w:rsidR="000E3D5D" w:rsidRPr="00F45C0C" w:rsidRDefault="000E3D5D" w:rsidP="79FEF689">
      <w:pPr>
        <w:ind w:left="567"/>
        <w:jc w:val="both"/>
        <w:rPr>
          <w:sz w:val="24"/>
          <w:szCs w:val="24"/>
        </w:rPr>
      </w:pPr>
      <w:r w:rsidRPr="00F45C0C">
        <w:rPr>
          <w:sz w:val="24"/>
          <w:szCs w:val="24"/>
        </w:rPr>
        <w:t xml:space="preserve">Pour plus d’information </w:t>
      </w:r>
      <w:r w:rsidR="004409D2" w:rsidRPr="00F45C0C">
        <w:rPr>
          <w:sz w:val="24"/>
          <w:szCs w:val="24"/>
        </w:rPr>
        <w:t>sur</w:t>
      </w:r>
      <w:r w:rsidRPr="00F45C0C">
        <w:rPr>
          <w:sz w:val="24"/>
          <w:szCs w:val="24"/>
        </w:rPr>
        <w:t xml:space="preserve"> la présence de plomb dans l’eau potable, vous pouvez consulter le </w:t>
      </w:r>
      <w:r w:rsidR="00072E7C" w:rsidRPr="00F45C0C">
        <w:rPr>
          <w:sz w:val="24"/>
          <w:szCs w:val="24"/>
        </w:rPr>
        <w:t xml:space="preserve">feuillet </w:t>
      </w:r>
      <w:r w:rsidR="00072E7C" w:rsidRPr="00F45C0C">
        <w:rPr>
          <w:color w:val="000000" w:themeColor="text1"/>
          <w:sz w:val="24"/>
          <w:szCs w:val="24"/>
        </w:rPr>
        <w:t>« </w:t>
      </w:r>
      <w:hyperlink r:id="rId14">
        <w:r w:rsidR="00072E7C" w:rsidRPr="00F45C0C">
          <w:rPr>
            <w:rStyle w:val="Lienhypertexte"/>
            <w:sz w:val="24"/>
            <w:szCs w:val="24"/>
          </w:rPr>
          <w:t>Le plomb dans l’eau</w:t>
        </w:r>
        <w:r w:rsidR="0094210A" w:rsidRPr="00F45C0C">
          <w:rPr>
            <w:rStyle w:val="Lienhypertexte"/>
            <w:sz w:val="24"/>
            <w:szCs w:val="24"/>
          </w:rPr>
          <w:t> </w:t>
        </w:r>
        <w:r w:rsidR="00072E7C" w:rsidRPr="00F45C0C">
          <w:rPr>
            <w:rStyle w:val="Lienhypertexte"/>
            <w:sz w:val="24"/>
            <w:szCs w:val="24"/>
          </w:rPr>
          <w:t xml:space="preserve">: </w:t>
        </w:r>
        <w:r w:rsidR="061543C4" w:rsidRPr="00F45C0C">
          <w:rPr>
            <w:rStyle w:val="Lienhypertexte"/>
            <w:sz w:val="24"/>
            <w:szCs w:val="24"/>
          </w:rPr>
          <w:t>q</w:t>
        </w:r>
        <w:r w:rsidR="00072E7C" w:rsidRPr="00F45C0C">
          <w:rPr>
            <w:rStyle w:val="Lienhypertexte"/>
            <w:sz w:val="24"/>
            <w:szCs w:val="24"/>
          </w:rPr>
          <w:t>uoi faire?</w:t>
        </w:r>
      </w:hyperlink>
      <w:r w:rsidR="0094210A" w:rsidRPr="00F45C0C">
        <w:rPr>
          <w:sz w:val="24"/>
          <w:szCs w:val="24"/>
        </w:rPr>
        <w:t> </w:t>
      </w:r>
      <w:r w:rsidR="00072E7C" w:rsidRPr="00F45C0C">
        <w:rPr>
          <w:color w:val="000000" w:themeColor="text1"/>
          <w:sz w:val="24"/>
          <w:szCs w:val="24"/>
        </w:rPr>
        <w:t>»</w:t>
      </w:r>
      <w:r w:rsidR="00072E7C" w:rsidRPr="00F45C0C">
        <w:rPr>
          <w:sz w:val="24"/>
          <w:szCs w:val="24"/>
        </w:rPr>
        <w:t>.</w:t>
      </w:r>
    </w:p>
    <w:p w14:paraId="20D49581" w14:textId="77777777" w:rsidR="007973B6" w:rsidRPr="00F45C0C" w:rsidRDefault="007973B6">
      <w:pPr>
        <w:spacing w:after="160" w:line="259" w:lineRule="auto"/>
        <w:rPr>
          <w:b/>
          <w:bCs/>
          <w:sz w:val="28"/>
          <w:szCs w:val="28"/>
        </w:rPr>
      </w:pPr>
    </w:p>
    <w:p w14:paraId="16782F69" w14:textId="77777777" w:rsidR="007973B6" w:rsidRPr="00F45C0C" w:rsidRDefault="007973B6">
      <w:pPr>
        <w:spacing w:after="160" w:line="259" w:lineRule="auto"/>
        <w:rPr>
          <w:b/>
          <w:bCs/>
          <w:sz w:val="28"/>
          <w:szCs w:val="28"/>
        </w:rPr>
      </w:pPr>
    </w:p>
    <w:p w14:paraId="47463A35" w14:textId="77777777" w:rsidR="00905789" w:rsidRPr="00F45C0C" w:rsidRDefault="00905789">
      <w:pPr>
        <w:spacing w:after="160" w:line="259" w:lineRule="auto"/>
        <w:rPr>
          <w:b/>
          <w:bCs/>
          <w:sz w:val="28"/>
          <w:szCs w:val="28"/>
        </w:rPr>
      </w:pPr>
      <w:r w:rsidRPr="00F45C0C">
        <w:rPr>
          <w:b/>
          <w:bCs/>
          <w:sz w:val="28"/>
          <w:szCs w:val="28"/>
        </w:rPr>
        <w:br w:type="page"/>
      </w:r>
    </w:p>
    <w:p w14:paraId="73704A4C" w14:textId="667812D8" w:rsidR="000E3D5D" w:rsidRPr="00F45C0C" w:rsidRDefault="4D62668C" w:rsidP="73704A4C">
      <w:pPr>
        <w:pStyle w:val="Titre1"/>
        <w:rPr>
          <w:rStyle w:val="Lienhypertexte"/>
          <w:b/>
          <w:bCs/>
        </w:rPr>
      </w:pPr>
      <w:bookmarkStart w:id="4" w:name="_Toc66262486"/>
      <w:r w:rsidRPr="00F45C0C">
        <w:lastRenderedPageBreak/>
        <w:t xml:space="preserve">Message à transmettre aux personnes concernées des </w:t>
      </w:r>
      <w:r w:rsidR="4E57D666" w:rsidRPr="00F45C0C">
        <w:t xml:space="preserve">bâtiments </w:t>
      </w:r>
      <w:r w:rsidRPr="00F45C0C">
        <w:t xml:space="preserve">visités </w:t>
      </w:r>
      <w:r w:rsidR="0EC22006" w:rsidRPr="00F45C0C">
        <w:t>après</w:t>
      </w:r>
      <w:r w:rsidR="19CC6B61" w:rsidRPr="00F45C0C">
        <w:t xml:space="preserve"> </w:t>
      </w:r>
      <w:hyperlink r:id="rId15" w:history="1">
        <w:r w:rsidR="629BF2E9" w:rsidRPr="00651D1A">
          <w:t xml:space="preserve">un </w:t>
        </w:r>
        <w:r w:rsidR="629BF2E9" w:rsidRPr="00F45C0C">
          <w:rPr>
            <w:rStyle w:val="Lienhypertexte"/>
          </w:rPr>
          <w:t>premier échantillonnage</w:t>
        </w:r>
        <w:bookmarkEnd w:id="4"/>
      </w:hyperlink>
      <w:r w:rsidR="0EC22006" w:rsidRPr="00F45C0C">
        <w:t xml:space="preserve"> </w:t>
      </w:r>
    </w:p>
    <w:p w14:paraId="64AA7583" w14:textId="520C0E42" w:rsidR="73704A4C" w:rsidRPr="00F45C0C" w:rsidRDefault="73704A4C" w:rsidP="73704A4C"/>
    <w:p w14:paraId="1CF93DB8" w14:textId="1C525BA9" w:rsidR="000E3D5D" w:rsidRPr="00F45C0C" w:rsidRDefault="2079CBA0" w:rsidP="000E3D5D">
      <w:pPr>
        <w:jc w:val="both"/>
        <w:rPr>
          <w:color w:val="000000"/>
          <w:sz w:val="24"/>
          <w:szCs w:val="24"/>
        </w:rPr>
      </w:pPr>
      <w:r w:rsidRPr="00F45C0C">
        <w:rPr>
          <w:color w:val="000000" w:themeColor="text1"/>
          <w:sz w:val="24"/>
          <w:szCs w:val="24"/>
        </w:rPr>
        <w:t>Les</w:t>
      </w:r>
      <w:r w:rsidR="000E3D5D" w:rsidRPr="00F45C0C">
        <w:rPr>
          <w:color w:val="000000" w:themeColor="text1"/>
          <w:sz w:val="24"/>
          <w:szCs w:val="24"/>
        </w:rPr>
        <w:t xml:space="preserve"> personnes concernées</w:t>
      </w:r>
      <w:r w:rsidR="451F031B" w:rsidRPr="00F45C0C">
        <w:rPr>
          <w:color w:val="000000" w:themeColor="text1"/>
          <w:sz w:val="24"/>
          <w:szCs w:val="24"/>
        </w:rPr>
        <w:t xml:space="preserve"> sont</w:t>
      </w:r>
      <w:r w:rsidR="000E3D5D" w:rsidRPr="00F45C0C">
        <w:rPr>
          <w:color w:val="000000" w:themeColor="text1"/>
          <w:sz w:val="24"/>
          <w:szCs w:val="24"/>
        </w:rPr>
        <w:t xml:space="preserve"> les occupants</w:t>
      </w:r>
      <w:r w:rsidR="004409D2" w:rsidRPr="00F45C0C">
        <w:rPr>
          <w:color w:val="000000" w:themeColor="text1"/>
          <w:sz w:val="24"/>
          <w:szCs w:val="24"/>
        </w:rPr>
        <w:t>,</w:t>
      </w:r>
      <w:r w:rsidR="4F04D46F" w:rsidRPr="00F45C0C">
        <w:rPr>
          <w:color w:val="000000" w:themeColor="text1"/>
          <w:sz w:val="24"/>
          <w:szCs w:val="24"/>
        </w:rPr>
        <w:t xml:space="preserve"> lorsque</w:t>
      </w:r>
      <w:r w:rsidR="000E3D5D" w:rsidRPr="00F45C0C">
        <w:rPr>
          <w:color w:val="000000" w:themeColor="text1"/>
          <w:sz w:val="24"/>
          <w:szCs w:val="24"/>
        </w:rPr>
        <w:t xml:space="preserve"> le </w:t>
      </w:r>
      <w:r w:rsidR="734C30D3" w:rsidRPr="00F45C0C">
        <w:rPr>
          <w:color w:val="000000" w:themeColor="text1"/>
          <w:sz w:val="24"/>
          <w:szCs w:val="24"/>
        </w:rPr>
        <w:t xml:space="preserve">bâtiment </w:t>
      </w:r>
      <w:r w:rsidR="000E3D5D" w:rsidRPr="00F45C0C">
        <w:rPr>
          <w:color w:val="000000" w:themeColor="text1"/>
          <w:sz w:val="24"/>
          <w:szCs w:val="24"/>
        </w:rPr>
        <w:t>visité est une résidence</w:t>
      </w:r>
      <w:r w:rsidR="004409D2" w:rsidRPr="00F45C0C">
        <w:rPr>
          <w:color w:val="000000" w:themeColor="text1"/>
          <w:sz w:val="24"/>
          <w:szCs w:val="24"/>
        </w:rPr>
        <w:t>,</w:t>
      </w:r>
      <w:r w:rsidR="000E3D5D" w:rsidRPr="00F45C0C">
        <w:rPr>
          <w:color w:val="000000" w:themeColor="text1"/>
          <w:sz w:val="24"/>
          <w:szCs w:val="24"/>
        </w:rPr>
        <w:t xml:space="preserve"> ou le propriétaire</w:t>
      </w:r>
      <w:r w:rsidR="004409D2" w:rsidRPr="00F45C0C">
        <w:rPr>
          <w:color w:val="000000" w:themeColor="text1"/>
          <w:sz w:val="24"/>
          <w:szCs w:val="24"/>
        </w:rPr>
        <w:t>,</w:t>
      </w:r>
      <w:r w:rsidR="000E3D5D" w:rsidRPr="00F45C0C">
        <w:rPr>
          <w:color w:val="000000" w:themeColor="text1"/>
          <w:sz w:val="24"/>
          <w:szCs w:val="24"/>
        </w:rPr>
        <w:t xml:space="preserve"> </w:t>
      </w:r>
      <w:r w:rsidR="6BBA16C9" w:rsidRPr="00F45C0C">
        <w:rPr>
          <w:color w:val="000000" w:themeColor="text1"/>
          <w:sz w:val="24"/>
          <w:szCs w:val="24"/>
        </w:rPr>
        <w:t>lorsque</w:t>
      </w:r>
      <w:r w:rsidR="000E3D5D" w:rsidRPr="00F45C0C">
        <w:rPr>
          <w:color w:val="000000" w:themeColor="text1"/>
          <w:sz w:val="24"/>
          <w:szCs w:val="24"/>
        </w:rPr>
        <w:t xml:space="preserve"> le </w:t>
      </w:r>
      <w:r w:rsidR="7DE755C0" w:rsidRPr="00F45C0C">
        <w:rPr>
          <w:color w:val="000000" w:themeColor="text1"/>
          <w:sz w:val="24"/>
          <w:szCs w:val="24"/>
        </w:rPr>
        <w:t>bâtiment</w:t>
      </w:r>
      <w:r w:rsidR="000E3D5D" w:rsidRPr="00F45C0C">
        <w:rPr>
          <w:color w:val="000000" w:themeColor="text1"/>
          <w:sz w:val="24"/>
          <w:szCs w:val="24"/>
        </w:rPr>
        <w:t xml:space="preserve"> visité est un établissement. Dans le cas des résidences, si les occupants ne sont pas les propriétaires (logements en location</w:t>
      </w:r>
      <w:r w:rsidR="004409D2" w:rsidRPr="00F45C0C">
        <w:rPr>
          <w:color w:val="000000" w:themeColor="text1"/>
          <w:sz w:val="24"/>
          <w:szCs w:val="24"/>
        </w:rPr>
        <w:t>,</w:t>
      </w:r>
      <w:r w:rsidR="000E3D5D" w:rsidRPr="00F45C0C">
        <w:rPr>
          <w:color w:val="000000" w:themeColor="text1"/>
          <w:sz w:val="24"/>
          <w:szCs w:val="24"/>
        </w:rPr>
        <w:t xml:space="preserve"> par exemple), il est important </w:t>
      </w:r>
      <w:r w:rsidR="245F3D1E" w:rsidRPr="00F45C0C">
        <w:rPr>
          <w:color w:val="000000" w:themeColor="text1"/>
          <w:sz w:val="24"/>
          <w:szCs w:val="24"/>
        </w:rPr>
        <w:t>que vous avis</w:t>
      </w:r>
      <w:r w:rsidR="17B8B4AB" w:rsidRPr="00F45C0C">
        <w:rPr>
          <w:color w:val="000000" w:themeColor="text1"/>
          <w:sz w:val="24"/>
          <w:szCs w:val="24"/>
        </w:rPr>
        <w:t>i</w:t>
      </w:r>
      <w:r w:rsidR="245F3D1E" w:rsidRPr="00F45C0C">
        <w:rPr>
          <w:color w:val="000000" w:themeColor="text1"/>
          <w:sz w:val="24"/>
          <w:szCs w:val="24"/>
        </w:rPr>
        <w:t>ez</w:t>
      </w:r>
      <w:r w:rsidR="000E3D5D" w:rsidRPr="00F45C0C">
        <w:rPr>
          <w:color w:val="000000" w:themeColor="text1"/>
          <w:sz w:val="24"/>
          <w:szCs w:val="24"/>
        </w:rPr>
        <w:t xml:space="preserve"> aussi le propriétaire</w:t>
      </w:r>
      <w:r w:rsidR="067D6A9E" w:rsidRPr="00F45C0C">
        <w:rPr>
          <w:color w:val="000000" w:themeColor="text1"/>
          <w:sz w:val="24"/>
          <w:szCs w:val="24"/>
        </w:rPr>
        <w:t xml:space="preserve"> de l’immeuble</w:t>
      </w:r>
      <w:r w:rsidR="000E3D5D" w:rsidRPr="00F45C0C">
        <w:rPr>
          <w:color w:val="000000" w:themeColor="text1"/>
          <w:sz w:val="24"/>
          <w:szCs w:val="24"/>
        </w:rPr>
        <w:t xml:space="preserve">, surtout </w:t>
      </w:r>
      <w:r w:rsidR="0FCE0C74" w:rsidRPr="00F45C0C">
        <w:rPr>
          <w:color w:val="000000" w:themeColor="text1"/>
          <w:sz w:val="24"/>
          <w:szCs w:val="24"/>
        </w:rPr>
        <w:t>lorsque</w:t>
      </w:r>
      <w:r w:rsidR="000E3D5D" w:rsidRPr="00F45C0C">
        <w:rPr>
          <w:color w:val="000000" w:themeColor="text1"/>
          <w:sz w:val="24"/>
          <w:szCs w:val="24"/>
        </w:rPr>
        <w:t xml:space="preserve"> </w:t>
      </w:r>
      <w:r w:rsidR="000E3D5D" w:rsidRPr="00F45C0C">
        <w:rPr>
          <w:color w:val="000000" w:themeColor="text1"/>
          <w:sz w:val="24"/>
          <w:szCs w:val="24"/>
          <w:u w:val="single"/>
        </w:rPr>
        <w:t xml:space="preserve">du plomb aura été </w:t>
      </w:r>
      <w:r w:rsidR="2DF50C57" w:rsidRPr="00F45C0C">
        <w:rPr>
          <w:color w:val="000000" w:themeColor="text1"/>
          <w:sz w:val="24"/>
          <w:szCs w:val="24"/>
          <w:u w:val="single"/>
        </w:rPr>
        <w:t>mesuré</w:t>
      </w:r>
      <w:r w:rsidR="000E3D5D" w:rsidRPr="00F45C0C">
        <w:rPr>
          <w:color w:val="000000" w:themeColor="text1"/>
          <w:sz w:val="24"/>
          <w:szCs w:val="24"/>
          <w:u w:val="single"/>
        </w:rPr>
        <w:t xml:space="preserve"> à une concentration </w:t>
      </w:r>
      <w:r w:rsidR="004409D2" w:rsidRPr="00F45C0C">
        <w:rPr>
          <w:color w:val="000000" w:themeColor="text1"/>
          <w:sz w:val="24"/>
          <w:szCs w:val="24"/>
          <w:u w:val="single"/>
        </w:rPr>
        <w:t>supérieure à</w:t>
      </w:r>
      <w:r w:rsidR="000E3D5D" w:rsidRPr="00F45C0C">
        <w:rPr>
          <w:color w:val="000000" w:themeColor="text1"/>
          <w:sz w:val="24"/>
          <w:szCs w:val="24"/>
          <w:u w:val="single"/>
        </w:rPr>
        <w:t xml:space="preserve"> 0,0</w:t>
      </w:r>
      <w:r w:rsidR="00576B50" w:rsidRPr="00F45C0C">
        <w:rPr>
          <w:color w:val="000000" w:themeColor="text1"/>
          <w:sz w:val="24"/>
          <w:szCs w:val="24"/>
          <w:u w:val="single"/>
        </w:rPr>
        <w:t>05</w:t>
      </w:r>
      <w:r w:rsidR="000E3D5D" w:rsidRPr="00F45C0C">
        <w:rPr>
          <w:color w:val="000000" w:themeColor="text1"/>
          <w:sz w:val="24"/>
          <w:szCs w:val="24"/>
          <w:u w:val="single"/>
        </w:rPr>
        <w:t xml:space="preserve"> mg/L ou lorsque du cuivre aura été </w:t>
      </w:r>
      <w:r w:rsidR="5127E5B3" w:rsidRPr="00F45C0C">
        <w:rPr>
          <w:color w:val="000000" w:themeColor="text1"/>
          <w:sz w:val="24"/>
          <w:szCs w:val="24"/>
          <w:u w:val="single"/>
        </w:rPr>
        <w:t>mesuré</w:t>
      </w:r>
      <w:r w:rsidR="000E3D5D" w:rsidRPr="00F45C0C">
        <w:rPr>
          <w:color w:val="000000" w:themeColor="text1"/>
          <w:sz w:val="24"/>
          <w:szCs w:val="24"/>
          <w:u w:val="single"/>
        </w:rPr>
        <w:t xml:space="preserve"> à une concentration </w:t>
      </w:r>
      <w:r w:rsidR="004409D2" w:rsidRPr="00F45C0C">
        <w:rPr>
          <w:color w:val="000000" w:themeColor="text1"/>
          <w:sz w:val="24"/>
          <w:szCs w:val="24"/>
          <w:u w:val="single"/>
        </w:rPr>
        <w:t xml:space="preserve">supérieure à </w:t>
      </w:r>
      <w:r w:rsidR="000E3D5D" w:rsidRPr="00F45C0C">
        <w:rPr>
          <w:color w:val="000000" w:themeColor="text1"/>
          <w:sz w:val="24"/>
          <w:szCs w:val="24"/>
          <w:u w:val="single"/>
        </w:rPr>
        <w:t>1,0</w:t>
      </w:r>
      <w:r w:rsidR="000E3D5D" w:rsidRPr="00F45C0C">
        <w:rPr>
          <w:u w:val="single"/>
        </w:rPr>
        <w:t> </w:t>
      </w:r>
      <w:r w:rsidR="000E3D5D" w:rsidRPr="00F45C0C">
        <w:rPr>
          <w:color w:val="000000" w:themeColor="text1"/>
          <w:sz w:val="24"/>
          <w:szCs w:val="24"/>
          <w:u w:val="single"/>
        </w:rPr>
        <w:t>mg/L</w:t>
      </w:r>
      <w:r w:rsidR="000E3D5D" w:rsidRPr="005358E7">
        <w:rPr>
          <w:color w:val="000000" w:themeColor="text1"/>
          <w:sz w:val="24"/>
          <w:szCs w:val="24"/>
        </w:rPr>
        <w:t>.</w:t>
      </w:r>
    </w:p>
    <w:p w14:paraId="37401551" w14:textId="77777777" w:rsidR="000E3D5D" w:rsidRPr="00F45C0C" w:rsidRDefault="000E3D5D" w:rsidP="000E3D5D">
      <w:pPr>
        <w:jc w:val="both"/>
        <w:rPr>
          <w:color w:val="000000"/>
          <w:sz w:val="24"/>
          <w:szCs w:val="24"/>
        </w:rPr>
      </w:pPr>
    </w:p>
    <w:p w14:paraId="307E920E" w14:textId="7C2D31B4" w:rsidR="000E3D5D" w:rsidRPr="00F45C0C" w:rsidRDefault="625210B5" w:rsidP="000E3D5D">
      <w:pPr>
        <w:jc w:val="both"/>
        <w:rPr>
          <w:color w:val="000000"/>
          <w:sz w:val="24"/>
          <w:szCs w:val="24"/>
        </w:rPr>
      </w:pPr>
      <w:r w:rsidRPr="00F45C0C">
        <w:rPr>
          <w:color w:val="000000" w:themeColor="text1"/>
          <w:sz w:val="24"/>
          <w:szCs w:val="24"/>
        </w:rPr>
        <w:t>L</w:t>
      </w:r>
      <w:r w:rsidR="000E3D5D" w:rsidRPr="00F45C0C">
        <w:rPr>
          <w:color w:val="000000" w:themeColor="text1"/>
          <w:sz w:val="24"/>
          <w:szCs w:val="24"/>
        </w:rPr>
        <w:t>e contenu du message à transmettre devrait comprendre les résultats des échantillons prélevés :</w:t>
      </w:r>
    </w:p>
    <w:p w14:paraId="02B5DD76" w14:textId="3C03C1BD" w:rsidR="000E3D5D" w:rsidRPr="00F45C0C" w:rsidRDefault="000E3D5D" w:rsidP="000E3D5D">
      <w:p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sz w:val="24"/>
          <w:szCs w:val="24"/>
        </w:rPr>
      </w:pPr>
      <w:r w:rsidRPr="00F45C0C">
        <w:rPr>
          <w:color w:val="000000"/>
          <w:sz w:val="24"/>
          <w:szCs w:val="24"/>
        </w:rPr>
        <w:t>-</w:t>
      </w:r>
      <w:r w:rsidRPr="00F45C0C">
        <w:rPr>
          <w:color w:val="000000"/>
          <w:sz w:val="24"/>
          <w:szCs w:val="24"/>
        </w:rPr>
        <w:tab/>
      </w:r>
      <w:r w:rsidR="00795E7B" w:rsidRPr="00F45C0C">
        <w:rPr>
          <w:color w:val="000000"/>
          <w:sz w:val="24"/>
          <w:szCs w:val="24"/>
        </w:rPr>
        <w:t>I</w:t>
      </w:r>
      <w:r w:rsidRPr="00F45C0C">
        <w:rPr>
          <w:color w:val="000000"/>
          <w:sz w:val="24"/>
          <w:szCs w:val="24"/>
        </w:rPr>
        <w:t>l n’est pas recommandé de transmettre les certificats d’analyse reçus du laboratoire aux personnes concernées. La communication des résultats peut se limiter à donner le résultat obtenu accompagné de la norme correspondante;</w:t>
      </w:r>
    </w:p>
    <w:p w14:paraId="15FD9817" w14:textId="2F788C2F" w:rsidR="000E3D5D" w:rsidRPr="00F45C0C" w:rsidRDefault="000E3D5D" w:rsidP="000E3D5D">
      <w:p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sz w:val="24"/>
          <w:szCs w:val="24"/>
        </w:rPr>
      </w:pPr>
      <w:r w:rsidRPr="00F45C0C">
        <w:rPr>
          <w:color w:val="000000"/>
          <w:sz w:val="24"/>
          <w:szCs w:val="24"/>
        </w:rPr>
        <w:t>-</w:t>
      </w:r>
      <w:r w:rsidRPr="00F45C0C">
        <w:rPr>
          <w:color w:val="000000"/>
          <w:sz w:val="24"/>
          <w:szCs w:val="24"/>
        </w:rPr>
        <w:tab/>
      </w:r>
      <w:r w:rsidR="00795E7B" w:rsidRPr="00F45C0C">
        <w:rPr>
          <w:color w:val="000000"/>
          <w:sz w:val="24"/>
          <w:szCs w:val="24"/>
        </w:rPr>
        <w:t>L</w:t>
      </w:r>
      <w:r w:rsidRPr="00F45C0C">
        <w:rPr>
          <w:color w:val="000000"/>
          <w:sz w:val="24"/>
          <w:szCs w:val="24"/>
        </w:rPr>
        <w:t xml:space="preserve">a communication des résultats </w:t>
      </w:r>
      <w:r w:rsidR="6E605F02" w:rsidRPr="00F45C0C">
        <w:rPr>
          <w:color w:val="000000"/>
          <w:sz w:val="24"/>
          <w:szCs w:val="24"/>
        </w:rPr>
        <w:t xml:space="preserve">peut </w:t>
      </w:r>
      <w:r w:rsidRPr="00F45C0C">
        <w:rPr>
          <w:color w:val="000000"/>
          <w:sz w:val="24"/>
          <w:szCs w:val="24"/>
        </w:rPr>
        <w:t>se limite</w:t>
      </w:r>
      <w:r w:rsidR="6A1BF61F" w:rsidRPr="00F45C0C">
        <w:rPr>
          <w:color w:val="000000"/>
          <w:sz w:val="24"/>
          <w:szCs w:val="24"/>
        </w:rPr>
        <w:t>r</w:t>
      </w:r>
      <w:r w:rsidR="17314FB6" w:rsidRPr="00F45C0C">
        <w:rPr>
          <w:color w:val="000000"/>
          <w:sz w:val="24"/>
          <w:szCs w:val="24"/>
        </w:rPr>
        <w:t xml:space="preserve"> à c</w:t>
      </w:r>
      <w:r w:rsidR="009A7028" w:rsidRPr="00F45C0C">
        <w:rPr>
          <w:color w:val="000000"/>
          <w:sz w:val="24"/>
          <w:szCs w:val="24"/>
        </w:rPr>
        <w:t>eu</w:t>
      </w:r>
      <w:r w:rsidR="17314FB6" w:rsidRPr="00F45C0C">
        <w:rPr>
          <w:color w:val="000000"/>
          <w:sz w:val="24"/>
          <w:szCs w:val="24"/>
        </w:rPr>
        <w:t>x</w:t>
      </w:r>
      <w:r w:rsidRPr="00F45C0C">
        <w:rPr>
          <w:color w:val="000000"/>
          <w:sz w:val="24"/>
          <w:szCs w:val="24"/>
        </w:rPr>
        <w:t xml:space="preserve"> liés au plomb</w:t>
      </w:r>
      <w:r w:rsidR="00B16EBB" w:rsidRPr="00F45C0C">
        <w:rPr>
          <w:color w:val="000000"/>
          <w:sz w:val="24"/>
          <w:szCs w:val="24"/>
        </w:rPr>
        <w:t xml:space="preserve"> </w:t>
      </w:r>
      <w:r w:rsidRPr="00F45C0C">
        <w:rPr>
          <w:color w:val="000000"/>
          <w:sz w:val="24"/>
          <w:szCs w:val="24"/>
        </w:rPr>
        <w:t>et au cuivre. Il n’est pas nécessaire de communiquer les résultats liés au pH</w:t>
      </w:r>
      <w:r w:rsidR="00795E7B" w:rsidRPr="00F45C0C">
        <w:rPr>
          <w:color w:val="000000"/>
          <w:sz w:val="24"/>
          <w:szCs w:val="24"/>
        </w:rPr>
        <w:t>,</w:t>
      </w:r>
      <w:r w:rsidRPr="00F45C0C">
        <w:rPr>
          <w:color w:val="000000"/>
          <w:sz w:val="24"/>
          <w:szCs w:val="24"/>
        </w:rPr>
        <w:t xml:space="preserve"> par exemple;</w:t>
      </w:r>
    </w:p>
    <w:p w14:paraId="3CC061E1" w14:textId="39F4B8C3" w:rsidR="000E3D5D" w:rsidRPr="00F45C0C" w:rsidRDefault="000E3D5D" w:rsidP="000E3D5D">
      <w:p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sz w:val="24"/>
          <w:szCs w:val="24"/>
        </w:rPr>
      </w:pPr>
      <w:r w:rsidRPr="00F45C0C">
        <w:rPr>
          <w:color w:val="000000"/>
          <w:sz w:val="24"/>
          <w:szCs w:val="24"/>
        </w:rPr>
        <w:t>-</w:t>
      </w:r>
      <w:r w:rsidRPr="00F45C0C">
        <w:rPr>
          <w:color w:val="000000"/>
          <w:sz w:val="24"/>
          <w:szCs w:val="24"/>
        </w:rPr>
        <w:tab/>
      </w:r>
      <w:r w:rsidR="00795E7B" w:rsidRPr="00F45C0C">
        <w:rPr>
          <w:color w:val="000000"/>
          <w:sz w:val="24"/>
          <w:szCs w:val="24"/>
        </w:rPr>
        <w:t>S</w:t>
      </w:r>
      <w:r w:rsidRPr="00F45C0C">
        <w:rPr>
          <w:color w:val="000000"/>
          <w:sz w:val="24"/>
          <w:szCs w:val="24"/>
        </w:rPr>
        <w:t xml:space="preserve">i d’autres paramètres normés dans le </w:t>
      </w:r>
      <w:r w:rsidRPr="00F45C0C">
        <w:rPr>
          <w:i/>
          <w:iCs/>
          <w:color w:val="000000"/>
          <w:sz w:val="24"/>
          <w:szCs w:val="24"/>
        </w:rPr>
        <w:t>R</w:t>
      </w:r>
      <w:r w:rsidR="72E71E73" w:rsidRPr="00F45C0C">
        <w:rPr>
          <w:i/>
          <w:iCs/>
          <w:color w:val="000000"/>
          <w:sz w:val="24"/>
          <w:szCs w:val="24"/>
        </w:rPr>
        <w:t>èglement</w:t>
      </w:r>
      <w:r w:rsidRPr="00F45C0C">
        <w:rPr>
          <w:i/>
          <w:iCs/>
          <w:color w:val="000000"/>
          <w:sz w:val="24"/>
          <w:szCs w:val="24"/>
        </w:rPr>
        <w:t xml:space="preserve"> </w:t>
      </w:r>
      <w:r w:rsidR="003471C0" w:rsidRPr="00F45C0C">
        <w:rPr>
          <w:i/>
          <w:iCs/>
          <w:color w:val="000000"/>
          <w:sz w:val="24"/>
          <w:szCs w:val="24"/>
        </w:rPr>
        <w:t>sur la qualité de l’eau potable</w:t>
      </w:r>
      <w:r w:rsidR="003471C0" w:rsidRPr="00F45C0C">
        <w:rPr>
          <w:color w:val="000000"/>
          <w:sz w:val="24"/>
          <w:szCs w:val="24"/>
        </w:rPr>
        <w:t xml:space="preserve"> </w:t>
      </w:r>
      <w:r w:rsidRPr="00F45C0C">
        <w:rPr>
          <w:color w:val="000000"/>
          <w:sz w:val="24"/>
          <w:szCs w:val="24"/>
        </w:rPr>
        <w:t>ont été analysés et que le</w:t>
      </w:r>
      <w:r w:rsidR="00FB7147" w:rsidRPr="00F45C0C">
        <w:rPr>
          <w:color w:val="000000"/>
          <w:sz w:val="24"/>
          <w:szCs w:val="24"/>
        </w:rPr>
        <w:t>s</w:t>
      </w:r>
      <w:r w:rsidRPr="00F45C0C">
        <w:rPr>
          <w:color w:val="000000"/>
          <w:sz w:val="24"/>
          <w:szCs w:val="24"/>
        </w:rPr>
        <w:t xml:space="preserve"> résultat</w:t>
      </w:r>
      <w:r w:rsidR="00FB7147" w:rsidRPr="00F45C0C">
        <w:rPr>
          <w:color w:val="000000"/>
          <w:sz w:val="24"/>
          <w:szCs w:val="24"/>
        </w:rPr>
        <w:t>s</w:t>
      </w:r>
      <w:r w:rsidRPr="00F45C0C">
        <w:rPr>
          <w:color w:val="000000"/>
          <w:sz w:val="24"/>
          <w:szCs w:val="24"/>
        </w:rPr>
        <w:t xml:space="preserve"> indique</w:t>
      </w:r>
      <w:r w:rsidR="00FB7147" w:rsidRPr="00F45C0C">
        <w:rPr>
          <w:color w:val="000000"/>
          <w:sz w:val="24"/>
          <w:szCs w:val="24"/>
        </w:rPr>
        <w:t>nt</w:t>
      </w:r>
      <w:r w:rsidRPr="00F45C0C">
        <w:rPr>
          <w:color w:val="000000"/>
          <w:sz w:val="24"/>
          <w:szCs w:val="24"/>
        </w:rPr>
        <w:t xml:space="preserve"> un dépassement </w:t>
      </w:r>
      <w:r w:rsidR="22D35536" w:rsidRPr="00F45C0C">
        <w:rPr>
          <w:color w:val="000000"/>
          <w:sz w:val="24"/>
          <w:szCs w:val="24"/>
        </w:rPr>
        <w:t>des</w:t>
      </w:r>
      <w:r w:rsidRPr="00F45C0C">
        <w:rPr>
          <w:color w:val="000000"/>
          <w:sz w:val="24"/>
          <w:szCs w:val="24"/>
        </w:rPr>
        <w:t xml:space="preserve"> norme</w:t>
      </w:r>
      <w:r w:rsidR="00FB7147" w:rsidRPr="00F45C0C">
        <w:rPr>
          <w:color w:val="000000" w:themeColor="text1"/>
          <w:sz w:val="24"/>
          <w:szCs w:val="24"/>
        </w:rPr>
        <w:t>s</w:t>
      </w:r>
      <w:r w:rsidR="0E7BABED" w:rsidRPr="00F45C0C">
        <w:rPr>
          <w:color w:val="000000"/>
          <w:sz w:val="24"/>
          <w:szCs w:val="24"/>
        </w:rPr>
        <w:t xml:space="preserve"> correspondantes</w:t>
      </w:r>
      <w:r w:rsidRPr="00F45C0C">
        <w:rPr>
          <w:color w:val="000000"/>
          <w:sz w:val="24"/>
          <w:szCs w:val="24"/>
        </w:rPr>
        <w:t xml:space="preserve">, </w:t>
      </w:r>
      <w:r w:rsidR="00FB7147" w:rsidRPr="00F45C0C">
        <w:rPr>
          <w:color w:val="000000"/>
          <w:sz w:val="24"/>
          <w:szCs w:val="24"/>
        </w:rPr>
        <w:t>c</w:t>
      </w:r>
      <w:r w:rsidR="6341FCA0" w:rsidRPr="00F45C0C">
        <w:rPr>
          <w:color w:val="000000"/>
          <w:sz w:val="24"/>
          <w:szCs w:val="24"/>
        </w:rPr>
        <w:t xml:space="preserve">es résultats </w:t>
      </w:r>
      <w:r w:rsidRPr="00F45C0C">
        <w:rPr>
          <w:color w:val="000000"/>
          <w:sz w:val="24"/>
          <w:szCs w:val="24"/>
        </w:rPr>
        <w:t xml:space="preserve">devraient aussi </w:t>
      </w:r>
      <w:r w:rsidR="26B10538" w:rsidRPr="00F45C0C">
        <w:rPr>
          <w:color w:val="000000"/>
          <w:sz w:val="24"/>
          <w:szCs w:val="24"/>
        </w:rPr>
        <w:t>ê</w:t>
      </w:r>
      <w:r w:rsidR="202E60C2" w:rsidRPr="00F45C0C">
        <w:rPr>
          <w:color w:val="000000"/>
          <w:sz w:val="24"/>
          <w:szCs w:val="24"/>
        </w:rPr>
        <w:t>tre</w:t>
      </w:r>
      <w:r w:rsidRPr="00F45C0C">
        <w:rPr>
          <w:color w:val="000000"/>
          <w:sz w:val="24"/>
          <w:szCs w:val="24"/>
        </w:rPr>
        <w:t xml:space="preserve"> communi</w:t>
      </w:r>
      <w:r w:rsidR="47FF58FC" w:rsidRPr="00F45C0C">
        <w:rPr>
          <w:color w:val="000000"/>
          <w:sz w:val="24"/>
          <w:szCs w:val="24"/>
        </w:rPr>
        <w:t>qués</w:t>
      </w:r>
      <w:r w:rsidRPr="00F45C0C">
        <w:rPr>
          <w:color w:val="000000"/>
          <w:sz w:val="24"/>
          <w:szCs w:val="24"/>
        </w:rPr>
        <w:t xml:space="preserve"> aux personnes concernées;</w:t>
      </w:r>
    </w:p>
    <w:p w14:paraId="3B77D612" w14:textId="68CEB400" w:rsidR="000E3D5D" w:rsidRPr="00F45C0C" w:rsidRDefault="000E3D5D" w:rsidP="000E3D5D">
      <w:p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sz w:val="24"/>
          <w:szCs w:val="24"/>
        </w:rPr>
      </w:pPr>
      <w:r w:rsidRPr="00F45C0C">
        <w:rPr>
          <w:sz w:val="24"/>
          <w:szCs w:val="24"/>
        </w:rPr>
        <w:t>-</w:t>
      </w:r>
      <w:r w:rsidRPr="00F45C0C">
        <w:rPr>
          <w:sz w:val="24"/>
          <w:szCs w:val="24"/>
        </w:rPr>
        <w:tab/>
      </w:r>
      <w:r w:rsidR="00795E7B" w:rsidRPr="00F45C0C">
        <w:rPr>
          <w:sz w:val="24"/>
          <w:szCs w:val="24"/>
        </w:rPr>
        <w:t>U</w:t>
      </w:r>
      <w:r w:rsidRPr="00F45C0C">
        <w:rPr>
          <w:sz w:val="24"/>
          <w:szCs w:val="24"/>
        </w:rPr>
        <w:t xml:space="preserve">ne concentration de plomb inférieure à 0,002 mg/L ou </w:t>
      </w:r>
      <w:r w:rsidR="00795E7B" w:rsidRPr="00F45C0C">
        <w:rPr>
          <w:sz w:val="24"/>
          <w:szCs w:val="24"/>
        </w:rPr>
        <w:t xml:space="preserve">une concentration </w:t>
      </w:r>
      <w:r w:rsidRPr="00F45C0C">
        <w:rPr>
          <w:sz w:val="24"/>
          <w:szCs w:val="24"/>
        </w:rPr>
        <w:t>de cuivre inférieure à 1,0 mg/L peu</w:t>
      </w:r>
      <w:r w:rsidR="00FB7147" w:rsidRPr="00F45C0C">
        <w:rPr>
          <w:sz w:val="24"/>
          <w:szCs w:val="24"/>
        </w:rPr>
        <w:t>ven</w:t>
      </w:r>
      <w:r w:rsidRPr="00F45C0C">
        <w:rPr>
          <w:sz w:val="24"/>
          <w:szCs w:val="24"/>
        </w:rPr>
        <w:t>t être communiquée</w:t>
      </w:r>
      <w:r w:rsidR="00FB7147" w:rsidRPr="00F45C0C">
        <w:rPr>
          <w:sz w:val="24"/>
          <w:szCs w:val="24"/>
        </w:rPr>
        <w:t>s</w:t>
      </w:r>
      <w:r w:rsidRPr="00F45C0C">
        <w:rPr>
          <w:sz w:val="24"/>
          <w:szCs w:val="24"/>
        </w:rPr>
        <w:t xml:space="preserve"> comme </w:t>
      </w:r>
      <w:r w:rsidR="001675E6" w:rsidRPr="00F45C0C">
        <w:rPr>
          <w:sz w:val="24"/>
          <w:szCs w:val="24"/>
        </w:rPr>
        <w:t xml:space="preserve">des </w:t>
      </w:r>
      <w:r w:rsidRPr="00F45C0C">
        <w:rPr>
          <w:sz w:val="24"/>
          <w:szCs w:val="24"/>
        </w:rPr>
        <w:t>concentration</w:t>
      </w:r>
      <w:r w:rsidR="001675E6" w:rsidRPr="00F45C0C">
        <w:rPr>
          <w:sz w:val="24"/>
          <w:szCs w:val="24"/>
        </w:rPr>
        <w:t>s</w:t>
      </w:r>
      <w:r w:rsidRPr="00F45C0C">
        <w:rPr>
          <w:sz w:val="24"/>
          <w:szCs w:val="24"/>
        </w:rPr>
        <w:t xml:space="preserve"> </w:t>
      </w:r>
      <w:r w:rsidR="001675E6" w:rsidRPr="00F45C0C">
        <w:rPr>
          <w:sz w:val="24"/>
          <w:szCs w:val="24"/>
        </w:rPr>
        <w:t>non</w:t>
      </w:r>
      <w:r w:rsidRPr="00F45C0C">
        <w:rPr>
          <w:sz w:val="24"/>
          <w:szCs w:val="24"/>
        </w:rPr>
        <w:t xml:space="preserve"> significative</w:t>
      </w:r>
      <w:r w:rsidR="001675E6" w:rsidRPr="00F45C0C">
        <w:rPr>
          <w:sz w:val="24"/>
          <w:szCs w:val="24"/>
        </w:rPr>
        <w:t>s</w:t>
      </w:r>
      <w:r w:rsidRPr="00F45C0C">
        <w:rPr>
          <w:sz w:val="24"/>
          <w:szCs w:val="24"/>
        </w:rPr>
        <w:t>.</w:t>
      </w:r>
    </w:p>
    <w:p w14:paraId="7F5C4880" w14:textId="77777777" w:rsidR="000E3D5D" w:rsidRPr="00F45C0C" w:rsidRDefault="000E3D5D" w:rsidP="000E3D5D">
      <w:pPr>
        <w:tabs>
          <w:tab w:val="left" w:pos="2127"/>
        </w:tabs>
        <w:jc w:val="both"/>
        <w:rPr>
          <w:color w:val="000000"/>
          <w:sz w:val="24"/>
          <w:szCs w:val="24"/>
        </w:rPr>
      </w:pPr>
    </w:p>
    <w:p w14:paraId="12566025" w14:textId="2CEFF0A1" w:rsidR="000E3D5D" w:rsidRPr="00F45C0C" w:rsidRDefault="000E3D5D" w:rsidP="000E3D5D">
      <w:pPr>
        <w:tabs>
          <w:tab w:val="left" w:pos="2127"/>
        </w:tabs>
        <w:jc w:val="both"/>
        <w:rPr>
          <w:color w:val="000000"/>
          <w:sz w:val="24"/>
          <w:szCs w:val="24"/>
        </w:rPr>
      </w:pPr>
      <w:r w:rsidRPr="00F45C0C">
        <w:rPr>
          <w:color w:val="000000" w:themeColor="text1"/>
          <w:sz w:val="24"/>
          <w:szCs w:val="24"/>
        </w:rPr>
        <w:t>De plus, le contenu du message doit être adapté en fonction de</w:t>
      </w:r>
      <w:r w:rsidR="37BF2228" w:rsidRPr="00F45C0C">
        <w:rPr>
          <w:color w:val="000000" w:themeColor="text1"/>
          <w:sz w:val="24"/>
          <w:szCs w:val="24"/>
        </w:rPr>
        <w:t>s</w:t>
      </w:r>
      <w:r w:rsidR="003471C0" w:rsidRPr="00F45C0C">
        <w:rPr>
          <w:color w:val="000000" w:themeColor="text1"/>
          <w:sz w:val="24"/>
          <w:szCs w:val="24"/>
        </w:rPr>
        <w:t xml:space="preserve"> </w:t>
      </w:r>
      <w:r w:rsidRPr="00F45C0C">
        <w:rPr>
          <w:color w:val="000000" w:themeColor="text1"/>
          <w:sz w:val="24"/>
          <w:szCs w:val="24"/>
        </w:rPr>
        <w:t>résultats</w:t>
      </w:r>
      <w:r w:rsidR="16F69C07" w:rsidRPr="00F45C0C">
        <w:rPr>
          <w:color w:val="000000" w:themeColor="text1"/>
          <w:sz w:val="24"/>
          <w:szCs w:val="24"/>
        </w:rPr>
        <w:t xml:space="preserve"> obtenus</w:t>
      </w:r>
      <w:r w:rsidRPr="00F45C0C">
        <w:rPr>
          <w:color w:val="000000" w:themeColor="text1"/>
          <w:sz w:val="24"/>
          <w:szCs w:val="24"/>
        </w:rPr>
        <w:t>.</w:t>
      </w:r>
    </w:p>
    <w:p w14:paraId="16B338D8" w14:textId="77777777" w:rsidR="000E3D5D" w:rsidRPr="00F45C0C" w:rsidRDefault="000E3D5D" w:rsidP="000E3D5D">
      <w:pPr>
        <w:tabs>
          <w:tab w:val="left" w:pos="2127"/>
        </w:tabs>
        <w:jc w:val="both"/>
        <w:rPr>
          <w:color w:val="000000"/>
          <w:sz w:val="24"/>
          <w:szCs w:val="24"/>
        </w:rPr>
      </w:pPr>
    </w:p>
    <w:p w14:paraId="5B089E40" w14:textId="3F322AF6" w:rsidR="00CC50C7" w:rsidRPr="00F45C0C" w:rsidRDefault="000E3D5D" w:rsidP="000E3D5D">
      <w:pPr>
        <w:tabs>
          <w:tab w:val="left" w:pos="2127"/>
        </w:tabs>
        <w:jc w:val="both"/>
        <w:rPr>
          <w:color w:val="000000"/>
          <w:sz w:val="24"/>
          <w:szCs w:val="24"/>
        </w:rPr>
      </w:pPr>
      <w:r w:rsidRPr="00F45C0C">
        <w:rPr>
          <w:color w:val="000000" w:themeColor="text1"/>
          <w:sz w:val="24"/>
          <w:szCs w:val="24"/>
        </w:rPr>
        <w:t xml:space="preserve">Dans le </w:t>
      </w:r>
      <w:r w:rsidRPr="00F45C0C">
        <w:rPr>
          <w:b/>
          <w:bCs/>
          <w:color w:val="000000" w:themeColor="text1"/>
          <w:sz w:val="24"/>
          <w:szCs w:val="24"/>
        </w:rPr>
        <w:t>cas des résidences</w:t>
      </w:r>
      <w:r w:rsidRPr="00F45C0C">
        <w:rPr>
          <w:color w:val="000000" w:themeColor="text1"/>
          <w:sz w:val="24"/>
          <w:szCs w:val="24"/>
        </w:rPr>
        <w:t xml:space="preserve">, une lettre type est </w:t>
      </w:r>
      <w:r w:rsidR="213F3B82" w:rsidRPr="00F45C0C">
        <w:rPr>
          <w:color w:val="000000" w:themeColor="text1"/>
          <w:sz w:val="24"/>
          <w:szCs w:val="24"/>
        </w:rPr>
        <w:t>proposée</w:t>
      </w:r>
      <w:r w:rsidRPr="00F45C0C">
        <w:rPr>
          <w:color w:val="000000" w:themeColor="text1"/>
          <w:sz w:val="24"/>
          <w:szCs w:val="24"/>
        </w:rPr>
        <w:t xml:space="preserve"> à la fin d</w:t>
      </w:r>
      <w:r w:rsidR="56F76EEC" w:rsidRPr="00F45C0C">
        <w:rPr>
          <w:color w:val="000000" w:themeColor="text1"/>
          <w:sz w:val="24"/>
          <w:szCs w:val="24"/>
        </w:rPr>
        <w:t>u</w:t>
      </w:r>
      <w:r w:rsidR="1DF22B42" w:rsidRPr="00F45C0C">
        <w:rPr>
          <w:color w:val="000000" w:themeColor="text1"/>
          <w:sz w:val="24"/>
          <w:szCs w:val="24"/>
        </w:rPr>
        <w:t xml:space="preserve"> présent </w:t>
      </w:r>
      <w:r w:rsidR="43E93CA7" w:rsidRPr="00F45C0C">
        <w:rPr>
          <w:color w:val="000000" w:themeColor="text1"/>
          <w:sz w:val="24"/>
          <w:szCs w:val="24"/>
        </w:rPr>
        <w:t>document</w:t>
      </w:r>
      <w:r w:rsidRPr="00F45C0C">
        <w:rPr>
          <w:color w:val="000000" w:themeColor="text1"/>
          <w:sz w:val="24"/>
          <w:szCs w:val="24"/>
        </w:rPr>
        <w:t xml:space="preserve">. </w:t>
      </w:r>
      <w:r w:rsidR="7B98831E" w:rsidRPr="00F45C0C">
        <w:rPr>
          <w:color w:val="000000" w:themeColor="text1"/>
          <w:sz w:val="24"/>
          <w:szCs w:val="24"/>
        </w:rPr>
        <w:t>Cette lettre type</w:t>
      </w:r>
      <w:r w:rsidRPr="00F45C0C">
        <w:rPr>
          <w:color w:val="000000" w:themeColor="text1"/>
          <w:sz w:val="24"/>
          <w:szCs w:val="24"/>
        </w:rPr>
        <w:t xml:space="preserve"> comprend les principaux messages à inclure </w:t>
      </w:r>
      <w:r w:rsidR="2B77F37C" w:rsidRPr="00F45C0C">
        <w:rPr>
          <w:color w:val="000000" w:themeColor="text1"/>
          <w:sz w:val="24"/>
          <w:szCs w:val="24"/>
        </w:rPr>
        <w:t>ainsi que</w:t>
      </w:r>
      <w:r w:rsidRPr="00F45C0C">
        <w:rPr>
          <w:color w:val="000000" w:themeColor="text1"/>
          <w:sz w:val="24"/>
          <w:szCs w:val="24"/>
        </w:rPr>
        <w:t xml:space="preserve"> les renseignements à </w:t>
      </w:r>
      <w:r w:rsidR="00C17389" w:rsidRPr="00F45C0C">
        <w:rPr>
          <w:color w:val="000000" w:themeColor="text1"/>
          <w:sz w:val="24"/>
          <w:szCs w:val="24"/>
        </w:rPr>
        <w:t>ajouter</w:t>
      </w:r>
      <w:r w:rsidRPr="00F45C0C">
        <w:rPr>
          <w:color w:val="000000" w:themeColor="text1"/>
          <w:sz w:val="24"/>
          <w:szCs w:val="24"/>
        </w:rPr>
        <w:t xml:space="preserve">, s’il y a lieu. </w:t>
      </w:r>
    </w:p>
    <w:p w14:paraId="7F2B01BD" w14:textId="77777777" w:rsidR="00CC50C7" w:rsidRPr="00F45C0C" w:rsidRDefault="00CC50C7" w:rsidP="000E3D5D">
      <w:pPr>
        <w:tabs>
          <w:tab w:val="left" w:pos="2127"/>
        </w:tabs>
        <w:jc w:val="both"/>
        <w:rPr>
          <w:color w:val="000000"/>
          <w:sz w:val="24"/>
          <w:szCs w:val="24"/>
        </w:rPr>
      </w:pPr>
    </w:p>
    <w:p w14:paraId="7498824B" w14:textId="347A3781" w:rsidR="000E3D5D" w:rsidRPr="00F45C0C" w:rsidRDefault="000E3D5D" w:rsidP="000E3D5D">
      <w:pPr>
        <w:tabs>
          <w:tab w:val="left" w:pos="2127"/>
        </w:tabs>
        <w:jc w:val="both"/>
        <w:rPr>
          <w:color w:val="000000"/>
          <w:sz w:val="24"/>
          <w:szCs w:val="24"/>
        </w:rPr>
      </w:pPr>
      <w:r w:rsidRPr="00F45C0C">
        <w:rPr>
          <w:color w:val="000000" w:themeColor="text1"/>
          <w:sz w:val="24"/>
          <w:szCs w:val="24"/>
        </w:rPr>
        <w:t xml:space="preserve">Si </w:t>
      </w:r>
      <w:r w:rsidR="1973A10E" w:rsidRPr="00F45C0C">
        <w:rPr>
          <w:color w:val="000000" w:themeColor="text1"/>
          <w:sz w:val="24"/>
          <w:szCs w:val="24"/>
        </w:rPr>
        <w:t>vous prévoyez des actions</w:t>
      </w:r>
      <w:r w:rsidRPr="00F45C0C">
        <w:rPr>
          <w:color w:val="000000" w:themeColor="text1"/>
          <w:sz w:val="24"/>
          <w:szCs w:val="24"/>
        </w:rPr>
        <w:t xml:space="preserve"> pour soutenir les personnes concernées, il faut les </w:t>
      </w:r>
      <w:r w:rsidR="00663206" w:rsidRPr="00F45C0C">
        <w:rPr>
          <w:color w:val="000000" w:themeColor="text1"/>
          <w:sz w:val="24"/>
          <w:szCs w:val="24"/>
        </w:rPr>
        <w:t>indiquer dans</w:t>
      </w:r>
      <w:r w:rsidRPr="00F45C0C">
        <w:rPr>
          <w:color w:val="000000" w:themeColor="text1"/>
          <w:sz w:val="24"/>
          <w:szCs w:val="24"/>
        </w:rPr>
        <w:t xml:space="preserve"> cette lettre. Si la concentration de plomb mesurée est </w:t>
      </w:r>
      <w:r w:rsidRPr="00F45C0C">
        <w:rPr>
          <w:b/>
          <w:bCs/>
          <w:color w:val="000000" w:themeColor="text1"/>
          <w:sz w:val="24"/>
          <w:szCs w:val="24"/>
        </w:rPr>
        <w:t>supérieure à 0,005 mg/L</w:t>
      </w:r>
      <w:r w:rsidRPr="00F45C0C">
        <w:rPr>
          <w:color w:val="000000" w:themeColor="text1"/>
          <w:sz w:val="24"/>
          <w:szCs w:val="24"/>
        </w:rPr>
        <w:t xml:space="preserve">, il convient de s’entendre avec la </w:t>
      </w:r>
      <w:r w:rsidR="0003470E" w:rsidRPr="00F45C0C">
        <w:rPr>
          <w:color w:val="000000" w:themeColor="text1"/>
          <w:sz w:val="24"/>
          <w:szCs w:val="24"/>
        </w:rPr>
        <w:t xml:space="preserve">DSP </w:t>
      </w:r>
      <w:r w:rsidRPr="00F45C0C">
        <w:rPr>
          <w:color w:val="000000" w:themeColor="text1"/>
          <w:sz w:val="24"/>
          <w:szCs w:val="24"/>
        </w:rPr>
        <w:t>de sa région sur le contenu du message avant de l’envoyer au propriétaire du bâtiment</w:t>
      </w:r>
      <w:r w:rsidRPr="00F45C0C">
        <w:rPr>
          <w:sz w:val="24"/>
          <w:szCs w:val="24"/>
        </w:rPr>
        <w:t xml:space="preserve">. De plus, </w:t>
      </w:r>
      <w:r w:rsidR="00357B65" w:rsidRPr="00F45C0C">
        <w:rPr>
          <w:sz w:val="24"/>
          <w:szCs w:val="24"/>
        </w:rPr>
        <w:t>la lettre doit indiquer</w:t>
      </w:r>
      <w:r w:rsidRPr="00F45C0C">
        <w:rPr>
          <w:color w:val="000000" w:themeColor="text1"/>
          <w:sz w:val="24"/>
          <w:szCs w:val="24"/>
        </w:rPr>
        <w:t xml:space="preserve"> qu’une seconde visite est </w:t>
      </w:r>
      <w:r w:rsidRPr="00F45C0C">
        <w:rPr>
          <w:b/>
          <w:bCs/>
          <w:color w:val="000000" w:themeColor="text1"/>
          <w:sz w:val="24"/>
          <w:szCs w:val="24"/>
        </w:rPr>
        <w:t xml:space="preserve">nécessaire </w:t>
      </w:r>
      <w:r w:rsidRPr="00F45C0C">
        <w:rPr>
          <w:color w:val="000000" w:themeColor="text1"/>
          <w:sz w:val="24"/>
          <w:szCs w:val="24"/>
        </w:rPr>
        <w:t xml:space="preserve">pour procéder à un échantillonnage plus précis afin de trouver la source de plomb. </w:t>
      </w:r>
    </w:p>
    <w:p w14:paraId="19CB708F" w14:textId="77777777" w:rsidR="000E3D5D" w:rsidRPr="00F45C0C" w:rsidRDefault="000E3D5D" w:rsidP="000E3D5D">
      <w:pPr>
        <w:tabs>
          <w:tab w:val="left" w:pos="2127"/>
        </w:tabs>
        <w:jc w:val="both"/>
        <w:rPr>
          <w:color w:val="000000"/>
          <w:sz w:val="24"/>
          <w:szCs w:val="24"/>
        </w:rPr>
      </w:pPr>
    </w:p>
    <w:p w14:paraId="0A470F1A" w14:textId="536B3A59" w:rsidR="000E3D5D" w:rsidRPr="00F45C0C" w:rsidRDefault="000E3D5D" w:rsidP="00B16EBB">
      <w:pPr>
        <w:tabs>
          <w:tab w:val="left" w:pos="2127"/>
        </w:tabs>
        <w:jc w:val="both"/>
        <w:rPr>
          <w:color w:val="000000"/>
          <w:sz w:val="24"/>
          <w:szCs w:val="24"/>
        </w:rPr>
      </w:pPr>
      <w:r w:rsidRPr="00F45C0C">
        <w:rPr>
          <w:color w:val="000000" w:themeColor="text1"/>
          <w:sz w:val="24"/>
          <w:szCs w:val="24"/>
        </w:rPr>
        <w:t xml:space="preserve">Dans le </w:t>
      </w:r>
      <w:r w:rsidRPr="00F45C0C">
        <w:rPr>
          <w:b/>
          <w:color w:val="000000" w:themeColor="text1"/>
          <w:sz w:val="24"/>
          <w:szCs w:val="24"/>
        </w:rPr>
        <w:t>cas des grands bâtiments</w:t>
      </w:r>
      <w:r w:rsidRPr="00F45C0C">
        <w:rPr>
          <w:color w:val="000000" w:themeColor="text1"/>
          <w:sz w:val="24"/>
          <w:szCs w:val="24"/>
        </w:rPr>
        <w:t xml:space="preserve">, </w:t>
      </w:r>
      <w:r w:rsidR="37EAA2D3" w:rsidRPr="00F45C0C">
        <w:rPr>
          <w:color w:val="000000" w:themeColor="text1"/>
          <w:sz w:val="24"/>
          <w:szCs w:val="24"/>
        </w:rPr>
        <w:t xml:space="preserve">vous devez aussi envoyer </w:t>
      </w:r>
      <w:r w:rsidRPr="00F45C0C">
        <w:rPr>
          <w:color w:val="000000" w:themeColor="text1"/>
          <w:sz w:val="24"/>
          <w:szCs w:val="24"/>
        </w:rPr>
        <w:t xml:space="preserve">une lettre au propriétaire de l’établissement. Cette lettre devrait contenir </w:t>
      </w:r>
      <w:r w:rsidR="00F3214E" w:rsidRPr="00F45C0C">
        <w:rPr>
          <w:color w:val="000000" w:themeColor="text1"/>
          <w:sz w:val="24"/>
          <w:szCs w:val="24"/>
        </w:rPr>
        <w:t xml:space="preserve">un </w:t>
      </w:r>
      <w:r w:rsidRPr="00F45C0C">
        <w:rPr>
          <w:color w:val="000000" w:themeColor="text1"/>
          <w:sz w:val="24"/>
          <w:szCs w:val="24"/>
        </w:rPr>
        <w:t>tableau comportant les résultats obtenus et les normes correspondantes</w:t>
      </w:r>
      <w:r w:rsidR="00F3214E" w:rsidRPr="00F45C0C">
        <w:rPr>
          <w:color w:val="000000" w:themeColor="text1"/>
          <w:sz w:val="24"/>
          <w:szCs w:val="24"/>
        </w:rPr>
        <w:t>.</w:t>
      </w:r>
    </w:p>
    <w:p w14:paraId="05AF56AC" w14:textId="77777777" w:rsidR="00B16EBB" w:rsidRPr="00F45C0C" w:rsidRDefault="00B16EBB" w:rsidP="003204F0">
      <w:pPr>
        <w:tabs>
          <w:tab w:val="left" w:pos="2127"/>
        </w:tabs>
        <w:jc w:val="both"/>
        <w:rPr>
          <w:color w:val="000000"/>
          <w:sz w:val="24"/>
          <w:szCs w:val="24"/>
        </w:rPr>
      </w:pPr>
    </w:p>
    <w:p w14:paraId="1DDF02D8" w14:textId="20A3BC4D" w:rsidR="000E3D5D" w:rsidRPr="00F45C0C" w:rsidRDefault="00B16EBB" w:rsidP="00B16EBB">
      <w:pPr>
        <w:tabs>
          <w:tab w:val="left" w:pos="851"/>
        </w:tabs>
        <w:jc w:val="both"/>
        <w:rPr>
          <w:sz w:val="24"/>
          <w:szCs w:val="24"/>
        </w:rPr>
      </w:pPr>
      <w:r w:rsidRPr="00F45C0C">
        <w:rPr>
          <w:color w:val="000000" w:themeColor="text1"/>
          <w:sz w:val="24"/>
          <w:szCs w:val="24"/>
        </w:rPr>
        <w:t xml:space="preserve">Dans </w:t>
      </w:r>
      <w:r w:rsidR="000E3D5D" w:rsidRPr="00F45C0C">
        <w:rPr>
          <w:color w:val="000000" w:themeColor="text1"/>
          <w:sz w:val="24"/>
          <w:szCs w:val="24"/>
        </w:rPr>
        <w:t xml:space="preserve">le cas où ces résultats montrent que la concentration de </w:t>
      </w:r>
      <w:r w:rsidR="00CD4CB1" w:rsidRPr="00F45C0C">
        <w:rPr>
          <w:color w:val="000000" w:themeColor="text1"/>
          <w:sz w:val="24"/>
          <w:szCs w:val="24"/>
        </w:rPr>
        <w:t>plomb</w:t>
      </w:r>
      <w:r w:rsidR="6E5F74EB" w:rsidRPr="00F45C0C">
        <w:rPr>
          <w:color w:val="000000" w:themeColor="text1"/>
          <w:sz w:val="24"/>
          <w:szCs w:val="24"/>
        </w:rPr>
        <w:t xml:space="preserve"> dépasse</w:t>
      </w:r>
      <w:r w:rsidR="76B6B7EF" w:rsidRPr="00F45C0C">
        <w:rPr>
          <w:color w:val="000000" w:themeColor="text1"/>
          <w:sz w:val="24"/>
          <w:szCs w:val="24"/>
        </w:rPr>
        <w:t xml:space="preserve"> 0,005</w:t>
      </w:r>
      <w:r w:rsidR="00795E7B" w:rsidRPr="00F45C0C">
        <w:rPr>
          <w:color w:val="000000" w:themeColor="text1"/>
          <w:sz w:val="24"/>
          <w:szCs w:val="24"/>
        </w:rPr>
        <w:t> </w:t>
      </w:r>
      <w:r w:rsidR="76B6B7EF" w:rsidRPr="00F45C0C">
        <w:rPr>
          <w:color w:val="000000" w:themeColor="text1"/>
          <w:sz w:val="24"/>
          <w:szCs w:val="24"/>
        </w:rPr>
        <w:t>mg/L</w:t>
      </w:r>
      <w:r w:rsidR="6E5F74EB" w:rsidRPr="00F45C0C">
        <w:rPr>
          <w:color w:val="000000" w:themeColor="text1"/>
          <w:sz w:val="24"/>
          <w:szCs w:val="24"/>
        </w:rPr>
        <w:t xml:space="preserve"> </w:t>
      </w:r>
      <w:r w:rsidR="00CD4CB1" w:rsidRPr="00F45C0C">
        <w:rPr>
          <w:color w:val="000000" w:themeColor="text1"/>
          <w:sz w:val="24"/>
          <w:szCs w:val="24"/>
        </w:rPr>
        <w:t xml:space="preserve">ou </w:t>
      </w:r>
      <w:r w:rsidR="00795E7B" w:rsidRPr="00F45C0C">
        <w:rPr>
          <w:color w:val="000000" w:themeColor="text1"/>
          <w:sz w:val="24"/>
          <w:szCs w:val="24"/>
        </w:rPr>
        <w:t xml:space="preserve">que la concentration </w:t>
      </w:r>
      <w:r w:rsidR="00CD4CB1" w:rsidRPr="00F45C0C">
        <w:rPr>
          <w:color w:val="000000" w:themeColor="text1"/>
          <w:sz w:val="24"/>
          <w:szCs w:val="24"/>
        </w:rPr>
        <w:t xml:space="preserve">de </w:t>
      </w:r>
      <w:r w:rsidR="000E3D5D" w:rsidRPr="00F45C0C">
        <w:rPr>
          <w:color w:val="000000" w:themeColor="text1"/>
          <w:sz w:val="24"/>
          <w:szCs w:val="24"/>
        </w:rPr>
        <w:t xml:space="preserve">cuivre dépasse </w:t>
      </w:r>
      <w:r w:rsidR="0E6DA402" w:rsidRPr="00F45C0C">
        <w:rPr>
          <w:color w:val="000000" w:themeColor="text1"/>
          <w:sz w:val="24"/>
          <w:szCs w:val="24"/>
        </w:rPr>
        <w:t>1,0</w:t>
      </w:r>
      <w:r w:rsidR="00795E7B" w:rsidRPr="00F45C0C">
        <w:rPr>
          <w:color w:val="000000" w:themeColor="text1"/>
          <w:sz w:val="24"/>
          <w:szCs w:val="24"/>
        </w:rPr>
        <w:t> </w:t>
      </w:r>
      <w:r w:rsidR="0E6DA402" w:rsidRPr="00F45C0C">
        <w:rPr>
          <w:color w:val="000000" w:themeColor="text1"/>
          <w:sz w:val="24"/>
          <w:szCs w:val="24"/>
        </w:rPr>
        <w:t>mg/L</w:t>
      </w:r>
      <w:r w:rsidRPr="00F45C0C">
        <w:rPr>
          <w:color w:val="000000" w:themeColor="text1"/>
          <w:sz w:val="24"/>
          <w:szCs w:val="24"/>
        </w:rPr>
        <w:t>,</w:t>
      </w:r>
      <w:r w:rsidR="003204F0" w:rsidRPr="00F45C0C">
        <w:rPr>
          <w:color w:val="000000" w:themeColor="text1"/>
          <w:sz w:val="24"/>
          <w:szCs w:val="24"/>
        </w:rPr>
        <w:t xml:space="preserve"> </w:t>
      </w:r>
      <w:r w:rsidR="36015A17" w:rsidRPr="00F45C0C">
        <w:rPr>
          <w:color w:val="000000" w:themeColor="text1"/>
          <w:sz w:val="24"/>
          <w:szCs w:val="24"/>
        </w:rPr>
        <w:t xml:space="preserve">vous devez informer </w:t>
      </w:r>
      <w:r w:rsidR="000E3D5D" w:rsidRPr="00F45C0C">
        <w:rPr>
          <w:color w:val="000000" w:themeColor="text1"/>
          <w:sz w:val="24"/>
          <w:szCs w:val="24"/>
        </w:rPr>
        <w:t xml:space="preserve">le propriétaire de l’établissement qu’il lui revient d’évaluer la </w:t>
      </w:r>
      <w:r w:rsidR="003204F0" w:rsidRPr="00F45C0C">
        <w:rPr>
          <w:color w:val="000000" w:themeColor="text1"/>
          <w:sz w:val="24"/>
          <w:szCs w:val="24"/>
        </w:rPr>
        <w:t xml:space="preserve">présence </w:t>
      </w:r>
      <w:r w:rsidR="000E3D5D" w:rsidRPr="00F45C0C">
        <w:rPr>
          <w:color w:val="000000" w:themeColor="text1"/>
          <w:sz w:val="24"/>
          <w:szCs w:val="24"/>
        </w:rPr>
        <w:t>de plomb</w:t>
      </w:r>
      <w:r w:rsidR="4524BE03" w:rsidRPr="00F45C0C">
        <w:rPr>
          <w:color w:val="000000" w:themeColor="text1"/>
          <w:sz w:val="24"/>
          <w:szCs w:val="24"/>
        </w:rPr>
        <w:t xml:space="preserve"> ou de cuivre</w:t>
      </w:r>
      <w:r w:rsidRPr="00F45C0C">
        <w:rPr>
          <w:color w:val="000000" w:themeColor="text1"/>
          <w:sz w:val="24"/>
          <w:szCs w:val="24"/>
        </w:rPr>
        <w:t xml:space="preserve"> </w:t>
      </w:r>
      <w:r w:rsidR="000E3D5D" w:rsidRPr="00F45C0C">
        <w:rPr>
          <w:color w:val="000000" w:themeColor="text1"/>
          <w:sz w:val="24"/>
          <w:szCs w:val="24"/>
        </w:rPr>
        <w:t xml:space="preserve">dans l’eau de son bâtiment et de mettre en </w:t>
      </w:r>
      <w:r w:rsidR="001917AC" w:rsidRPr="00F45C0C">
        <w:rPr>
          <w:color w:val="000000" w:themeColor="text1"/>
          <w:sz w:val="24"/>
          <w:szCs w:val="24"/>
        </w:rPr>
        <w:t xml:space="preserve">œuvre </w:t>
      </w:r>
      <w:r w:rsidR="000E3D5D" w:rsidRPr="00F45C0C">
        <w:rPr>
          <w:color w:val="000000" w:themeColor="text1"/>
          <w:sz w:val="24"/>
          <w:szCs w:val="24"/>
        </w:rPr>
        <w:t>les correctifs requis</w:t>
      </w:r>
      <w:r w:rsidR="00721F54" w:rsidRPr="00F45C0C">
        <w:rPr>
          <w:color w:val="000000" w:themeColor="text1"/>
          <w:sz w:val="24"/>
          <w:szCs w:val="24"/>
        </w:rPr>
        <w:t>.</w:t>
      </w:r>
    </w:p>
    <w:p w14:paraId="0F7CCA73" w14:textId="4D835588" w:rsidR="000E3D5D" w:rsidRPr="00F45C0C" w:rsidDel="00183A7E" w:rsidRDefault="00795E7B" w:rsidP="5DAEED14">
      <w:pPr>
        <w:numPr>
          <w:ilvl w:val="0"/>
          <w:numId w:val="2"/>
        </w:numPr>
        <w:tabs>
          <w:tab w:val="clear" w:pos="1070"/>
          <w:tab w:val="left" w:pos="1418"/>
        </w:tabs>
        <w:autoSpaceDE w:val="0"/>
        <w:autoSpaceDN w:val="0"/>
        <w:adjustRightInd w:val="0"/>
        <w:ind w:left="1418" w:hanging="283"/>
        <w:jc w:val="both"/>
        <w:rPr>
          <w:sz w:val="24"/>
          <w:szCs w:val="24"/>
        </w:rPr>
      </w:pPr>
      <w:r w:rsidRPr="00F45C0C">
        <w:rPr>
          <w:color w:val="000000" w:themeColor="text1"/>
          <w:sz w:val="24"/>
          <w:szCs w:val="24"/>
        </w:rPr>
        <w:lastRenderedPageBreak/>
        <w:t>R</w:t>
      </w:r>
      <w:r w:rsidR="218F08F3" w:rsidRPr="00F45C0C">
        <w:rPr>
          <w:color w:val="000000" w:themeColor="text1"/>
          <w:sz w:val="24"/>
          <w:szCs w:val="24"/>
        </w:rPr>
        <w:t>éfére</w:t>
      </w:r>
      <w:r w:rsidRPr="00F45C0C">
        <w:rPr>
          <w:color w:val="000000" w:themeColor="text1"/>
          <w:sz w:val="24"/>
          <w:szCs w:val="24"/>
        </w:rPr>
        <w:t>z-le</w:t>
      </w:r>
      <w:r w:rsidR="000E3D5D" w:rsidRPr="00F45C0C">
        <w:rPr>
          <w:color w:val="000000" w:themeColor="text1"/>
          <w:sz w:val="24"/>
          <w:szCs w:val="24"/>
        </w:rPr>
        <w:t xml:space="preserve"> </w:t>
      </w:r>
      <w:r w:rsidR="00CC571F" w:rsidRPr="00F45C0C">
        <w:rPr>
          <w:color w:val="000000" w:themeColor="text1"/>
          <w:sz w:val="24"/>
          <w:szCs w:val="24"/>
        </w:rPr>
        <w:t>au document</w:t>
      </w:r>
      <w:r w:rsidR="000E3D5D" w:rsidRPr="00F45C0C">
        <w:rPr>
          <w:color w:val="000000" w:themeColor="text1"/>
          <w:sz w:val="24"/>
          <w:szCs w:val="24"/>
        </w:rPr>
        <w:t xml:space="preserve"> </w:t>
      </w:r>
      <w:hyperlink r:id="rId16" w:history="1">
        <w:r w:rsidR="00CC571F" w:rsidRPr="005F20AD">
          <w:rPr>
            <w:rStyle w:val="Lienhypertexte"/>
            <w:i/>
            <w:sz w:val="24"/>
            <w:szCs w:val="24"/>
          </w:rPr>
          <w:t>Gestion du plomb dans l’eau potable</w:t>
        </w:r>
        <w:r w:rsidR="00470E20" w:rsidRPr="005F20AD">
          <w:rPr>
            <w:rStyle w:val="Lienhypertexte"/>
            <w:i/>
            <w:sz w:val="24"/>
            <w:szCs w:val="24"/>
          </w:rPr>
          <w:t> </w:t>
        </w:r>
        <w:r w:rsidR="00CC571F" w:rsidRPr="005F20AD">
          <w:rPr>
            <w:rStyle w:val="Lienhypertexte"/>
            <w:i/>
            <w:sz w:val="24"/>
            <w:szCs w:val="24"/>
          </w:rPr>
          <w:t>: un guide pour les propriétaires d’un grand bâtiment</w:t>
        </w:r>
      </w:hyperlink>
      <w:r w:rsidR="00CC571F" w:rsidRPr="00F45C0C" w:rsidDel="00CC571F">
        <w:rPr>
          <w:color w:val="000000" w:themeColor="text1"/>
          <w:sz w:val="24"/>
          <w:szCs w:val="24"/>
        </w:rPr>
        <w:t xml:space="preserve"> </w:t>
      </w:r>
      <w:r w:rsidR="000E3D5D" w:rsidRPr="00F45C0C">
        <w:rPr>
          <w:color w:val="000000" w:themeColor="text1"/>
          <w:sz w:val="24"/>
          <w:szCs w:val="24"/>
        </w:rPr>
        <w:t xml:space="preserve">pour l’aider dans l’évaluation de la </w:t>
      </w:r>
      <w:r w:rsidR="003204F0" w:rsidRPr="00F45C0C">
        <w:rPr>
          <w:color w:val="000000" w:themeColor="text1"/>
          <w:sz w:val="24"/>
          <w:szCs w:val="24"/>
        </w:rPr>
        <w:t>présence de plomb ou de cuivre dans l’eau de son bâtiment</w:t>
      </w:r>
      <w:r w:rsidR="00580F82" w:rsidRPr="00F45C0C">
        <w:rPr>
          <w:color w:val="000000" w:themeColor="text1"/>
          <w:sz w:val="24"/>
          <w:szCs w:val="24"/>
        </w:rPr>
        <w:t>.</w:t>
      </w:r>
    </w:p>
    <w:p w14:paraId="416F572C" w14:textId="739BC58A" w:rsidR="000E3D5D" w:rsidRPr="00F45C0C" w:rsidDel="00B16EBB" w:rsidRDefault="00F45C0C" w:rsidP="000E3D5D">
      <w:pPr>
        <w:numPr>
          <w:ilvl w:val="0"/>
          <w:numId w:val="2"/>
        </w:numPr>
        <w:tabs>
          <w:tab w:val="clear" w:pos="1070"/>
          <w:tab w:val="left" w:pos="1418"/>
        </w:tabs>
        <w:autoSpaceDE w:val="0"/>
        <w:autoSpaceDN w:val="0"/>
        <w:adjustRightInd w:val="0"/>
        <w:ind w:left="1418" w:hanging="283"/>
        <w:jc w:val="both"/>
        <w:rPr>
          <w:sz w:val="24"/>
          <w:szCs w:val="24"/>
        </w:rPr>
      </w:pPr>
      <w:r w:rsidRPr="00EA5077">
        <w:rPr>
          <w:color w:val="000000" w:themeColor="text1"/>
          <w:sz w:val="24"/>
          <w:szCs w:val="24"/>
        </w:rPr>
        <w:t>Dirig</w:t>
      </w:r>
      <w:r w:rsidR="7F049BC9" w:rsidRPr="00F45C0C">
        <w:rPr>
          <w:color w:val="000000" w:themeColor="text1"/>
          <w:sz w:val="24"/>
          <w:szCs w:val="24"/>
        </w:rPr>
        <w:t>e</w:t>
      </w:r>
      <w:r w:rsidR="00580F82" w:rsidRPr="00F45C0C">
        <w:rPr>
          <w:color w:val="000000" w:themeColor="text1"/>
          <w:sz w:val="24"/>
          <w:szCs w:val="24"/>
        </w:rPr>
        <w:t>z-le</w:t>
      </w:r>
      <w:r w:rsidR="000E3D5D" w:rsidRPr="00F45C0C">
        <w:rPr>
          <w:color w:val="000000" w:themeColor="text1"/>
          <w:sz w:val="24"/>
          <w:szCs w:val="24"/>
        </w:rPr>
        <w:t xml:space="preserve"> </w:t>
      </w:r>
      <w:r w:rsidRPr="00F45C0C">
        <w:rPr>
          <w:color w:val="000000" w:themeColor="text1"/>
          <w:sz w:val="24"/>
          <w:szCs w:val="24"/>
        </w:rPr>
        <w:t xml:space="preserve">vers </w:t>
      </w:r>
      <w:r w:rsidR="000E3D5D" w:rsidRPr="00F45C0C">
        <w:rPr>
          <w:color w:val="000000" w:themeColor="text1"/>
          <w:sz w:val="24"/>
          <w:szCs w:val="24"/>
        </w:rPr>
        <w:t>la DSP de sa région pour que celle-ci évalue la pertinence de transmettre des recommandations aux occupants du bâtiment relativement à l’utilisation de l’eau.</w:t>
      </w:r>
    </w:p>
    <w:p w14:paraId="67701211" w14:textId="77777777" w:rsidR="000E3D5D" w:rsidRPr="00F45C0C" w:rsidRDefault="000E3D5D" w:rsidP="000E3D5D">
      <w:pPr>
        <w:tabs>
          <w:tab w:val="left" w:pos="2127"/>
        </w:tabs>
        <w:jc w:val="both"/>
        <w:rPr>
          <w:color w:val="000000"/>
          <w:sz w:val="24"/>
          <w:szCs w:val="24"/>
        </w:rPr>
      </w:pPr>
    </w:p>
    <w:p w14:paraId="51720345" w14:textId="5428ABE5" w:rsidR="000E3D5D" w:rsidRPr="00F45C0C" w:rsidRDefault="000E3D5D" w:rsidP="000E3D5D">
      <w:pPr>
        <w:tabs>
          <w:tab w:val="left" w:pos="2127"/>
        </w:tabs>
        <w:jc w:val="both"/>
        <w:rPr>
          <w:color w:val="000000"/>
          <w:sz w:val="24"/>
          <w:szCs w:val="24"/>
        </w:rPr>
      </w:pPr>
      <w:r w:rsidRPr="00F45C0C">
        <w:rPr>
          <w:color w:val="000000"/>
          <w:sz w:val="24"/>
          <w:szCs w:val="24"/>
        </w:rPr>
        <w:t xml:space="preserve">Les éléments présentés dans la lettre type qui figure à la fin de </w:t>
      </w:r>
      <w:r w:rsidR="00183A7E" w:rsidRPr="00F45C0C">
        <w:rPr>
          <w:color w:val="000000"/>
          <w:sz w:val="24"/>
          <w:szCs w:val="24"/>
        </w:rPr>
        <w:t>ce document</w:t>
      </w:r>
      <w:r w:rsidRPr="00F45C0C">
        <w:rPr>
          <w:color w:val="000000"/>
          <w:sz w:val="24"/>
          <w:szCs w:val="24"/>
        </w:rPr>
        <w:t xml:space="preserve"> peuvent aussi être utilisés dans le cas des grands bâtiments.</w:t>
      </w:r>
    </w:p>
    <w:p w14:paraId="05B02787" w14:textId="77777777" w:rsidR="00327B70" w:rsidRPr="00F45C0C" w:rsidRDefault="00327B70">
      <w:pPr>
        <w:spacing w:after="160" w:line="259" w:lineRule="auto"/>
        <w:rPr>
          <w:b/>
          <w:bCs/>
          <w:sz w:val="28"/>
          <w:szCs w:val="28"/>
        </w:rPr>
      </w:pPr>
      <w:r w:rsidRPr="00F45C0C">
        <w:rPr>
          <w:b/>
          <w:bCs/>
          <w:sz w:val="28"/>
          <w:szCs w:val="28"/>
        </w:rPr>
        <w:br w:type="page"/>
      </w:r>
    </w:p>
    <w:p w14:paraId="1DF459E4" w14:textId="581701E2" w:rsidR="000E3D5D" w:rsidRPr="00F45C0C" w:rsidRDefault="4D62668C" w:rsidP="005C63CB">
      <w:pPr>
        <w:pStyle w:val="Titre1"/>
      </w:pPr>
      <w:bookmarkStart w:id="5" w:name="_Toc66262487"/>
      <w:r w:rsidRPr="00F45C0C">
        <w:lastRenderedPageBreak/>
        <w:t xml:space="preserve">Message à transmettre aux personnes concernées des </w:t>
      </w:r>
      <w:r w:rsidR="206467A7" w:rsidRPr="00F45C0C">
        <w:t xml:space="preserve">bâtiments </w:t>
      </w:r>
      <w:r w:rsidRPr="00F45C0C">
        <w:t xml:space="preserve">visités à la suite </w:t>
      </w:r>
      <w:hyperlink r:id="rId17">
        <w:r w:rsidR="30268CDE" w:rsidRPr="00EA5077">
          <w:t xml:space="preserve">d’un </w:t>
        </w:r>
        <w:r w:rsidR="30268CDE" w:rsidRPr="00F45C0C">
          <w:rPr>
            <w:rStyle w:val="Lienhypertexte"/>
            <w:b/>
            <w:bCs/>
          </w:rPr>
          <w:t>deuxième échantillonnage</w:t>
        </w:r>
        <w:bookmarkEnd w:id="5"/>
      </w:hyperlink>
      <w:r w:rsidRPr="00F45C0C">
        <w:t xml:space="preserve"> </w:t>
      </w:r>
    </w:p>
    <w:p w14:paraId="422941EA" w14:textId="77777777" w:rsidR="000E3D5D" w:rsidRPr="00F45C0C" w:rsidRDefault="000E3D5D" w:rsidP="000E3D5D">
      <w:pPr>
        <w:tabs>
          <w:tab w:val="left" w:pos="2127"/>
        </w:tabs>
        <w:jc w:val="both"/>
        <w:rPr>
          <w:sz w:val="24"/>
          <w:szCs w:val="24"/>
        </w:rPr>
      </w:pPr>
    </w:p>
    <w:p w14:paraId="39A2A085" w14:textId="369DDB5A" w:rsidR="00CD4CB1" w:rsidRPr="00F45C0C" w:rsidRDefault="000E3D5D" w:rsidP="000E3D5D">
      <w:pPr>
        <w:tabs>
          <w:tab w:val="left" w:pos="2127"/>
        </w:tabs>
        <w:jc w:val="both"/>
        <w:rPr>
          <w:color w:val="000000"/>
          <w:sz w:val="24"/>
          <w:szCs w:val="24"/>
        </w:rPr>
      </w:pPr>
      <w:r w:rsidRPr="00F45C0C">
        <w:rPr>
          <w:color w:val="000000" w:themeColor="text1"/>
          <w:sz w:val="24"/>
          <w:szCs w:val="24"/>
        </w:rPr>
        <w:t>Le message doit être adapté afin de présenter les résultats obtenus lors de la deuxième visite</w:t>
      </w:r>
      <w:r w:rsidR="00EC2A77" w:rsidRPr="00F45C0C">
        <w:rPr>
          <w:color w:val="000000" w:themeColor="text1"/>
          <w:sz w:val="24"/>
          <w:szCs w:val="24"/>
        </w:rPr>
        <w:t>.</w:t>
      </w:r>
      <w:r w:rsidRPr="00F45C0C">
        <w:rPr>
          <w:color w:val="000000" w:themeColor="text1"/>
          <w:sz w:val="24"/>
          <w:szCs w:val="24"/>
        </w:rPr>
        <w:t xml:space="preserve"> Comme cette deuxième visite est réalisée à la suite d’un dépassement de la </w:t>
      </w:r>
      <w:r w:rsidR="00360C1C" w:rsidRPr="00F45C0C">
        <w:rPr>
          <w:color w:val="000000" w:themeColor="text1"/>
          <w:sz w:val="24"/>
          <w:szCs w:val="24"/>
        </w:rPr>
        <w:t xml:space="preserve">norme </w:t>
      </w:r>
      <w:r w:rsidR="4D26B45C" w:rsidRPr="00F45C0C">
        <w:rPr>
          <w:color w:val="000000" w:themeColor="text1"/>
          <w:sz w:val="24"/>
          <w:szCs w:val="24"/>
        </w:rPr>
        <w:t>de 0,005</w:t>
      </w:r>
      <w:r w:rsidR="00482677" w:rsidRPr="00F45C0C">
        <w:rPr>
          <w:color w:val="000000" w:themeColor="text1"/>
          <w:sz w:val="24"/>
          <w:szCs w:val="24"/>
        </w:rPr>
        <w:t> </w:t>
      </w:r>
      <w:r w:rsidR="4D26B45C" w:rsidRPr="00F45C0C">
        <w:rPr>
          <w:color w:val="000000" w:themeColor="text1"/>
          <w:sz w:val="24"/>
          <w:szCs w:val="24"/>
        </w:rPr>
        <w:t>mg/L</w:t>
      </w:r>
      <w:r w:rsidRPr="00F45C0C">
        <w:rPr>
          <w:color w:val="000000" w:themeColor="text1"/>
          <w:sz w:val="24"/>
          <w:szCs w:val="24"/>
        </w:rPr>
        <w:t xml:space="preserve"> </w:t>
      </w:r>
      <w:r w:rsidR="00447763" w:rsidRPr="00F45C0C">
        <w:rPr>
          <w:color w:val="000000" w:themeColor="text1"/>
          <w:sz w:val="24"/>
          <w:szCs w:val="24"/>
        </w:rPr>
        <w:t xml:space="preserve">relative au </w:t>
      </w:r>
      <w:r w:rsidRPr="00F45C0C">
        <w:rPr>
          <w:color w:val="000000" w:themeColor="text1"/>
          <w:sz w:val="24"/>
          <w:szCs w:val="24"/>
        </w:rPr>
        <w:t>plomb, il convient de s’entendre avec la DSP de sa région sur le contenu du message avant de l’envoyer aux personnes concernées</w:t>
      </w:r>
      <w:r w:rsidRPr="00F45C0C">
        <w:rPr>
          <w:sz w:val="24"/>
          <w:szCs w:val="24"/>
        </w:rPr>
        <w:t>.</w:t>
      </w:r>
      <w:r w:rsidR="00E5573D" w:rsidRPr="00F45C0C">
        <w:rPr>
          <w:sz w:val="24"/>
          <w:szCs w:val="24"/>
        </w:rPr>
        <w:t xml:space="preserve"> </w:t>
      </w:r>
      <w:r w:rsidR="623BFB0F" w:rsidRPr="00F45C0C">
        <w:rPr>
          <w:color w:val="000000" w:themeColor="text1"/>
          <w:sz w:val="24"/>
          <w:szCs w:val="24"/>
        </w:rPr>
        <w:t>V</w:t>
      </w:r>
      <w:r w:rsidRPr="00F45C0C">
        <w:rPr>
          <w:color w:val="000000" w:themeColor="text1"/>
          <w:sz w:val="24"/>
          <w:szCs w:val="24"/>
        </w:rPr>
        <w:t xml:space="preserve">ous pouvez </w:t>
      </w:r>
      <w:r w:rsidR="001917AC" w:rsidRPr="00F45C0C">
        <w:rPr>
          <w:color w:val="000000" w:themeColor="text1"/>
          <w:sz w:val="24"/>
          <w:szCs w:val="24"/>
        </w:rPr>
        <w:t>indiquer dans</w:t>
      </w:r>
      <w:r w:rsidRPr="00F45C0C">
        <w:rPr>
          <w:color w:val="000000" w:themeColor="text1"/>
          <w:sz w:val="24"/>
          <w:szCs w:val="24"/>
        </w:rPr>
        <w:t xml:space="preserve"> </w:t>
      </w:r>
      <w:r w:rsidR="7EDEAE56" w:rsidRPr="00F45C0C">
        <w:rPr>
          <w:color w:val="000000" w:themeColor="text1"/>
          <w:sz w:val="24"/>
          <w:szCs w:val="24"/>
        </w:rPr>
        <w:t>cette</w:t>
      </w:r>
      <w:r w:rsidRPr="00F45C0C">
        <w:rPr>
          <w:color w:val="000000" w:themeColor="text1"/>
          <w:sz w:val="24"/>
          <w:szCs w:val="24"/>
        </w:rPr>
        <w:t xml:space="preserve"> lettre ce que vous envisagez de faire pour remédier à </w:t>
      </w:r>
      <w:r w:rsidR="001917AC" w:rsidRPr="00F45C0C">
        <w:rPr>
          <w:color w:val="000000" w:themeColor="text1"/>
          <w:sz w:val="24"/>
          <w:szCs w:val="24"/>
        </w:rPr>
        <w:t xml:space="preserve">la </w:t>
      </w:r>
      <w:r w:rsidRPr="00F45C0C">
        <w:rPr>
          <w:color w:val="000000" w:themeColor="text1"/>
          <w:sz w:val="24"/>
          <w:szCs w:val="24"/>
        </w:rPr>
        <w:t xml:space="preserve">situation, notamment votre stratégie </w:t>
      </w:r>
      <w:r w:rsidR="00FB7147" w:rsidRPr="00F45C0C">
        <w:rPr>
          <w:color w:val="000000" w:themeColor="text1"/>
          <w:sz w:val="24"/>
          <w:szCs w:val="24"/>
        </w:rPr>
        <w:t>de</w:t>
      </w:r>
      <w:r w:rsidRPr="00F45C0C">
        <w:rPr>
          <w:color w:val="000000" w:themeColor="text1"/>
          <w:sz w:val="24"/>
          <w:szCs w:val="24"/>
        </w:rPr>
        <w:t xml:space="preserve"> remplacement </w:t>
      </w:r>
      <w:r w:rsidR="00CD4CB1" w:rsidRPr="00F45C0C">
        <w:rPr>
          <w:color w:val="000000" w:themeColor="text1"/>
          <w:sz w:val="24"/>
          <w:szCs w:val="24"/>
        </w:rPr>
        <w:t>des entrées de service en plomb.</w:t>
      </w:r>
    </w:p>
    <w:p w14:paraId="01A3D8ED" w14:textId="77777777" w:rsidR="00CD4CB1" w:rsidRPr="00F45C0C" w:rsidRDefault="00CD4CB1" w:rsidP="000E3D5D">
      <w:pPr>
        <w:tabs>
          <w:tab w:val="left" w:pos="2127"/>
        </w:tabs>
        <w:jc w:val="both"/>
        <w:rPr>
          <w:color w:val="000000"/>
          <w:sz w:val="24"/>
          <w:szCs w:val="24"/>
        </w:rPr>
      </w:pPr>
    </w:p>
    <w:p w14:paraId="457B43AA" w14:textId="02900E86" w:rsidR="000E3D5D" w:rsidRPr="00F45C0C" w:rsidRDefault="00CD4CB1" w:rsidP="000E3D5D">
      <w:pPr>
        <w:tabs>
          <w:tab w:val="left" w:pos="2127"/>
        </w:tabs>
        <w:jc w:val="both"/>
        <w:rPr>
          <w:color w:val="000000"/>
          <w:sz w:val="24"/>
          <w:szCs w:val="24"/>
        </w:rPr>
      </w:pPr>
      <w:r w:rsidRPr="00F45C0C">
        <w:rPr>
          <w:color w:val="000000" w:themeColor="text1"/>
          <w:sz w:val="24"/>
          <w:szCs w:val="24"/>
        </w:rPr>
        <w:t>Il est fortement suggéré</w:t>
      </w:r>
      <w:r w:rsidR="000E3D5D" w:rsidRPr="00F45C0C">
        <w:rPr>
          <w:color w:val="000000" w:themeColor="text1"/>
          <w:sz w:val="24"/>
          <w:szCs w:val="24"/>
        </w:rPr>
        <w:t xml:space="preserve"> </w:t>
      </w:r>
      <w:r w:rsidRPr="00F45C0C">
        <w:rPr>
          <w:color w:val="000000" w:themeColor="text1"/>
          <w:sz w:val="24"/>
          <w:szCs w:val="24"/>
        </w:rPr>
        <w:t>d’y intégrer une description des</w:t>
      </w:r>
      <w:r w:rsidR="000E3D5D" w:rsidRPr="00F45C0C">
        <w:rPr>
          <w:color w:val="000000" w:themeColor="text1"/>
          <w:sz w:val="24"/>
          <w:szCs w:val="24"/>
        </w:rPr>
        <w:t xml:space="preserve"> répercussions</w:t>
      </w:r>
      <w:r w:rsidR="393E1291" w:rsidRPr="00F45C0C">
        <w:rPr>
          <w:color w:val="000000" w:themeColor="text1"/>
          <w:sz w:val="24"/>
          <w:szCs w:val="24"/>
        </w:rPr>
        <w:t xml:space="preserve"> d’un</w:t>
      </w:r>
      <w:r w:rsidR="000E3D5D" w:rsidRPr="00F45C0C">
        <w:rPr>
          <w:color w:val="000000" w:themeColor="text1"/>
          <w:sz w:val="24"/>
          <w:szCs w:val="24"/>
        </w:rPr>
        <w:t xml:space="preserve"> remplacement partiel d’une entrée de service</w:t>
      </w:r>
      <w:r w:rsidR="3B7B8B6F" w:rsidRPr="00F45C0C">
        <w:rPr>
          <w:color w:val="000000" w:themeColor="text1"/>
          <w:sz w:val="24"/>
          <w:szCs w:val="24"/>
        </w:rPr>
        <w:t xml:space="preserve"> en plomb</w:t>
      </w:r>
      <w:r w:rsidR="003204F0" w:rsidRPr="00F45C0C">
        <w:rPr>
          <w:color w:val="000000" w:themeColor="text1"/>
          <w:sz w:val="24"/>
          <w:szCs w:val="24"/>
        </w:rPr>
        <w:t xml:space="preserve"> (</w:t>
      </w:r>
      <w:r w:rsidR="003204F0" w:rsidRPr="00F45C0C">
        <w:rPr>
          <w:rFonts w:eastAsia="Calibri"/>
          <w:sz w:val="24"/>
          <w:szCs w:val="24"/>
        </w:rPr>
        <w:t>voir la</w:t>
      </w:r>
      <w:r w:rsidR="005358E7">
        <w:rPr>
          <w:rFonts w:eastAsia="Calibri"/>
          <w:sz w:val="24"/>
          <w:szCs w:val="24"/>
        </w:rPr>
        <w:t xml:space="preserve"> partie</w:t>
      </w:r>
      <w:r w:rsidR="00AD5295">
        <w:rPr>
          <w:rFonts w:eastAsia="Calibri"/>
          <w:sz w:val="24"/>
          <w:szCs w:val="24"/>
        </w:rPr>
        <w:t> </w:t>
      </w:r>
      <w:r w:rsidR="005358E7">
        <w:rPr>
          <w:rFonts w:eastAsia="Calibri"/>
          <w:sz w:val="24"/>
          <w:szCs w:val="24"/>
        </w:rPr>
        <w:t>4</w:t>
      </w:r>
      <w:r w:rsidR="003204F0" w:rsidRPr="00F45C0C">
        <w:rPr>
          <w:rFonts w:eastAsia="Calibri"/>
          <w:sz w:val="24"/>
          <w:szCs w:val="24"/>
        </w:rPr>
        <w:t xml:space="preserve"> </w:t>
      </w:r>
      <w:hyperlink r:id="rId18" w:history="1">
        <w:r w:rsidR="005358E7">
          <w:rPr>
            <w:rStyle w:val="Lienhypertexte"/>
            <w:rFonts w:eastAsia="Calibri"/>
            <w:i/>
            <w:iCs/>
            <w:sz w:val="24"/>
            <w:szCs w:val="24"/>
          </w:rPr>
          <w:t>Préparer le plan d'action en réponse à la présence de plomb dans l'eau potable</w:t>
        </w:r>
      </w:hyperlink>
      <w:r w:rsidR="003204F0" w:rsidRPr="00F45C0C">
        <w:rPr>
          <w:rFonts w:eastAsia="Calibri"/>
          <w:sz w:val="24"/>
          <w:szCs w:val="24"/>
        </w:rPr>
        <w:t>)</w:t>
      </w:r>
      <w:r w:rsidRPr="00F45C0C">
        <w:rPr>
          <w:color w:val="000000" w:themeColor="text1"/>
          <w:sz w:val="24"/>
          <w:szCs w:val="24"/>
        </w:rPr>
        <w:t>. De plus, vous pouvez y décrire</w:t>
      </w:r>
      <w:r w:rsidR="000E3D5D" w:rsidRPr="00F45C0C">
        <w:rPr>
          <w:color w:val="000000" w:themeColor="text1"/>
          <w:sz w:val="24"/>
          <w:szCs w:val="24"/>
        </w:rPr>
        <w:t xml:space="preserve"> les actions prévues pour corriger l’équilibre chimique de l’eau et le soutien que vous comptez offrir aux personnes concernées.</w:t>
      </w:r>
    </w:p>
    <w:p w14:paraId="321992D8" w14:textId="4AB8B015" w:rsidR="000E3D5D" w:rsidRPr="00F45C0C" w:rsidRDefault="000E3D5D" w:rsidP="005C63CB">
      <w:pPr>
        <w:pStyle w:val="Titre1"/>
      </w:pPr>
      <w:r w:rsidRPr="00F45C0C">
        <w:br w:type="page"/>
      </w:r>
      <w:bookmarkStart w:id="6" w:name="_Toc66262488"/>
      <w:r w:rsidRPr="00F45C0C">
        <w:lastRenderedPageBreak/>
        <w:t xml:space="preserve">Proposition de lettre type pour la communication des résultats du </w:t>
      </w:r>
      <w:r w:rsidR="00E20C32" w:rsidRPr="00F45C0C">
        <w:t xml:space="preserve">premier </w:t>
      </w:r>
      <w:r w:rsidRPr="00F45C0C">
        <w:t>prélèvement (après 5 minutes d’écoulement</w:t>
      </w:r>
      <w:r w:rsidR="00FE1280" w:rsidRPr="00F45C0C">
        <w:t xml:space="preserve"> </w:t>
      </w:r>
      <w:r w:rsidR="1732741A" w:rsidRPr="00F45C0C">
        <w:t>suivi</w:t>
      </w:r>
      <w:r w:rsidR="00E20C32" w:rsidRPr="00F45C0C">
        <w:t>es</w:t>
      </w:r>
      <w:r w:rsidR="1732741A" w:rsidRPr="00F45C0C">
        <w:t xml:space="preserve"> de</w:t>
      </w:r>
      <w:r w:rsidR="00FE1280" w:rsidRPr="00F45C0C">
        <w:t xml:space="preserve"> 30</w:t>
      </w:r>
      <w:r w:rsidR="003204F0" w:rsidRPr="00F45C0C">
        <w:t> </w:t>
      </w:r>
      <w:r w:rsidR="00FE1280" w:rsidRPr="00F45C0C">
        <w:t>minutes de stagnation</w:t>
      </w:r>
      <w:r w:rsidRPr="00F45C0C">
        <w:t>) effectué dans une résidence</w:t>
      </w:r>
      <w:bookmarkEnd w:id="6"/>
    </w:p>
    <w:p w14:paraId="2ABFBA6D" w14:textId="77777777" w:rsidR="000E3D5D" w:rsidRPr="00F45C0C" w:rsidRDefault="000E3D5D" w:rsidP="000E3D5D">
      <w:pPr>
        <w:ind w:right="51"/>
        <w:jc w:val="both"/>
        <w:rPr>
          <w:bCs/>
          <w:sz w:val="24"/>
          <w:szCs w:val="24"/>
        </w:rPr>
      </w:pPr>
    </w:p>
    <w:p w14:paraId="185FB560" w14:textId="4E930311" w:rsidR="000E3D5D" w:rsidRPr="00F45C0C" w:rsidRDefault="000E3D5D" w:rsidP="49228F08">
      <w:pPr>
        <w:ind w:right="51"/>
        <w:jc w:val="both"/>
        <w:rPr>
          <w:sz w:val="24"/>
          <w:szCs w:val="24"/>
        </w:rPr>
      </w:pPr>
      <w:r w:rsidRPr="00F45C0C">
        <w:rPr>
          <w:sz w:val="24"/>
          <w:szCs w:val="24"/>
        </w:rPr>
        <w:t>_______________________________________________________________________</w:t>
      </w:r>
    </w:p>
    <w:p w14:paraId="2ABDEC2F" w14:textId="77777777" w:rsidR="000E3D5D" w:rsidRPr="00F45C0C" w:rsidRDefault="000E3D5D" w:rsidP="000E3D5D">
      <w:pPr>
        <w:ind w:right="51"/>
        <w:jc w:val="both"/>
        <w:rPr>
          <w:bCs/>
          <w:sz w:val="24"/>
          <w:szCs w:val="24"/>
        </w:rPr>
      </w:pPr>
    </w:p>
    <w:p w14:paraId="531A856A" w14:textId="77777777" w:rsidR="000E3D5D" w:rsidRPr="00F45C0C" w:rsidRDefault="000E3D5D" w:rsidP="5DAEED14">
      <w:pPr>
        <w:ind w:right="51"/>
        <w:jc w:val="both"/>
        <w:rPr>
          <w:sz w:val="24"/>
          <w:szCs w:val="24"/>
        </w:rPr>
      </w:pPr>
      <w:r w:rsidRPr="00F45C0C">
        <w:rPr>
          <w:sz w:val="24"/>
          <w:szCs w:val="24"/>
        </w:rPr>
        <w:t>Aux occupants du [</w:t>
      </w:r>
      <w:r w:rsidRPr="00F45C0C">
        <w:rPr>
          <w:color w:val="FF0000"/>
          <w:sz w:val="24"/>
          <w:szCs w:val="24"/>
        </w:rPr>
        <w:t>adresse</w:t>
      </w:r>
      <w:r w:rsidRPr="00F45C0C">
        <w:rPr>
          <w:sz w:val="24"/>
          <w:szCs w:val="24"/>
        </w:rPr>
        <w:t>]</w:t>
      </w:r>
    </w:p>
    <w:p w14:paraId="3B7D1225" w14:textId="77777777" w:rsidR="000E3D5D" w:rsidRPr="00F45C0C" w:rsidRDefault="000E3D5D" w:rsidP="000E3D5D">
      <w:pPr>
        <w:ind w:right="51"/>
        <w:jc w:val="both"/>
        <w:rPr>
          <w:sz w:val="24"/>
          <w:szCs w:val="24"/>
        </w:rPr>
      </w:pPr>
    </w:p>
    <w:p w14:paraId="482DD8BA" w14:textId="77777777" w:rsidR="000E3D5D" w:rsidRPr="00F45C0C" w:rsidRDefault="000E3D5D" w:rsidP="000E3D5D">
      <w:pPr>
        <w:ind w:right="51"/>
        <w:jc w:val="both"/>
        <w:rPr>
          <w:sz w:val="24"/>
          <w:szCs w:val="24"/>
        </w:rPr>
      </w:pPr>
    </w:p>
    <w:p w14:paraId="21E035C2" w14:textId="1CD4F04C" w:rsidR="000E3D5D" w:rsidRPr="00F45C0C" w:rsidRDefault="000E3D5D" w:rsidP="000E3D5D">
      <w:pPr>
        <w:ind w:right="51"/>
        <w:jc w:val="both"/>
        <w:rPr>
          <w:sz w:val="24"/>
          <w:szCs w:val="24"/>
        </w:rPr>
      </w:pPr>
      <w:r w:rsidRPr="00F45C0C">
        <w:rPr>
          <w:sz w:val="24"/>
          <w:szCs w:val="24"/>
        </w:rPr>
        <w:t>Objet : Résultats d</w:t>
      </w:r>
      <w:r w:rsidR="00E20C32" w:rsidRPr="00F45C0C">
        <w:rPr>
          <w:sz w:val="24"/>
          <w:szCs w:val="24"/>
        </w:rPr>
        <w:t xml:space="preserve">es </w:t>
      </w:r>
      <w:r w:rsidRPr="00F45C0C">
        <w:rPr>
          <w:sz w:val="24"/>
          <w:szCs w:val="24"/>
        </w:rPr>
        <w:t xml:space="preserve">analyses du plomb et du cuivre dans votre eau potable </w:t>
      </w:r>
    </w:p>
    <w:p w14:paraId="317B1351" w14:textId="77777777" w:rsidR="000E3D5D" w:rsidRPr="00F45C0C" w:rsidRDefault="000E3D5D" w:rsidP="000E3D5D">
      <w:pPr>
        <w:ind w:right="51"/>
        <w:jc w:val="both"/>
        <w:rPr>
          <w:sz w:val="24"/>
          <w:szCs w:val="24"/>
        </w:rPr>
      </w:pPr>
    </w:p>
    <w:p w14:paraId="59A0DAF9" w14:textId="77777777" w:rsidR="000E3D5D" w:rsidRPr="00F45C0C" w:rsidRDefault="000E3D5D" w:rsidP="000E3D5D">
      <w:pPr>
        <w:ind w:right="51"/>
        <w:jc w:val="both"/>
        <w:rPr>
          <w:sz w:val="24"/>
          <w:szCs w:val="24"/>
        </w:rPr>
      </w:pPr>
    </w:p>
    <w:p w14:paraId="0AFD666A" w14:textId="77777777" w:rsidR="000E3D5D" w:rsidRPr="00F45C0C" w:rsidRDefault="000E3D5D" w:rsidP="000E3D5D">
      <w:pPr>
        <w:ind w:right="51"/>
        <w:jc w:val="both"/>
        <w:rPr>
          <w:sz w:val="24"/>
          <w:szCs w:val="24"/>
        </w:rPr>
      </w:pPr>
      <w:r w:rsidRPr="00F45C0C">
        <w:rPr>
          <w:sz w:val="24"/>
          <w:szCs w:val="24"/>
        </w:rPr>
        <w:t>Bonjour,</w:t>
      </w:r>
    </w:p>
    <w:p w14:paraId="364EAFD3" w14:textId="77777777" w:rsidR="000E3D5D" w:rsidRPr="00F45C0C" w:rsidRDefault="000E3D5D" w:rsidP="000E3D5D">
      <w:pPr>
        <w:ind w:right="51"/>
        <w:jc w:val="both"/>
        <w:rPr>
          <w:sz w:val="24"/>
          <w:szCs w:val="24"/>
        </w:rPr>
      </w:pPr>
    </w:p>
    <w:p w14:paraId="03BBF7CA" w14:textId="1BA009A5" w:rsidR="000E3D5D" w:rsidRPr="00F45C0C" w:rsidRDefault="000E3D5D" w:rsidP="000E3D5D">
      <w:pPr>
        <w:ind w:right="51"/>
        <w:jc w:val="both"/>
        <w:rPr>
          <w:sz w:val="24"/>
          <w:szCs w:val="24"/>
        </w:rPr>
      </w:pPr>
      <w:r w:rsidRPr="00F45C0C">
        <w:rPr>
          <w:sz w:val="24"/>
          <w:szCs w:val="24"/>
        </w:rPr>
        <w:t>À la suite de la prise d’échantillons effectuée à votre domicile le [</w:t>
      </w:r>
      <w:r w:rsidRPr="00F45C0C">
        <w:rPr>
          <w:color w:val="FF0000"/>
          <w:sz w:val="24"/>
          <w:szCs w:val="24"/>
        </w:rPr>
        <w:t>date</w:t>
      </w:r>
      <w:r w:rsidRPr="00F45C0C">
        <w:rPr>
          <w:sz w:val="24"/>
          <w:szCs w:val="24"/>
        </w:rPr>
        <w:t xml:space="preserve">] dans le cadre de la campagne d’échantillonnage portant sur le plomb et le cuivre dans l’eau potable, voici les résultats des analyses </w:t>
      </w:r>
      <w:r w:rsidR="003572E0" w:rsidRPr="00F45C0C">
        <w:rPr>
          <w:sz w:val="24"/>
          <w:szCs w:val="24"/>
        </w:rPr>
        <w:t xml:space="preserve">réalisées </w:t>
      </w:r>
      <w:r w:rsidRPr="00F45C0C">
        <w:rPr>
          <w:sz w:val="24"/>
          <w:szCs w:val="24"/>
        </w:rPr>
        <w:t>de même que leur signification.</w:t>
      </w:r>
    </w:p>
    <w:p w14:paraId="5D1DB475" w14:textId="77777777" w:rsidR="000E3D5D" w:rsidRPr="00F45C0C" w:rsidRDefault="000E3D5D" w:rsidP="000E3D5D">
      <w:pPr>
        <w:ind w:right="51"/>
        <w:jc w:val="both"/>
        <w:rPr>
          <w:sz w:val="24"/>
          <w:szCs w:val="24"/>
        </w:rPr>
      </w:pPr>
    </w:p>
    <w:p w14:paraId="57A0CF8F" w14:textId="19313321" w:rsidR="000E3D5D" w:rsidRPr="00F45C0C" w:rsidRDefault="000E3D5D" w:rsidP="000E3D5D">
      <w:pPr>
        <w:ind w:right="51"/>
        <w:jc w:val="both"/>
        <w:rPr>
          <w:sz w:val="24"/>
          <w:szCs w:val="24"/>
        </w:rPr>
      </w:pPr>
      <w:r w:rsidRPr="00F45C0C">
        <w:rPr>
          <w:sz w:val="24"/>
          <w:szCs w:val="24"/>
        </w:rPr>
        <w:t xml:space="preserve">Le plomb et le cuivre </w:t>
      </w:r>
      <w:r w:rsidR="00663206" w:rsidRPr="00F45C0C">
        <w:rPr>
          <w:sz w:val="24"/>
          <w:szCs w:val="24"/>
        </w:rPr>
        <w:t xml:space="preserve">font </w:t>
      </w:r>
      <w:r w:rsidRPr="00F45C0C">
        <w:rPr>
          <w:sz w:val="24"/>
          <w:szCs w:val="24"/>
        </w:rPr>
        <w:t xml:space="preserve">l’objet d’une norme dans le </w:t>
      </w:r>
      <w:r w:rsidRPr="00F45C0C">
        <w:rPr>
          <w:i/>
          <w:iCs/>
          <w:sz w:val="24"/>
          <w:szCs w:val="24"/>
        </w:rPr>
        <w:t>Règlement sur la qualité de l’eau potable</w:t>
      </w:r>
      <w:r w:rsidRPr="00F45C0C">
        <w:rPr>
          <w:sz w:val="24"/>
          <w:szCs w:val="24"/>
        </w:rPr>
        <w:t>. Les matériaux de plomberie représentent la principale source de plomb et de cuivre dans l’eau potable.</w:t>
      </w:r>
    </w:p>
    <w:p w14:paraId="4F477FBC" w14:textId="77777777" w:rsidR="000E3D5D" w:rsidRPr="00F45C0C" w:rsidRDefault="000E3D5D" w:rsidP="000E3D5D">
      <w:pPr>
        <w:ind w:right="51"/>
        <w:jc w:val="both"/>
        <w:rPr>
          <w:sz w:val="24"/>
          <w:szCs w:val="24"/>
        </w:rPr>
      </w:pPr>
    </w:p>
    <w:p w14:paraId="04FC2086" w14:textId="5C2B3712" w:rsidR="000E3D5D" w:rsidRPr="00F45C0C" w:rsidRDefault="000E3D5D" w:rsidP="000E3D5D">
      <w:pPr>
        <w:ind w:right="51"/>
        <w:jc w:val="both"/>
        <w:rPr>
          <w:sz w:val="24"/>
          <w:szCs w:val="24"/>
        </w:rPr>
      </w:pPr>
      <w:r w:rsidRPr="00F45C0C">
        <w:rPr>
          <w:sz w:val="24"/>
          <w:szCs w:val="24"/>
        </w:rPr>
        <w:t xml:space="preserve">Les résultats de l’analyse de l’eau de votre robinet après 5 minutes d’écoulement </w:t>
      </w:r>
      <w:r w:rsidR="00755D50" w:rsidRPr="00F45C0C">
        <w:rPr>
          <w:sz w:val="24"/>
          <w:szCs w:val="24"/>
        </w:rPr>
        <w:t>et 30</w:t>
      </w:r>
      <w:r w:rsidR="00FE3F2C" w:rsidRPr="00F45C0C">
        <w:rPr>
          <w:sz w:val="24"/>
          <w:szCs w:val="24"/>
        </w:rPr>
        <w:t> </w:t>
      </w:r>
      <w:r w:rsidR="00755D50" w:rsidRPr="00F45C0C">
        <w:rPr>
          <w:sz w:val="24"/>
          <w:szCs w:val="24"/>
        </w:rPr>
        <w:t xml:space="preserve">minutes de stagnation </w:t>
      </w:r>
      <w:r w:rsidRPr="00F45C0C">
        <w:rPr>
          <w:sz w:val="24"/>
          <w:szCs w:val="24"/>
        </w:rPr>
        <w:t xml:space="preserve">sont les suivants : </w:t>
      </w:r>
    </w:p>
    <w:p w14:paraId="57786442" w14:textId="77777777" w:rsidR="000E3D5D" w:rsidRPr="00F45C0C" w:rsidRDefault="000E3D5D" w:rsidP="000E3D5D">
      <w:pPr>
        <w:ind w:right="51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1276"/>
        <w:gridCol w:w="3544"/>
      </w:tblGrid>
      <w:tr w:rsidR="000E3D5D" w:rsidRPr="00F45C0C" w14:paraId="02BC2AE8" w14:textId="77777777" w:rsidTr="5DAEED14">
        <w:trPr>
          <w:jc w:val="center"/>
        </w:trPr>
        <w:tc>
          <w:tcPr>
            <w:tcW w:w="1384" w:type="dxa"/>
            <w:vAlign w:val="center"/>
          </w:tcPr>
          <w:p w14:paraId="40AB1EEE" w14:textId="77777777" w:rsidR="000E3D5D" w:rsidRPr="00F45C0C" w:rsidRDefault="000E3D5D" w:rsidP="003F4401">
            <w:pPr>
              <w:ind w:right="51"/>
              <w:jc w:val="center"/>
              <w:rPr>
                <w:b/>
                <w:bCs/>
                <w:sz w:val="24"/>
                <w:szCs w:val="24"/>
              </w:rPr>
            </w:pPr>
            <w:r w:rsidRPr="00F45C0C">
              <w:rPr>
                <w:b/>
                <w:bCs/>
                <w:sz w:val="24"/>
                <w:szCs w:val="24"/>
              </w:rPr>
              <w:t>Paramètre</w:t>
            </w:r>
          </w:p>
        </w:tc>
        <w:tc>
          <w:tcPr>
            <w:tcW w:w="1276" w:type="dxa"/>
            <w:vAlign w:val="center"/>
          </w:tcPr>
          <w:p w14:paraId="7FCE59F6" w14:textId="77777777" w:rsidR="000E3D5D" w:rsidRPr="00F45C0C" w:rsidRDefault="000E3D5D" w:rsidP="003F4401">
            <w:pPr>
              <w:ind w:right="51"/>
              <w:jc w:val="center"/>
              <w:rPr>
                <w:b/>
                <w:bCs/>
                <w:sz w:val="24"/>
                <w:szCs w:val="24"/>
              </w:rPr>
            </w:pPr>
            <w:r w:rsidRPr="00F45C0C">
              <w:rPr>
                <w:b/>
                <w:bCs/>
                <w:sz w:val="24"/>
                <w:szCs w:val="24"/>
              </w:rPr>
              <w:t>Votre résultat</w:t>
            </w:r>
          </w:p>
        </w:tc>
        <w:tc>
          <w:tcPr>
            <w:tcW w:w="3544" w:type="dxa"/>
            <w:vAlign w:val="center"/>
          </w:tcPr>
          <w:p w14:paraId="7BDDB02A" w14:textId="6B89CB6C" w:rsidR="000E3D5D" w:rsidRPr="00F45C0C" w:rsidRDefault="000E3D5D" w:rsidP="00565A14">
            <w:pPr>
              <w:ind w:right="51"/>
              <w:jc w:val="center"/>
              <w:rPr>
                <w:b/>
                <w:bCs/>
                <w:sz w:val="24"/>
                <w:szCs w:val="24"/>
              </w:rPr>
            </w:pPr>
            <w:r w:rsidRPr="00F45C0C">
              <w:rPr>
                <w:b/>
                <w:bCs/>
                <w:sz w:val="24"/>
                <w:szCs w:val="24"/>
              </w:rPr>
              <w:t>Norme</w:t>
            </w:r>
          </w:p>
        </w:tc>
      </w:tr>
      <w:tr w:rsidR="000E3D5D" w:rsidRPr="00F45C0C" w14:paraId="22DE2454" w14:textId="0CD9EE9A" w:rsidTr="5DAEED14">
        <w:trPr>
          <w:jc w:val="center"/>
        </w:trPr>
        <w:tc>
          <w:tcPr>
            <w:tcW w:w="1384" w:type="dxa"/>
          </w:tcPr>
          <w:p w14:paraId="07C6AC46" w14:textId="43CCEF31" w:rsidR="000E3D5D" w:rsidRPr="00F45C0C" w:rsidRDefault="000E3D5D" w:rsidP="00920104">
            <w:pPr>
              <w:ind w:right="51"/>
              <w:jc w:val="both"/>
              <w:rPr>
                <w:sz w:val="24"/>
                <w:szCs w:val="24"/>
              </w:rPr>
            </w:pPr>
            <w:r w:rsidRPr="00F45C0C">
              <w:rPr>
                <w:sz w:val="24"/>
                <w:szCs w:val="24"/>
              </w:rPr>
              <w:t>Cuivre</w:t>
            </w:r>
          </w:p>
        </w:tc>
        <w:tc>
          <w:tcPr>
            <w:tcW w:w="1276" w:type="dxa"/>
          </w:tcPr>
          <w:p w14:paraId="6BCBB06D" w14:textId="1220E309" w:rsidR="000E3D5D" w:rsidRPr="00F45C0C" w:rsidRDefault="000E3D5D" w:rsidP="5DAEED14">
            <w:pPr>
              <w:ind w:right="51"/>
              <w:jc w:val="center"/>
              <w:rPr>
                <w:sz w:val="24"/>
                <w:szCs w:val="24"/>
                <w:vertAlign w:val="superscript"/>
              </w:rPr>
            </w:pPr>
            <w:r w:rsidRPr="00F45C0C">
              <w:rPr>
                <w:color w:val="FF0000"/>
                <w:sz w:val="24"/>
                <w:szCs w:val="24"/>
              </w:rPr>
              <w:t xml:space="preserve">X </w:t>
            </w:r>
            <w:r w:rsidR="6754B62F" w:rsidRPr="00F45C0C">
              <w:rPr>
                <w:sz w:val="24"/>
                <w:szCs w:val="24"/>
              </w:rPr>
              <w:t>mg</w:t>
            </w:r>
            <w:r w:rsidRPr="00F45C0C">
              <w:rPr>
                <w:sz w:val="24"/>
                <w:szCs w:val="24"/>
              </w:rPr>
              <w:t>/L</w:t>
            </w:r>
          </w:p>
        </w:tc>
        <w:tc>
          <w:tcPr>
            <w:tcW w:w="3544" w:type="dxa"/>
          </w:tcPr>
          <w:p w14:paraId="003C42DF" w14:textId="46FE0119" w:rsidR="000E3D5D" w:rsidRPr="00F45C0C" w:rsidRDefault="000E3D5D" w:rsidP="00FE3F2C">
            <w:pPr>
              <w:ind w:right="51"/>
              <w:jc w:val="center"/>
              <w:rPr>
                <w:sz w:val="24"/>
                <w:szCs w:val="24"/>
              </w:rPr>
            </w:pPr>
            <w:r w:rsidRPr="00F45C0C">
              <w:rPr>
                <w:sz w:val="24"/>
                <w:szCs w:val="24"/>
              </w:rPr>
              <w:t>1</w:t>
            </w:r>
            <w:r w:rsidR="00FE3F2C" w:rsidRPr="00F45C0C">
              <w:rPr>
                <w:sz w:val="24"/>
                <w:szCs w:val="24"/>
              </w:rPr>
              <w:t>,0 </w:t>
            </w:r>
            <w:r w:rsidR="00813915" w:rsidRPr="00F45C0C">
              <w:rPr>
                <w:sz w:val="24"/>
                <w:szCs w:val="24"/>
              </w:rPr>
              <w:t>mg/L</w:t>
            </w:r>
          </w:p>
        </w:tc>
      </w:tr>
      <w:tr w:rsidR="000E3D5D" w:rsidRPr="00F45C0C" w14:paraId="45B4EF35" w14:textId="77777777" w:rsidTr="5DAEED14">
        <w:trPr>
          <w:jc w:val="center"/>
        </w:trPr>
        <w:tc>
          <w:tcPr>
            <w:tcW w:w="1384" w:type="dxa"/>
          </w:tcPr>
          <w:p w14:paraId="3F2470A6" w14:textId="77777777" w:rsidR="000E3D5D" w:rsidRPr="00F45C0C" w:rsidRDefault="000E3D5D" w:rsidP="00920104">
            <w:pPr>
              <w:ind w:right="51"/>
              <w:jc w:val="both"/>
              <w:rPr>
                <w:sz w:val="24"/>
                <w:szCs w:val="24"/>
              </w:rPr>
            </w:pPr>
            <w:r w:rsidRPr="00F45C0C">
              <w:rPr>
                <w:sz w:val="24"/>
                <w:szCs w:val="24"/>
              </w:rPr>
              <w:t>Plomb</w:t>
            </w:r>
          </w:p>
        </w:tc>
        <w:tc>
          <w:tcPr>
            <w:tcW w:w="1276" w:type="dxa"/>
          </w:tcPr>
          <w:p w14:paraId="74027920" w14:textId="5C39D756" w:rsidR="000E3D5D" w:rsidRPr="00F45C0C" w:rsidRDefault="000E3D5D" w:rsidP="5DAEED14">
            <w:pPr>
              <w:ind w:right="51"/>
              <w:jc w:val="center"/>
              <w:rPr>
                <w:sz w:val="24"/>
                <w:szCs w:val="24"/>
              </w:rPr>
            </w:pPr>
            <w:r w:rsidRPr="00F45C0C">
              <w:rPr>
                <w:color w:val="FF0000"/>
                <w:sz w:val="24"/>
                <w:szCs w:val="24"/>
              </w:rPr>
              <w:t>X</w:t>
            </w:r>
            <w:r w:rsidRPr="00F45C0C">
              <w:rPr>
                <w:sz w:val="24"/>
                <w:szCs w:val="24"/>
              </w:rPr>
              <w:t xml:space="preserve"> </w:t>
            </w:r>
            <w:r w:rsidR="00755D50" w:rsidRPr="00F45C0C">
              <w:rPr>
                <w:sz w:val="24"/>
                <w:szCs w:val="24"/>
              </w:rPr>
              <w:t>mg</w:t>
            </w:r>
            <w:r w:rsidRPr="00F45C0C">
              <w:rPr>
                <w:sz w:val="24"/>
                <w:szCs w:val="24"/>
              </w:rPr>
              <w:t>/L</w:t>
            </w:r>
          </w:p>
        </w:tc>
        <w:tc>
          <w:tcPr>
            <w:tcW w:w="3544" w:type="dxa"/>
          </w:tcPr>
          <w:p w14:paraId="1DEDC540" w14:textId="5E6A97D7" w:rsidR="000E3D5D" w:rsidRPr="00F45C0C" w:rsidRDefault="00755D50" w:rsidP="00920104">
            <w:pPr>
              <w:ind w:right="51"/>
              <w:jc w:val="center"/>
              <w:rPr>
                <w:sz w:val="24"/>
                <w:szCs w:val="24"/>
              </w:rPr>
            </w:pPr>
            <w:r w:rsidRPr="00F45C0C">
              <w:rPr>
                <w:sz w:val="24"/>
                <w:szCs w:val="24"/>
              </w:rPr>
              <w:t>0,005</w:t>
            </w:r>
            <w:r w:rsidR="000E3D5D" w:rsidRPr="00F45C0C">
              <w:rPr>
                <w:sz w:val="24"/>
                <w:szCs w:val="24"/>
              </w:rPr>
              <w:t> </w:t>
            </w:r>
            <w:r w:rsidR="21006646" w:rsidRPr="00F45C0C">
              <w:rPr>
                <w:sz w:val="24"/>
                <w:szCs w:val="24"/>
              </w:rPr>
              <w:t>m</w:t>
            </w:r>
            <w:r w:rsidR="000E3D5D" w:rsidRPr="00F45C0C">
              <w:rPr>
                <w:sz w:val="24"/>
                <w:szCs w:val="24"/>
              </w:rPr>
              <w:t>g/L</w:t>
            </w:r>
          </w:p>
        </w:tc>
      </w:tr>
    </w:tbl>
    <w:p w14:paraId="2856EF7D" w14:textId="77777777" w:rsidR="000E3D5D" w:rsidRPr="00F45C0C" w:rsidRDefault="000E3D5D" w:rsidP="5DAEED14">
      <w:pPr>
        <w:ind w:right="51"/>
        <w:jc w:val="both"/>
        <w:rPr>
          <w:sz w:val="24"/>
          <w:szCs w:val="24"/>
        </w:rPr>
      </w:pPr>
    </w:p>
    <w:p w14:paraId="2A2E4AF4" w14:textId="652C30B1" w:rsidR="000E3D5D" w:rsidRPr="00F45C0C" w:rsidRDefault="000E3D5D" w:rsidP="5DAEED14">
      <w:pPr>
        <w:ind w:right="51"/>
        <w:jc w:val="both"/>
        <w:rPr>
          <w:sz w:val="24"/>
          <w:szCs w:val="24"/>
        </w:rPr>
      </w:pPr>
      <w:r w:rsidRPr="00F45C0C">
        <w:rPr>
          <w:sz w:val="24"/>
          <w:szCs w:val="24"/>
        </w:rPr>
        <w:t>[</w:t>
      </w:r>
      <w:r w:rsidRPr="00F45C0C">
        <w:rPr>
          <w:color w:val="FF0000"/>
          <w:sz w:val="24"/>
          <w:szCs w:val="24"/>
        </w:rPr>
        <w:t>Ajoutez le texte correspondant au résultat de l’analyse d</w:t>
      </w:r>
      <w:r w:rsidR="00C17389" w:rsidRPr="00F45C0C">
        <w:rPr>
          <w:color w:val="FF0000"/>
          <w:sz w:val="24"/>
          <w:szCs w:val="24"/>
        </w:rPr>
        <w:t>u</w:t>
      </w:r>
      <w:r w:rsidRPr="00F45C0C">
        <w:rPr>
          <w:color w:val="FF0000"/>
          <w:sz w:val="24"/>
          <w:szCs w:val="24"/>
        </w:rPr>
        <w:t xml:space="preserve"> cuivre</w:t>
      </w:r>
      <w:r w:rsidR="00CD34E5" w:rsidRPr="00F45C0C">
        <w:rPr>
          <w:color w:val="FF0000"/>
          <w:sz w:val="24"/>
          <w:szCs w:val="24"/>
        </w:rPr>
        <w:t xml:space="preserve"> </w:t>
      </w:r>
      <w:r w:rsidR="00385A88" w:rsidRPr="00F45C0C">
        <w:rPr>
          <w:color w:val="FF0000"/>
          <w:sz w:val="24"/>
          <w:szCs w:val="24"/>
        </w:rPr>
        <w:t xml:space="preserve">fourni dans la colonne « Message à inclure dans la lettre » </w:t>
      </w:r>
      <w:r w:rsidR="002B01BD" w:rsidRPr="00F45C0C">
        <w:rPr>
          <w:color w:val="FF0000"/>
          <w:sz w:val="24"/>
          <w:szCs w:val="24"/>
        </w:rPr>
        <w:t>du</w:t>
      </w:r>
      <w:r w:rsidR="00CD34E5" w:rsidRPr="00F45C0C">
        <w:rPr>
          <w:color w:val="FF0000"/>
          <w:sz w:val="24"/>
          <w:szCs w:val="24"/>
        </w:rPr>
        <w:t xml:space="preserve"> </w:t>
      </w:r>
      <w:hyperlink w:anchor="_Interprétation_du_résultat" w:history="1">
        <w:r w:rsidR="00580D17" w:rsidRPr="00F45C0C">
          <w:rPr>
            <w:rStyle w:val="Lienhypertexte"/>
            <w:i/>
            <w:iCs/>
            <w:sz w:val="24"/>
            <w:szCs w:val="24"/>
          </w:rPr>
          <w:t xml:space="preserve">premier </w:t>
        </w:r>
        <w:r w:rsidR="00CD34E5" w:rsidRPr="00F45C0C">
          <w:rPr>
            <w:rStyle w:val="Lienhypertexte"/>
            <w:i/>
            <w:iCs/>
            <w:sz w:val="24"/>
            <w:szCs w:val="24"/>
          </w:rPr>
          <w:t xml:space="preserve">tableau </w:t>
        </w:r>
        <w:r w:rsidR="00663206" w:rsidRPr="00F45C0C">
          <w:rPr>
            <w:rStyle w:val="Lienhypertexte"/>
            <w:i/>
            <w:iCs/>
            <w:sz w:val="24"/>
            <w:szCs w:val="24"/>
          </w:rPr>
          <w:t xml:space="preserve">de </w:t>
        </w:r>
        <w:r w:rsidR="00CD34E5" w:rsidRPr="00F45C0C">
          <w:rPr>
            <w:rStyle w:val="Lienhypertexte"/>
            <w:i/>
            <w:iCs/>
            <w:sz w:val="24"/>
            <w:szCs w:val="24"/>
          </w:rPr>
          <w:t>la page suivante</w:t>
        </w:r>
      </w:hyperlink>
      <w:r w:rsidRPr="00F45C0C">
        <w:rPr>
          <w:color w:val="FF0000"/>
          <w:sz w:val="24"/>
          <w:szCs w:val="24"/>
        </w:rPr>
        <w:t xml:space="preserve">. S’il y a dépassement de la norme </w:t>
      </w:r>
      <w:r w:rsidR="00447763" w:rsidRPr="00F45C0C">
        <w:rPr>
          <w:color w:val="FF0000"/>
          <w:sz w:val="24"/>
          <w:szCs w:val="24"/>
        </w:rPr>
        <w:t xml:space="preserve">relative au </w:t>
      </w:r>
      <w:r w:rsidRPr="00F45C0C">
        <w:rPr>
          <w:color w:val="FF0000"/>
          <w:sz w:val="24"/>
          <w:szCs w:val="24"/>
        </w:rPr>
        <w:t>cuivre, joi</w:t>
      </w:r>
      <w:r w:rsidR="008A0E91" w:rsidRPr="00F45C0C">
        <w:rPr>
          <w:color w:val="FF0000"/>
          <w:sz w:val="24"/>
          <w:szCs w:val="24"/>
        </w:rPr>
        <w:t>gnez</w:t>
      </w:r>
      <w:r w:rsidRPr="00F45C0C">
        <w:rPr>
          <w:color w:val="FF0000"/>
          <w:sz w:val="24"/>
          <w:szCs w:val="24"/>
        </w:rPr>
        <w:t xml:space="preserve"> à l’envoi la feuille de recommandations appropriée.</w:t>
      </w:r>
      <w:r w:rsidRPr="00F45C0C">
        <w:rPr>
          <w:sz w:val="24"/>
          <w:szCs w:val="24"/>
        </w:rPr>
        <w:t>]</w:t>
      </w:r>
    </w:p>
    <w:p w14:paraId="4CFE437D" w14:textId="77777777" w:rsidR="000E3D5D" w:rsidRPr="00F45C0C" w:rsidRDefault="000E3D5D" w:rsidP="5DAEED14">
      <w:pPr>
        <w:ind w:right="51"/>
        <w:jc w:val="both"/>
        <w:rPr>
          <w:color w:val="FF0000"/>
          <w:sz w:val="24"/>
          <w:szCs w:val="24"/>
        </w:rPr>
      </w:pPr>
    </w:p>
    <w:p w14:paraId="516FEBE0" w14:textId="143411E2" w:rsidR="000E3D5D" w:rsidRPr="00F45C0C" w:rsidRDefault="000E3D5D" w:rsidP="5DAEED14">
      <w:pPr>
        <w:ind w:right="51"/>
        <w:jc w:val="both"/>
        <w:rPr>
          <w:sz w:val="24"/>
          <w:szCs w:val="24"/>
        </w:rPr>
      </w:pPr>
      <w:r w:rsidRPr="00F45C0C">
        <w:rPr>
          <w:sz w:val="24"/>
          <w:szCs w:val="24"/>
        </w:rPr>
        <w:t>[</w:t>
      </w:r>
      <w:r w:rsidRPr="00F45C0C">
        <w:rPr>
          <w:color w:val="FF0000"/>
          <w:sz w:val="24"/>
          <w:szCs w:val="24"/>
        </w:rPr>
        <w:t xml:space="preserve">Ajoutez le texte correspondant au résultat de l’analyse </w:t>
      </w:r>
      <w:r w:rsidR="00E20C32" w:rsidRPr="00F45C0C">
        <w:rPr>
          <w:color w:val="FF0000"/>
          <w:sz w:val="24"/>
          <w:szCs w:val="24"/>
        </w:rPr>
        <w:t xml:space="preserve">du </w:t>
      </w:r>
      <w:r w:rsidRPr="00F45C0C">
        <w:rPr>
          <w:color w:val="FF0000"/>
          <w:sz w:val="24"/>
          <w:szCs w:val="24"/>
        </w:rPr>
        <w:t>plomb</w:t>
      </w:r>
      <w:r w:rsidR="00580D17" w:rsidRPr="00F45C0C">
        <w:rPr>
          <w:color w:val="FF0000"/>
          <w:sz w:val="24"/>
          <w:szCs w:val="24"/>
        </w:rPr>
        <w:t xml:space="preserve"> </w:t>
      </w:r>
      <w:r w:rsidR="00385A88" w:rsidRPr="00F45C0C">
        <w:rPr>
          <w:color w:val="FF0000"/>
          <w:sz w:val="24"/>
          <w:szCs w:val="24"/>
        </w:rPr>
        <w:t xml:space="preserve">fourni dans la colonne « Message à inclure dans la lettre » </w:t>
      </w:r>
      <w:r w:rsidR="002B01BD" w:rsidRPr="00F45C0C">
        <w:rPr>
          <w:color w:val="FF0000"/>
          <w:sz w:val="24"/>
          <w:szCs w:val="24"/>
        </w:rPr>
        <w:t>du</w:t>
      </w:r>
      <w:r w:rsidR="00580D17" w:rsidRPr="00F45C0C">
        <w:rPr>
          <w:color w:val="FF0000"/>
          <w:sz w:val="24"/>
          <w:szCs w:val="24"/>
        </w:rPr>
        <w:t xml:space="preserve"> </w:t>
      </w:r>
      <w:hyperlink w:anchor="_Interprétation_du_résultat_1" w:history="1">
        <w:r w:rsidR="00580D17" w:rsidRPr="00F45C0C">
          <w:rPr>
            <w:rStyle w:val="Lienhypertexte"/>
            <w:i/>
            <w:iCs/>
            <w:sz w:val="24"/>
            <w:szCs w:val="24"/>
          </w:rPr>
          <w:t xml:space="preserve">deuxième tableau </w:t>
        </w:r>
        <w:r w:rsidR="00663206" w:rsidRPr="00F45C0C">
          <w:rPr>
            <w:rStyle w:val="Lienhypertexte"/>
            <w:i/>
            <w:iCs/>
            <w:sz w:val="24"/>
            <w:szCs w:val="24"/>
          </w:rPr>
          <w:t xml:space="preserve">de </w:t>
        </w:r>
        <w:r w:rsidR="00580D17" w:rsidRPr="00F45C0C">
          <w:rPr>
            <w:rStyle w:val="Lienhypertexte"/>
            <w:i/>
            <w:iCs/>
            <w:sz w:val="24"/>
            <w:szCs w:val="24"/>
          </w:rPr>
          <w:t>la page suivante</w:t>
        </w:r>
      </w:hyperlink>
      <w:r w:rsidRPr="00F45C0C">
        <w:rPr>
          <w:color w:val="FF0000"/>
          <w:sz w:val="24"/>
          <w:szCs w:val="24"/>
        </w:rPr>
        <w:t>. S</w:t>
      </w:r>
      <w:r w:rsidR="31925B20" w:rsidRPr="00F45C0C">
        <w:rPr>
          <w:color w:val="FF0000"/>
          <w:sz w:val="24"/>
          <w:szCs w:val="24"/>
        </w:rPr>
        <w:t>i</w:t>
      </w:r>
      <w:r w:rsidRPr="00F45C0C">
        <w:rPr>
          <w:color w:val="FF0000"/>
          <w:sz w:val="24"/>
          <w:szCs w:val="24"/>
        </w:rPr>
        <w:t xml:space="preserve"> la </w:t>
      </w:r>
      <w:r w:rsidR="1F92CDDF" w:rsidRPr="00F45C0C">
        <w:rPr>
          <w:color w:val="FF0000"/>
          <w:sz w:val="24"/>
          <w:szCs w:val="24"/>
        </w:rPr>
        <w:t xml:space="preserve">concentration de </w:t>
      </w:r>
      <w:r w:rsidR="3657993A" w:rsidRPr="00F45C0C">
        <w:rPr>
          <w:color w:val="FF0000"/>
          <w:sz w:val="24"/>
          <w:szCs w:val="24"/>
        </w:rPr>
        <w:t>plomb</w:t>
      </w:r>
      <w:r w:rsidR="1F92CDDF" w:rsidRPr="00F45C0C">
        <w:rPr>
          <w:color w:val="FF0000"/>
          <w:sz w:val="24"/>
          <w:szCs w:val="24"/>
        </w:rPr>
        <w:t xml:space="preserve"> </w:t>
      </w:r>
      <w:r w:rsidR="4861A8D7" w:rsidRPr="00F45C0C">
        <w:rPr>
          <w:color w:val="FF0000"/>
          <w:sz w:val="24"/>
          <w:szCs w:val="24"/>
        </w:rPr>
        <w:t>s</w:t>
      </w:r>
      <w:r w:rsidR="3C2A7714" w:rsidRPr="00F45C0C">
        <w:rPr>
          <w:color w:val="FF0000"/>
          <w:sz w:val="24"/>
          <w:szCs w:val="24"/>
        </w:rPr>
        <w:t>e situe en</w:t>
      </w:r>
      <w:r w:rsidR="055C485F" w:rsidRPr="00F45C0C">
        <w:rPr>
          <w:color w:val="FF0000"/>
          <w:sz w:val="24"/>
          <w:szCs w:val="24"/>
        </w:rPr>
        <w:t>tre</w:t>
      </w:r>
      <w:r w:rsidR="1F92CDDF" w:rsidRPr="00F45C0C">
        <w:rPr>
          <w:color w:val="FF0000"/>
          <w:sz w:val="24"/>
          <w:szCs w:val="24"/>
        </w:rPr>
        <w:t xml:space="preserve"> 0,00</w:t>
      </w:r>
      <w:r w:rsidR="6AC5AA72" w:rsidRPr="00F45C0C">
        <w:rPr>
          <w:color w:val="FF0000"/>
          <w:sz w:val="24"/>
          <w:szCs w:val="24"/>
        </w:rPr>
        <w:t>2</w:t>
      </w:r>
      <w:r w:rsidR="61E76FB0" w:rsidRPr="00F45C0C">
        <w:rPr>
          <w:color w:val="FF0000"/>
          <w:sz w:val="24"/>
          <w:szCs w:val="24"/>
        </w:rPr>
        <w:t xml:space="preserve"> et </w:t>
      </w:r>
      <w:r w:rsidR="1F92CDDF" w:rsidRPr="00F45C0C">
        <w:rPr>
          <w:color w:val="FF0000"/>
          <w:sz w:val="24"/>
          <w:szCs w:val="24"/>
        </w:rPr>
        <w:t>0,005</w:t>
      </w:r>
      <w:r w:rsidR="00482677" w:rsidRPr="00F45C0C">
        <w:rPr>
          <w:color w:val="FF0000"/>
          <w:sz w:val="24"/>
          <w:szCs w:val="24"/>
        </w:rPr>
        <w:t> </w:t>
      </w:r>
      <w:r w:rsidR="1F92CDDF" w:rsidRPr="00F45C0C">
        <w:rPr>
          <w:color w:val="FF0000"/>
          <w:sz w:val="24"/>
          <w:szCs w:val="24"/>
        </w:rPr>
        <w:t>mg/L</w:t>
      </w:r>
      <w:r w:rsidRPr="00F45C0C">
        <w:rPr>
          <w:color w:val="FF0000"/>
          <w:sz w:val="24"/>
          <w:szCs w:val="24"/>
        </w:rPr>
        <w:t>, joi</w:t>
      </w:r>
      <w:r w:rsidR="00E20C32" w:rsidRPr="00F45C0C">
        <w:rPr>
          <w:color w:val="FF0000"/>
          <w:sz w:val="24"/>
          <w:szCs w:val="24"/>
        </w:rPr>
        <w:t>gnez à la lettre</w:t>
      </w:r>
      <w:r w:rsidR="000864B6" w:rsidRPr="00F45C0C">
        <w:rPr>
          <w:color w:val="FF0000"/>
          <w:sz w:val="24"/>
          <w:szCs w:val="24"/>
        </w:rPr>
        <w:t xml:space="preserve"> le feuillet </w:t>
      </w:r>
      <w:r w:rsidR="000864B6" w:rsidRPr="00F45C0C">
        <w:rPr>
          <w:sz w:val="24"/>
          <w:szCs w:val="24"/>
        </w:rPr>
        <w:t>« </w:t>
      </w:r>
      <w:hyperlink r:id="rId19">
        <w:r w:rsidR="000864B6" w:rsidRPr="00F45C0C">
          <w:rPr>
            <w:rStyle w:val="Lienhypertexte"/>
            <w:sz w:val="24"/>
            <w:szCs w:val="24"/>
          </w:rPr>
          <w:t>Le plomb dans l’eau : quoi faire?</w:t>
        </w:r>
      </w:hyperlink>
      <w:r w:rsidR="000864B6" w:rsidRPr="00F45C0C">
        <w:rPr>
          <w:sz w:val="24"/>
          <w:szCs w:val="24"/>
        </w:rPr>
        <w:t> »</w:t>
      </w:r>
      <w:r w:rsidRPr="00F45C0C">
        <w:rPr>
          <w:color w:val="FF0000"/>
          <w:sz w:val="24"/>
          <w:szCs w:val="24"/>
        </w:rPr>
        <w:t>.</w:t>
      </w:r>
      <w:r w:rsidR="00094A7C" w:rsidRPr="00F45C0C">
        <w:rPr>
          <w:color w:val="FF0000"/>
          <w:sz w:val="24"/>
          <w:szCs w:val="24"/>
        </w:rPr>
        <w:t xml:space="preserve"> Si le résultat de l’analyse du plomb dépasse</w:t>
      </w:r>
      <w:r w:rsidR="00565A14" w:rsidRPr="00F45C0C">
        <w:rPr>
          <w:color w:val="FF0000"/>
          <w:sz w:val="24"/>
          <w:szCs w:val="24"/>
        </w:rPr>
        <w:t xml:space="preserve"> la norme de</w:t>
      </w:r>
      <w:r w:rsidR="00094A7C" w:rsidRPr="00F45C0C">
        <w:rPr>
          <w:color w:val="FF0000"/>
          <w:sz w:val="24"/>
          <w:szCs w:val="24"/>
        </w:rPr>
        <w:t xml:space="preserve"> 0,005 mg/L, communiquez dans les meilleurs délais avec la DSP </w:t>
      </w:r>
      <w:r w:rsidR="00E20C32" w:rsidRPr="00F45C0C">
        <w:rPr>
          <w:color w:val="FF0000"/>
          <w:sz w:val="24"/>
          <w:szCs w:val="24"/>
        </w:rPr>
        <w:t xml:space="preserve">de la région concernée </w:t>
      </w:r>
      <w:r w:rsidR="00094A7C" w:rsidRPr="00F45C0C">
        <w:rPr>
          <w:color w:val="FF0000"/>
          <w:sz w:val="24"/>
          <w:szCs w:val="24"/>
        </w:rPr>
        <w:t xml:space="preserve">pour </w:t>
      </w:r>
      <w:r w:rsidR="00261EB5" w:rsidRPr="00F45C0C">
        <w:rPr>
          <w:color w:val="FF0000"/>
          <w:sz w:val="24"/>
          <w:szCs w:val="24"/>
        </w:rPr>
        <w:t>convenir d</w:t>
      </w:r>
      <w:r w:rsidR="00094A7C" w:rsidRPr="00F45C0C">
        <w:rPr>
          <w:color w:val="FF0000"/>
          <w:sz w:val="24"/>
          <w:szCs w:val="24"/>
        </w:rPr>
        <w:t>es messages à transmettre.</w:t>
      </w:r>
      <w:r w:rsidRPr="00F45C0C">
        <w:rPr>
          <w:sz w:val="24"/>
          <w:szCs w:val="24"/>
        </w:rPr>
        <w:t>]</w:t>
      </w:r>
    </w:p>
    <w:p w14:paraId="4DB8C591" w14:textId="77777777" w:rsidR="000E3D5D" w:rsidRPr="00F45C0C" w:rsidRDefault="000E3D5D" w:rsidP="000E3D5D">
      <w:pPr>
        <w:ind w:right="51"/>
        <w:jc w:val="both"/>
        <w:rPr>
          <w:sz w:val="24"/>
          <w:szCs w:val="24"/>
        </w:rPr>
      </w:pPr>
    </w:p>
    <w:p w14:paraId="448039AC" w14:textId="1741DFE3" w:rsidR="000E3D5D" w:rsidRPr="00F45C0C" w:rsidRDefault="000E3D5D" w:rsidP="000E3D5D">
      <w:pPr>
        <w:ind w:right="51"/>
        <w:jc w:val="both"/>
        <w:rPr>
          <w:sz w:val="24"/>
          <w:szCs w:val="24"/>
        </w:rPr>
      </w:pPr>
      <w:r w:rsidRPr="00F45C0C">
        <w:rPr>
          <w:sz w:val="24"/>
          <w:szCs w:val="24"/>
        </w:rPr>
        <w:t xml:space="preserve">Pour plus d’information </w:t>
      </w:r>
      <w:r w:rsidR="00E20C32" w:rsidRPr="00F45C0C">
        <w:rPr>
          <w:sz w:val="24"/>
          <w:szCs w:val="24"/>
        </w:rPr>
        <w:t xml:space="preserve">sur </w:t>
      </w:r>
      <w:r w:rsidRPr="00F45C0C">
        <w:rPr>
          <w:sz w:val="24"/>
          <w:szCs w:val="24"/>
        </w:rPr>
        <w:t xml:space="preserve">la présence de plomb dans l’eau potable, vous pouvez consulter le </w:t>
      </w:r>
      <w:r w:rsidR="6DB78C90" w:rsidRPr="00F45C0C">
        <w:rPr>
          <w:sz w:val="24"/>
          <w:szCs w:val="24"/>
        </w:rPr>
        <w:t xml:space="preserve">feuillet </w:t>
      </w:r>
      <w:r w:rsidR="00FE3F2C" w:rsidRPr="00F45C0C">
        <w:rPr>
          <w:sz w:val="24"/>
          <w:szCs w:val="24"/>
        </w:rPr>
        <w:t>« </w:t>
      </w:r>
      <w:hyperlink r:id="rId20">
        <w:r w:rsidR="6DB78C90" w:rsidRPr="00F45C0C">
          <w:rPr>
            <w:rStyle w:val="Lienhypertexte"/>
            <w:sz w:val="24"/>
            <w:szCs w:val="24"/>
          </w:rPr>
          <w:t>Le plomb dans l’eau</w:t>
        </w:r>
        <w:r w:rsidR="00FE3F2C" w:rsidRPr="00F45C0C">
          <w:rPr>
            <w:rStyle w:val="Lienhypertexte"/>
            <w:sz w:val="24"/>
            <w:szCs w:val="24"/>
          </w:rPr>
          <w:t> </w:t>
        </w:r>
        <w:r w:rsidR="6DB78C90" w:rsidRPr="00F45C0C">
          <w:rPr>
            <w:rStyle w:val="Lienhypertexte"/>
            <w:sz w:val="24"/>
            <w:szCs w:val="24"/>
          </w:rPr>
          <w:t xml:space="preserve">: </w:t>
        </w:r>
        <w:r w:rsidR="002A208F" w:rsidRPr="00F45C0C">
          <w:rPr>
            <w:rStyle w:val="Lienhypertexte"/>
            <w:sz w:val="24"/>
            <w:szCs w:val="24"/>
          </w:rPr>
          <w:t xml:space="preserve">quoi </w:t>
        </w:r>
        <w:r w:rsidR="6DB78C90" w:rsidRPr="00F45C0C">
          <w:rPr>
            <w:rStyle w:val="Lienhypertexte"/>
            <w:sz w:val="24"/>
            <w:szCs w:val="24"/>
          </w:rPr>
          <w:t>faire?</w:t>
        </w:r>
      </w:hyperlink>
      <w:r w:rsidR="00FE3F2C" w:rsidRPr="00F45C0C">
        <w:rPr>
          <w:sz w:val="24"/>
          <w:szCs w:val="24"/>
        </w:rPr>
        <w:t> »</w:t>
      </w:r>
      <w:r w:rsidR="6DB78C90" w:rsidRPr="00F45C0C">
        <w:rPr>
          <w:sz w:val="24"/>
          <w:szCs w:val="24"/>
        </w:rPr>
        <w:t>.</w:t>
      </w:r>
    </w:p>
    <w:p w14:paraId="5CF95DB9" w14:textId="6B9EFBF9" w:rsidR="000E3D5D" w:rsidRPr="00F45C0C" w:rsidRDefault="000E3D5D" w:rsidP="000E3D5D">
      <w:pPr>
        <w:jc w:val="both"/>
        <w:rPr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21"/>
        <w:gridCol w:w="6818"/>
      </w:tblGrid>
      <w:tr w:rsidR="000E3D5D" w:rsidRPr="00F45C0C" w14:paraId="7D33DBAF" w14:textId="77777777" w:rsidTr="5DAEED14">
        <w:trPr>
          <w:trHeight w:val="716"/>
          <w:jc w:val="center"/>
        </w:trPr>
        <w:tc>
          <w:tcPr>
            <w:tcW w:w="9639" w:type="dxa"/>
            <w:gridSpan w:val="2"/>
            <w:vAlign w:val="center"/>
          </w:tcPr>
          <w:p w14:paraId="7AB7EE09" w14:textId="42464851" w:rsidR="000E3D5D" w:rsidRPr="00F45C0C" w:rsidRDefault="000E3D5D" w:rsidP="00590B1F">
            <w:pPr>
              <w:pStyle w:val="Titre2"/>
              <w:jc w:val="center"/>
            </w:pPr>
            <w:bookmarkStart w:id="7" w:name="_Interprétation_du_résultat"/>
            <w:bookmarkEnd w:id="7"/>
            <w:r w:rsidRPr="00F45C0C">
              <w:br w:type="page"/>
            </w:r>
            <w:bookmarkStart w:id="8" w:name="_Toc66262489"/>
            <w:r w:rsidRPr="00F45C0C">
              <w:t>Interprétation du résultat de l’analyse du cuivre</w:t>
            </w:r>
            <w:r w:rsidR="00FE3F2C" w:rsidRPr="00F45C0C">
              <w:t xml:space="preserve"> </w:t>
            </w:r>
            <w:r w:rsidRPr="00F45C0C">
              <w:t>après 5 minutes d’écoulement</w:t>
            </w:r>
            <w:r w:rsidRPr="00F45C0C">
              <w:br/>
            </w:r>
            <w:r w:rsidR="52D2D9CF" w:rsidRPr="00F45C0C">
              <w:t>suiv</w:t>
            </w:r>
            <w:r w:rsidR="00FE3F2C" w:rsidRPr="00F45C0C">
              <w:t>i</w:t>
            </w:r>
            <w:r w:rsidR="23877AF1" w:rsidRPr="00F45C0C">
              <w:t>es</w:t>
            </w:r>
            <w:r w:rsidR="52D2D9CF" w:rsidRPr="00F45C0C">
              <w:t xml:space="preserve"> de</w:t>
            </w:r>
            <w:r w:rsidR="01BAE3BE" w:rsidRPr="00F45C0C">
              <w:t xml:space="preserve"> 30</w:t>
            </w:r>
            <w:r w:rsidR="00FE3F2C" w:rsidRPr="00F45C0C">
              <w:t> </w:t>
            </w:r>
            <w:r w:rsidR="01BAE3BE" w:rsidRPr="00F45C0C">
              <w:t xml:space="preserve">minutes de stagnation </w:t>
            </w:r>
            <w:r w:rsidRPr="00F45C0C">
              <w:t>lors du premier prélèvement</w:t>
            </w:r>
            <w:bookmarkEnd w:id="8"/>
          </w:p>
        </w:tc>
      </w:tr>
      <w:tr w:rsidR="000E3D5D" w:rsidRPr="00F45C0C" w14:paraId="652895AA" w14:textId="77777777" w:rsidTr="5DAEED14">
        <w:trPr>
          <w:trHeight w:val="400"/>
          <w:jc w:val="center"/>
        </w:trPr>
        <w:tc>
          <w:tcPr>
            <w:tcW w:w="2821" w:type="dxa"/>
            <w:vAlign w:val="center"/>
          </w:tcPr>
          <w:p w14:paraId="497FB1B3" w14:textId="77777777" w:rsidR="000E3D5D" w:rsidRPr="00F45C0C" w:rsidRDefault="000E3D5D" w:rsidP="00920104">
            <w:pPr>
              <w:jc w:val="center"/>
              <w:rPr>
                <w:b/>
                <w:sz w:val="24"/>
                <w:szCs w:val="24"/>
              </w:rPr>
            </w:pPr>
            <w:r w:rsidRPr="00F45C0C">
              <w:rPr>
                <w:b/>
                <w:sz w:val="24"/>
                <w:szCs w:val="24"/>
              </w:rPr>
              <w:t>Situation</w:t>
            </w:r>
          </w:p>
        </w:tc>
        <w:tc>
          <w:tcPr>
            <w:tcW w:w="6818" w:type="dxa"/>
            <w:vAlign w:val="center"/>
          </w:tcPr>
          <w:p w14:paraId="42D0F3DF" w14:textId="77777777" w:rsidR="000E3D5D" w:rsidRPr="00F45C0C" w:rsidRDefault="000E3D5D" w:rsidP="00920104">
            <w:pPr>
              <w:ind w:left="72"/>
              <w:jc w:val="center"/>
              <w:rPr>
                <w:b/>
                <w:sz w:val="24"/>
                <w:szCs w:val="24"/>
              </w:rPr>
            </w:pPr>
            <w:r w:rsidRPr="00F45C0C">
              <w:rPr>
                <w:b/>
                <w:sz w:val="24"/>
                <w:szCs w:val="24"/>
              </w:rPr>
              <w:t>Message à inclure dans la lettre</w:t>
            </w:r>
          </w:p>
        </w:tc>
      </w:tr>
      <w:tr w:rsidR="000E3D5D" w:rsidRPr="00F45C0C" w14:paraId="43416703" w14:textId="77777777" w:rsidTr="5DAEED14">
        <w:trPr>
          <w:trHeight w:val="1128"/>
          <w:jc w:val="center"/>
        </w:trPr>
        <w:tc>
          <w:tcPr>
            <w:tcW w:w="2821" w:type="dxa"/>
            <w:vAlign w:val="center"/>
          </w:tcPr>
          <w:p w14:paraId="61028AEC" w14:textId="6B54D7DB" w:rsidR="000E3D5D" w:rsidRPr="00F45C0C" w:rsidRDefault="000E3D5D" w:rsidP="00920104">
            <w:pPr>
              <w:rPr>
                <w:sz w:val="24"/>
                <w:szCs w:val="24"/>
              </w:rPr>
            </w:pPr>
            <w:r w:rsidRPr="00F45C0C">
              <w:rPr>
                <w:sz w:val="24"/>
                <w:szCs w:val="24"/>
              </w:rPr>
              <w:t xml:space="preserve">Résultat inférieur ou égal à la norme </w:t>
            </w:r>
            <w:r w:rsidR="00447763" w:rsidRPr="00F45C0C">
              <w:rPr>
                <w:sz w:val="24"/>
                <w:szCs w:val="24"/>
              </w:rPr>
              <w:t xml:space="preserve">relative au </w:t>
            </w:r>
            <w:r w:rsidRPr="00F45C0C">
              <w:rPr>
                <w:sz w:val="24"/>
                <w:szCs w:val="24"/>
              </w:rPr>
              <w:t>cuivre</w:t>
            </w:r>
          </w:p>
          <w:p w14:paraId="39987CB7" w14:textId="0B4E54F0" w:rsidR="000E3D5D" w:rsidRPr="00F45C0C" w:rsidRDefault="000E3D5D" w:rsidP="00755D50">
            <w:pPr>
              <w:rPr>
                <w:sz w:val="24"/>
                <w:szCs w:val="24"/>
              </w:rPr>
            </w:pPr>
            <w:r w:rsidRPr="00F45C0C">
              <w:rPr>
                <w:b/>
                <w:sz w:val="24"/>
                <w:szCs w:val="24"/>
              </w:rPr>
              <w:t>(≤ 1</w:t>
            </w:r>
            <w:r w:rsidR="5C0ABE60" w:rsidRPr="00F45C0C">
              <w:rPr>
                <w:b/>
                <w:bCs/>
                <w:sz w:val="24"/>
                <w:szCs w:val="24"/>
              </w:rPr>
              <w:t>,0</w:t>
            </w:r>
            <w:r w:rsidR="00FE3F2C" w:rsidRPr="00F45C0C">
              <w:rPr>
                <w:b/>
                <w:bCs/>
                <w:sz w:val="24"/>
                <w:szCs w:val="24"/>
              </w:rPr>
              <w:t> </w:t>
            </w:r>
            <w:r w:rsidR="00755D50" w:rsidRPr="00F45C0C">
              <w:rPr>
                <w:b/>
                <w:sz w:val="24"/>
                <w:szCs w:val="24"/>
              </w:rPr>
              <w:t>mg</w:t>
            </w:r>
            <w:r w:rsidRPr="00F45C0C">
              <w:rPr>
                <w:b/>
                <w:sz w:val="24"/>
                <w:szCs w:val="24"/>
              </w:rPr>
              <w:t>/L)</w:t>
            </w:r>
          </w:p>
        </w:tc>
        <w:tc>
          <w:tcPr>
            <w:tcW w:w="6818" w:type="dxa"/>
            <w:vAlign w:val="center"/>
          </w:tcPr>
          <w:p w14:paraId="29F5516C" w14:textId="0A00DDAB" w:rsidR="000E3D5D" w:rsidRPr="00F45C0C" w:rsidRDefault="000E3D5D" w:rsidP="003572E0">
            <w:pPr>
              <w:ind w:left="72"/>
              <w:jc w:val="both"/>
              <w:rPr>
                <w:sz w:val="24"/>
                <w:szCs w:val="24"/>
              </w:rPr>
            </w:pPr>
            <w:r w:rsidRPr="00F45C0C">
              <w:rPr>
                <w:sz w:val="24"/>
                <w:szCs w:val="24"/>
              </w:rPr>
              <w:t>Le résultat obtenu pour le cuivre respecte la norme de 1</w:t>
            </w:r>
            <w:r w:rsidR="2BC0E599" w:rsidRPr="00F45C0C">
              <w:rPr>
                <w:sz w:val="24"/>
                <w:szCs w:val="24"/>
              </w:rPr>
              <w:t>,0</w:t>
            </w:r>
            <w:r w:rsidR="00FE3F2C" w:rsidRPr="00F45C0C">
              <w:rPr>
                <w:sz w:val="24"/>
                <w:szCs w:val="24"/>
              </w:rPr>
              <w:t> </w:t>
            </w:r>
            <w:r w:rsidR="00755D50" w:rsidRPr="00F45C0C">
              <w:rPr>
                <w:sz w:val="24"/>
                <w:szCs w:val="24"/>
              </w:rPr>
              <w:t>mg</w:t>
            </w:r>
            <w:r w:rsidRPr="00F45C0C">
              <w:rPr>
                <w:sz w:val="24"/>
                <w:szCs w:val="24"/>
              </w:rPr>
              <w:t xml:space="preserve">/L </w:t>
            </w:r>
            <w:r w:rsidR="003572E0" w:rsidRPr="00F45C0C">
              <w:rPr>
                <w:sz w:val="24"/>
                <w:szCs w:val="24"/>
              </w:rPr>
              <w:t xml:space="preserve">prescrite par le </w:t>
            </w:r>
            <w:r w:rsidRPr="00F45C0C">
              <w:rPr>
                <w:i/>
                <w:iCs/>
                <w:sz w:val="24"/>
                <w:szCs w:val="24"/>
              </w:rPr>
              <w:t>Règlement sur la qualité de l’eau potable</w:t>
            </w:r>
            <w:r w:rsidRPr="00F45C0C">
              <w:rPr>
                <w:sz w:val="24"/>
                <w:szCs w:val="24"/>
              </w:rPr>
              <w:t>.</w:t>
            </w:r>
          </w:p>
        </w:tc>
      </w:tr>
      <w:tr w:rsidR="000E3D5D" w:rsidRPr="00F45C0C" w14:paraId="45BB210E" w14:textId="77777777" w:rsidTr="5DAEED14">
        <w:trPr>
          <w:trHeight w:val="1697"/>
          <w:jc w:val="center"/>
        </w:trPr>
        <w:tc>
          <w:tcPr>
            <w:tcW w:w="2821" w:type="dxa"/>
            <w:vAlign w:val="center"/>
          </w:tcPr>
          <w:p w14:paraId="3F19C292" w14:textId="30E9D96E" w:rsidR="000E3D5D" w:rsidRPr="00F45C0C" w:rsidRDefault="000E3D5D" w:rsidP="00920104">
            <w:pPr>
              <w:rPr>
                <w:sz w:val="24"/>
                <w:szCs w:val="24"/>
              </w:rPr>
            </w:pPr>
            <w:r w:rsidRPr="00F45C0C">
              <w:rPr>
                <w:sz w:val="24"/>
                <w:szCs w:val="24"/>
              </w:rPr>
              <w:t xml:space="preserve">Résultat supérieur à la norme </w:t>
            </w:r>
            <w:r w:rsidR="00447763" w:rsidRPr="00F45C0C">
              <w:rPr>
                <w:sz w:val="24"/>
                <w:szCs w:val="24"/>
              </w:rPr>
              <w:t xml:space="preserve">relative au </w:t>
            </w:r>
            <w:r w:rsidRPr="00F45C0C">
              <w:rPr>
                <w:sz w:val="24"/>
                <w:szCs w:val="24"/>
              </w:rPr>
              <w:t>cuivre</w:t>
            </w:r>
          </w:p>
          <w:p w14:paraId="5A4A24C4" w14:textId="571D310F" w:rsidR="000E3D5D" w:rsidRPr="00F45C0C" w:rsidRDefault="000E3D5D" w:rsidP="00755D50">
            <w:pPr>
              <w:rPr>
                <w:sz w:val="24"/>
                <w:szCs w:val="24"/>
              </w:rPr>
            </w:pPr>
            <w:r w:rsidRPr="00F45C0C">
              <w:rPr>
                <w:b/>
                <w:sz w:val="24"/>
                <w:szCs w:val="24"/>
              </w:rPr>
              <w:t>(&gt; 1</w:t>
            </w:r>
            <w:r w:rsidR="0DB0DE19" w:rsidRPr="00F45C0C">
              <w:rPr>
                <w:b/>
                <w:bCs/>
                <w:sz w:val="24"/>
                <w:szCs w:val="24"/>
              </w:rPr>
              <w:t>,0</w:t>
            </w:r>
            <w:r w:rsidR="00FE3F2C" w:rsidRPr="00F45C0C">
              <w:rPr>
                <w:b/>
                <w:bCs/>
                <w:sz w:val="24"/>
                <w:szCs w:val="24"/>
              </w:rPr>
              <w:t> </w:t>
            </w:r>
            <w:r w:rsidR="00755D50" w:rsidRPr="00F45C0C">
              <w:rPr>
                <w:b/>
                <w:sz w:val="24"/>
                <w:szCs w:val="24"/>
              </w:rPr>
              <w:t>mg</w:t>
            </w:r>
            <w:r w:rsidRPr="00F45C0C">
              <w:rPr>
                <w:b/>
                <w:sz w:val="24"/>
                <w:szCs w:val="24"/>
              </w:rPr>
              <w:t>/L)</w:t>
            </w:r>
          </w:p>
        </w:tc>
        <w:tc>
          <w:tcPr>
            <w:tcW w:w="6818" w:type="dxa"/>
            <w:vAlign w:val="center"/>
          </w:tcPr>
          <w:p w14:paraId="69716937" w14:textId="03E01585" w:rsidR="000E3D5D" w:rsidRPr="00F45C0C" w:rsidRDefault="000E3D5D" w:rsidP="00920104">
            <w:pPr>
              <w:ind w:left="72"/>
              <w:jc w:val="both"/>
              <w:rPr>
                <w:sz w:val="24"/>
                <w:szCs w:val="24"/>
              </w:rPr>
            </w:pPr>
            <w:r w:rsidRPr="00F45C0C">
              <w:rPr>
                <w:sz w:val="24"/>
                <w:szCs w:val="24"/>
              </w:rPr>
              <w:t>Le résultat obtenu pour le cuivre dépasse la norme de 1</w:t>
            </w:r>
            <w:r w:rsidR="2FCC4685" w:rsidRPr="00F45C0C">
              <w:rPr>
                <w:sz w:val="24"/>
                <w:szCs w:val="24"/>
              </w:rPr>
              <w:t>,0</w:t>
            </w:r>
            <w:r w:rsidR="00FE3F2C" w:rsidRPr="00F45C0C">
              <w:rPr>
                <w:sz w:val="24"/>
                <w:szCs w:val="24"/>
              </w:rPr>
              <w:t> </w:t>
            </w:r>
            <w:r w:rsidR="00755D50" w:rsidRPr="00F45C0C">
              <w:rPr>
                <w:sz w:val="24"/>
                <w:szCs w:val="24"/>
              </w:rPr>
              <w:t>mg</w:t>
            </w:r>
            <w:r w:rsidRPr="00F45C0C">
              <w:rPr>
                <w:sz w:val="24"/>
                <w:szCs w:val="24"/>
              </w:rPr>
              <w:t xml:space="preserve">/L </w:t>
            </w:r>
            <w:r w:rsidR="003572E0" w:rsidRPr="00F45C0C">
              <w:rPr>
                <w:sz w:val="24"/>
                <w:szCs w:val="24"/>
              </w:rPr>
              <w:t xml:space="preserve">prescrite par le </w:t>
            </w:r>
            <w:r w:rsidRPr="00F45C0C">
              <w:rPr>
                <w:i/>
                <w:iCs/>
                <w:sz w:val="24"/>
                <w:szCs w:val="24"/>
              </w:rPr>
              <w:t>Règlement sur la qualité de l’eau potable</w:t>
            </w:r>
            <w:r w:rsidRPr="00F45C0C">
              <w:rPr>
                <w:sz w:val="24"/>
                <w:szCs w:val="24"/>
              </w:rPr>
              <w:t>.</w:t>
            </w:r>
          </w:p>
          <w:p w14:paraId="3EDE400B" w14:textId="77777777" w:rsidR="000E3D5D" w:rsidRPr="00F45C0C" w:rsidRDefault="000E3D5D" w:rsidP="00920104">
            <w:pPr>
              <w:ind w:left="72"/>
              <w:jc w:val="both"/>
              <w:rPr>
                <w:sz w:val="24"/>
                <w:szCs w:val="24"/>
              </w:rPr>
            </w:pPr>
          </w:p>
          <w:p w14:paraId="6F4BB066" w14:textId="42D4910F" w:rsidR="000E3D5D" w:rsidRPr="00F45C0C" w:rsidRDefault="000E3D5D" w:rsidP="001F2FEF">
            <w:pPr>
              <w:ind w:left="72"/>
              <w:jc w:val="both"/>
              <w:rPr>
                <w:sz w:val="24"/>
                <w:szCs w:val="24"/>
              </w:rPr>
            </w:pPr>
            <w:r w:rsidRPr="00F45C0C">
              <w:rPr>
                <w:sz w:val="24"/>
                <w:szCs w:val="24"/>
              </w:rPr>
              <w:t>Voir la feuille « </w:t>
            </w:r>
            <w:hyperlink w:anchor="_Recommandations_lors_d’un" w:history="1">
              <w:r w:rsidRPr="00F45C0C">
                <w:rPr>
                  <w:rStyle w:val="Lienhypertexte"/>
                  <w:sz w:val="24"/>
                  <w:szCs w:val="24"/>
                </w:rPr>
                <w:t>Recommandations lors d’un dépassement de la norme de 1</w:t>
              </w:r>
              <w:r w:rsidR="202C4763" w:rsidRPr="00F45C0C">
                <w:rPr>
                  <w:rStyle w:val="Lienhypertexte"/>
                  <w:sz w:val="24"/>
                  <w:szCs w:val="24"/>
                </w:rPr>
                <w:t>,0</w:t>
              </w:r>
              <w:r w:rsidR="00FE3F2C" w:rsidRPr="00F45C0C">
                <w:rPr>
                  <w:rStyle w:val="Lienhypertexte"/>
                  <w:sz w:val="24"/>
                  <w:szCs w:val="24"/>
                </w:rPr>
                <w:t> </w:t>
              </w:r>
              <w:r w:rsidR="00755D50" w:rsidRPr="00F45C0C">
                <w:rPr>
                  <w:rStyle w:val="Lienhypertexte"/>
                  <w:sz w:val="24"/>
                  <w:szCs w:val="24"/>
                </w:rPr>
                <w:t>mg</w:t>
              </w:r>
              <w:r w:rsidRPr="00F45C0C">
                <w:rPr>
                  <w:rStyle w:val="Lienhypertexte"/>
                  <w:sz w:val="24"/>
                  <w:szCs w:val="24"/>
                </w:rPr>
                <w:t xml:space="preserve">/L </w:t>
              </w:r>
              <w:r w:rsidR="00B52694" w:rsidRPr="00F45C0C">
                <w:rPr>
                  <w:rStyle w:val="Lienhypertexte"/>
                  <w:sz w:val="24"/>
                  <w:szCs w:val="24"/>
                </w:rPr>
                <w:t>relative au</w:t>
              </w:r>
              <w:r w:rsidRPr="00F45C0C">
                <w:rPr>
                  <w:rStyle w:val="Lienhypertexte"/>
                  <w:sz w:val="24"/>
                  <w:szCs w:val="24"/>
                </w:rPr>
                <w:t xml:space="preserve"> cuivre</w:t>
              </w:r>
            </w:hyperlink>
            <w:r w:rsidRPr="00F45C0C">
              <w:rPr>
                <w:sz w:val="24"/>
                <w:szCs w:val="24"/>
              </w:rPr>
              <w:t> » ci-jointe.</w:t>
            </w:r>
          </w:p>
        </w:tc>
      </w:tr>
    </w:tbl>
    <w:p w14:paraId="36EFF46C" w14:textId="77777777" w:rsidR="000E3D5D" w:rsidRPr="00F45C0C" w:rsidRDefault="000E3D5D" w:rsidP="000E3D5D">
      <w:pPr>
        <w:rPr>
          <w:sz w:val="24"/>
          <w:szCs w:val="24"/>
        </w:rPr>
      </w:pPr>
    </w:p>
    <w:p w14:paraId="2E80A103" w14:textId="77777777" w:rsidR="000E3D5D" w:rsidRPr="00F45C0C" w:rsidRDefault="000E3D5D" w:rsidP="000E3D5D">
      <w:pPr>
        <w:rPr>
          <w:sz w:val="24"/>
          <w:szCs w:val="24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6838"/>
      </w:tblGrid>
      <w:tr w:rsidR="000E3D5D" w:rsidRPr="00F45C0C" w14:paraId="3D920454" w14:textId="77777777" w:rsidTr="5DAEED14">
        <w:trPr>
          <w:trHeight w:val="836"/>
          <w:jc w:val="center"/>
        </w:trPr>
        <w:tc>
          <w:tcPr>
            <w:tcW w:w="9356" w:type="dxa"/>
            <w:gridSpan w:val="2"/>
            <w:vAlign w:val="center"/>
          </w:tcPr>
          <w:p w14:paraId="7E87DF64" w14:textId="2178EA1A" w:rsidR="000E3D5D" w:rsidRPr="00F45C0C" w:rsidRDefault="000E3D5D" w:rsidP="5DAEED14">
            <w:pPr>
              <w:pStyle w:val="Titre2"/>
              <w:jc w:val="center"/>
              <w:rPr>
                <w:i/>
                <w:iCs/>
              </w:rPr>
            </w:pPr>
            <w:bookmarkStart w:id="9" w:name="_Interprétation_du_résultat_1"/>
            <w:bookmarkStart w:id="10" w:name="_Toc66262490"/>
            <w:bookmarkEnd w:id="9"/>
            <w:r w:rsidRPr="00F45C0C">
              <w:t>Interprétation du résultat de l’analyse du plomb</w:t>
            </w:r>
            <w:r w:rsidR="00FE3F2C" w:rsidRPr="00F45C0C">
              <w:t xml:space="preserve"> après 5 minutes d’écoulement</w:t>
            </w:r>
            <w:r w:rsidRPr="00F45C0C">
              <w:br/>
            </w:r>
            <w:r w:rsidR="00FE3F2C" w:rsidRPr="00F45C0C">
              <w:t>suivi</w:t>
            </w:r>
            <w:r w:rsidR="23877AF1" w:rsidRPr="00F45C0C">
              <w:t>es</w:t>
            </w:r>
            <w:r w:rsidR="00FE3F2C" w:rsidRPr="00F45C0C">
              <w:t xml:space="preserve"> de 30 minutes de stagnation lors du premier prélèvement</w:t>
            </w:r>
            <w:bookmarkEnd w:id="10"/>
          </w:p>
        </w:tc>
      </w:tr>
      <w:tr w:rsidR="000E3D5D" w:rsidRPr="00F45C0C" w14:paraId="581BF01F" w14:textId="77777777" w:rsidTr="5DAEED14">
        <w:trPr>
          <w:trHeight w:val="549"/>
          <w:jc w:val="center"/>
        </w:trPr>
        <w:tc>
          <w:tcPr>
            <w:tcW w:w="2518" w:type="dxa"/>
            <w:vAlign w:val="center"/>
          </w:tcPr>
          <w:p w14:paraId="25BCCDE1" w14:textId="77777777" w:rsidR="000E3D5D" w:rsidRPr="00F45C0C" w:rsidRDefault="000E3D5D" w:rsidP="00920104">
            <w:pPr>
              <w:jc w:val="center"/>
              <w:rPr>
                <w:b/>
                <w:sz w:val="24"/>
                <w:szCs w:val="24"/>
              </w:rPr>
            </w:pPr>
            <w:r w:rsidRPr="00F45C0C">
              <w:rPr>
                <w:b/>
                <w:sz w:val="24"/>
                <w:szCs w:val="24"/>
              </w:rPr>
              <w:t>Situation</w:t>
            </w:r>
          </w:p>
        </w:tc>
        <w:tc>
          <w:tcPr>
            <w:tcW w:w="6838" w:type="dxa"/>
            <w:vAlign w:val="center"/>
          </w:tcPr>
          <w:p w14:paraId="5732EF87" w14:textId="77777777" w:rsidR="000E3D5D" w:rsidRPr="00F45C0C" w:rsidRDefault="000E3D5D" w:rsidP="00920104">
            <w:pPr>
              <w:ind w:left="72"/>
              <w:jc w:val="center"/>
              <w:rPr>
                <w:b/>
                <w:sz w:val="24"/>
                <w:szCs w:val="24"/>
              </w:rPr>
            </w:pPr>
            <w:r w:rsidRPr="00F45C0C">
              <w:rPr>
                <w:b/>
                <w:sz w:val="24"/>
                <w:szCs w:val="24"/>
              </w:rPr>
              <w:t>Message à inclure dans la lettre</w:t>
            </w:r>
          </w:p>
        </w:tc>
      </w:tr>
      <w:tr w:rsidR="000E3D5D" w:rsidRPr="00F45C0C" w14:paraId="3FC516F2" w14:textId="77777777" w:rsidTr="5DAEED14">
        <w:trPr>
          <w:trHeight w:val="1140"/>
          <w:jc w:val="center"/>
        </w:trPr>
        <w:tc>
          <w:tcPr>
            <w:tcW w:w="2518" w:type="dxa"/>
            <w:vAlign w:val="center"/>
          </w:tcPr>
          <w:p w14:paraId="6BCEF74A" w14:textId="368CCF7F" w:rsidR="000E3D5D" w:rsidRPr="00F45C0C" w:rsidRDefault="000E3D5D" w:rsidP="00FE3F2C">
            <w:pPr>
              <w:rPr>
                <w:sz w:val="24"/>
                <w:szCs w:val="24"/>
              </w:rPr>
            </w:pPr>
            <w:r w:rsidRPr="00F45C0C">
              <w:rPr>
                <w:sz w:val="24"/>
                <w:szCs w:val="24"/>
              </w:rPr>
              <w:t xml:space="preserve">Résultat inférieur à </w:t>
            </w:r>
            <w:r w:rsidR="00755D50" w:rsidRPr="00F45C0C">
              <w:rPr>
                <w:b/>
                <w:sz w:val="24"/>
                <w:szCs w:val="24"/>
              </w:rPr>
              <w:t>0,002</w:t>
            </w:r>
            <w:r w:rsidRPr="00F45C0C">
              <w:rPr>
                <w:b/>
                <w:sz w:val="24"/>
                <w:szCs w:val="24"/>
              </w:rPr>
              <w:t> </w:t>
            </w:r>
            <w:r w:rsidR="00755D50" w:rsidRPr="00F45C0C">
              <w:rPr>
                <w:b/>
                <w:sz w:val="24"/>
                <w:szCs w:val="24"/>
              </w:rPr>
              <w:t>mg</w:t>
            </w:r>
            <w:r w:rsidRPr="00F45C0C">
              <w:rPr>
                <w:b/>
                <w:sz w:val="24"/>
                <w:szCs w:val="24"/>
              </w:rPr>
              <w:t>/L</w:t>
            </w:r>
          </w:p>
        </w:tc>
        <w:tc>
          <w:tcPr>
            <w:tcW w:w="6838" w:type="dxa"/>
            <w:vAlign w:val="center"/>
          </w:tcPr>
          <w:p w14:paraId="7DF1C951" w14:textId="73F234A7" w:rsidR="000E3D5D" w:rsidRPr="00F45C0C" w:rsidRDefault="000E3D5D" w:rsidP="00152F0D">
            <w:pPr>
              <w:ind w:left="72"/>
              <w:jc w:val="both"/>
              <w:rPr>
                <w:sz w:val="24"/>
                <w:szCs w:val="24"/>
              </w:rPr>
            </w:pPr>
            <w:r w:rsidRPr="00F45C0C">
              <w:rPr>
                <w:sz w:val="24"/>
                <w:szCs w:val="24"/>
              </w:rPr>
              <w:t>Le résultat obtenu pour le plomb après un écoulement de 5 minutes</w:t>
            </w:r>
            <w:r w:rsidR="00755D50" w:rsidRPr="00F45C0C">
              <w:rPr>
                <w:sz w:val="24"/>
                <w:szCs w:val="24"/>
              </w:rPr>
              <w:t xml:space="preserve"> et une stagnation de 30</w:t>
            </w:r>
            <w:r w:rsidR="00FE3F2C" w:rsidRPr="00F45C0C">
              <w:rPr>
                <w:sz w:val="24"/>
                <w:szCs w:val="24"/>
              </w:rPr>
              <w:t> </w:t>
            </w:r>
            <w:r w:rsidR="00755D50" w:rsidRPr="00F45C0C">
              <w:rPr>
                <w:sz w:val="24"/>
                <w:szCs w:val="24"/>
              </w:rPr>
              <w:t>minutes</w:t>
            </w:r>
            <w:r w:rsidRPr="00F45C0C">
              <w:rPr>
                <w:sz w:val="24"/>
                <w:szCs w:val="24"/>
              </w:rPr>
              <w:t xml:space="preserve"> </w:t>
            </w:r>
            <w:r w:rsidR="23877AF1" w:rsidRPr="00F45C0C">
              <w:rPr>
                <w:sz w:val="24"/>
                <w:szCs w:val="24"/>
              </w:rPr>
              <w:t>n’est pas</w:t>
            </w:r>
            <w:r w:rsidR="7EBF8C3C" w:rsidRPr="00F45C0C">
              <w:rPr>
                <w:sz w:val="24"/>
                <w:szCs w:val="24"/>
              </w:rPr>
              <w:t xml:space="preserve"> significatif (</w:t>
            </w:r>
            <w:r w:rsidR="34058523" w:rsidRPr="00F45C0C">
              <w:rPr>
                <w:sz w:val="24"/>
                <w:szCs w:val="24"/>
              </w:rPr>
              <w:t>inférieur à</w:t>
            </w:r>
            <w:r w:rsidRPr="00F45C0C">
              <w:rPr>
                <w:sz w:val="24"/>
                <w:szCs w:val="24"/>
              </w:rPr>
              <w:t xml:space="preserve"> </w:t>
            </w:r>
            <w:r w:rsidR="00755D50" w:rsidRPr="00F45C0C">
              <w:rPr>
                <w:sz w:val="24"/>
                <w:szCs w:val="24"/>
              </w:rPr>
              <w:t>0,00</w:t>
            </w:r>
            <w:r w:rsidR="22C6D11E" w:rsidRPr="00F45C0C">
              <w:rPr>
                <w:sz w:val="24"/>
                <w:szCs w:val="24"/>
              </w:rPr>
              <w:t>2</w:t>
            </w:r>
            <w:r w:rsidRPr="00F45C0C">
              <w:rPr>
                <w:sz w:val="24"/>
                <w:szCs w:val="24"/>
              </w:rPr>
              <w:t> </w:t>
            </w:r>
            <w:r w:rsidR="00755D50" w:rsidRPr="00F45C0C">
              <w:rPr>
                <w:sz w:val="24"/>
                <w:szCs w:val="24"/>
              </w:rPr>
              <w:t>mg</w:t>
            </w:r>
            <w:r w:rsidRPr="00F45C0C">
              <w:rPr>
                <w:sz w:val="24"/>
                <w:szCs w:val="24"/>
              </w:rPr>
              <w:t>/L</w:t>
            </w:r>
            <w:r w:rsidR="579012A2" w:rsidRPr="00F45C0C">
              <w:rPr>
                <w:sz w:val="24"/>
                <w:szCs w:val="24"/>
              </w:rPr>
              <w:t>)</w:t>
            </w:r>
            <w:r w:rsidRPr="00F45C0C">
              <w:rPr>
                <w:sz w:val="24"/>
                <w:szCs w:val="24"/>
              </w:rPr>
              <w:t>.</w:t>
            </w:r>
          </w:p>
        </w:tc>
      </w:tr>
      <w:tr w:rsidR="000E3D5D" w:rsidRPr="00F45C0C" w14:paraId="7781F780" w14:textId="77777777" w:rsidTr="5DAEED14">
        <w:trPr>
          <w:trHeight w:val="4247"/>
          <w:jc w:val="center"/>
        </w:trPr>
        <w:tc>
          <w:tcPr>
            <w:tcW w:w="2518" w:type="dxa"/>
            <w:vAlign w:val="center"/>
          </w:tcPr>
          <w:p w14:paraId="070E18C2" w14:textId="41EC97E5" w:rsidR="000E3D5D" w:rsidRPr="00F45C0C" w:rsidRDefault="000E3D5D" w:rsidP="00E00AA9">
            <w:pPr>
              <w:rPr>
                <w:sz w:val="24"/>
                <w:szCs w:val="24"/>
              </w:rPr>
            </w:pPr>
            <w:r w:rsidRPr="00F45C0C">
              <w:rPr>
                <w:sz w:val="24"/>
                <w:szCs w:val="24"/>
              </w:rPr>
              <w:t xml:space="preserve">Résultat inférieur à </w:t>
            </w:r>
            <w:r w:rsidR="007C2FB9" w:rsidRPr="00F45C0C">
              <w:rPr>
                <w:sz w:val="24"/>
                <w:szCs w:val="24"/>
              </w:rPr>
              <w:t xml:space="preserve">la norme de </w:t>
            </w:r>
            <w:r w:rsidR="260B81C7" w:rsidRPr="00F45C0C">
              <w:rPr>
                <w:sz w:val="24"/>
                <w:szCs w:val="24"/>
              </w:rPr>
              <w:t>0,</w:t>
            </w:r>
            <w:r w:rsidR="00FE3F2C" w:rsidRPr="00F45C0C">
              <w:rPr>
                <w:sz w:val="24"/>
                <w:szCs w:val="24"/>
              </w:rPr>
              <w:t>005 </w:t>
            </w:r>
            <w:r w:rsidR="260B81C7" w:rsidRPr="00F45C0C">
              <w:rPr>
                <w:sz w:val="24"/>
                <w:szCs w:val="24"/>
              </w:rPr>
              <w:t>mg/L</w:t>
            </w:r>
            <w:r w:rsidRPr="00F45C0C">
              <w:rPr>
                <w:sz w:val="24"/>
                <w:szCs w:val="24"/>
              </w:rPr>
              <w:t xml:space="preserve">, mais </w:t>
            </w:r>
            <w:r w:rsidR="003572E0" w:rsidRPr="00F45C0C">
              <w:rPr>
                <w:sz w:val="24"/>
                <w:szCs w:val="24"/>
              </w:rPr>
              <w:t>indiquant</w:t>
            </w:r>
            <w:r w:rsidR="00E00AA9" w:rsidRPr="00F45C0C">
              <w:rPr>
                <w:sz w:val="24"/>
                <w:szCs w:val="24"/>
              </w:rPr>
              <w:t xml:space="preserve"> </w:t>
            </w:r>
            <w:r w:rsidRPr="00F45C0C">
              <w:rPr>
                <w:sz w:val="24"/>
                <w:szCs w:val="24"/>
              </w:rPr>
              <w:t xml:space="preserve">la présence d’une source de plomb </w:t>
            </w:r>
            <w:r w:rsidRPr="00F45C0C">
              <w:rPr>
                <w:b/>
                <w:bCs/>
                <w:sz w:val="24"/>
                <w:szCs w:val="24"/>
              </w:rPr>
              <w:t xml:space="preserve">(résultat entre </w:t>
            </w:r>
            <w:r w:rsidR="260B81C7" w:rsidRPr="00F45C0C">
              <w:rPr>
                <w:b/>
                <w:bCs/>
                <w:sz w:val="24"/>
                <w:szCs w:val="24"/>
              </w:rPr>
              <w:t>0,002</w:t>
            </w:r>
            <w:r w:rsidRPr="00F45C0C">
              <w:rPr>
                <w:b/>
                <w:bCs/>
                <w:sz w:val="24"/>
                <w:szCs w:val="24"/>
              </w:rPr>
              <w:t xml:space="preserve"> et </w:t>
            </w:r>
            <w:r w:rsidR="260B81C7" w:rsidRPr="00F45C0C">
              <w:rPr>
                <w:b/>
                <w:bCs/>
                <w:sz w:val="24"/>
                <w:szCs w:val="24"/>
              </w:rPr>
              <w:t>0,</w:t>
            </w:r>
            <w:r w:rsidR="00FE3F2C" w:rsidRPr="00F45C0C">
              <w:rPr>
                <w:b/>
                <w:bCs/>
                <w:sz w:val="24"/>
                <w:szCs w:val="24"/>
              </w:rPr>
              <w:t>005 </w:t>
            </w:r>
            <w:r w:rsidR="260B81C7" w:rsidRPr="00F45C0C">
              <w:rPr>
                <w:b/>
                <w:bCs/>
                <w:sz w:val="24"/>
                <w:szCs w:val="24"/>
              </w:rPr>
              <w:t>m</w:t>
            </w:r>
            <w:r w:rsidRPr="00F45C0C">
              <w:rPr>
                <w:b/>
                <w:bCs/>
                <w:sz w:val="24"/>
                <w:szCs w:val="24"/>
              </w:rPr>
              <w:t>g/L)</w:t>
            </w:r>
          </w:p>
        </w:tc>
        <w:tc>
          <w:tcPr>
            <w:tcW w:w="6838" w:type="dxa"/>
            <w:vAlign w:val="center"/>
          </w:tcPr>
          <w:p w14:paraId="42D891F5" w14:textId="6EE6C330" w:rsidR="000E3D5D" w:rsidRPr="00F45C0C" w:rsidRDefault="000E3D5D" w:rsidP="00920104">
            <w:pPr>
              <w:ind w:left="72"/>
              <w:jc w:val="both"/>
              <w:rPr>
                <w:sz w:val="24"/>
                <w:szCs w:val="24"/>
              </w:rPr>
            </w:pPr>
            <w:r w:rsidRPr="00F45C0C">
              <w:rPr>
                <w:sz w:val="24"/>
                <w:szCs w:val="24"/>
              </w:rPr>
              <w:t>Le résultat obtenu pour le plomb après un écoulement de 5 minutes</w:t>
            </w:r>
            <w:r w:rsidR="44A24945" w:rsidRPr="00F45C0C">
              <w:rPr>
                <w:sz w:val="24"/>
                <w:szCs w:val="24"/>
              </w:rPr>
              <w:t xml:space="preserve"> et une stagnation de </w:t>
            </w:r>
            <w:r w:rsidR="00FE3F2C" w:rsidRPr="00F45C0C">
              <w:rPr>
                <w:sz w:val="24"/>
                <w:szCs w:val="24"/>
              </w:rPr>
              <w:t>30 </w:t>
            </w:r>
            <w:r w:rsidR="44A24945" w:rsidRPr="00F45C0C">
              <w:rPr>
                <w:sz w:val="24"/>
                <w:szCs w:val="24"/>
              </w:rPr>
              <w:t>minutes</w:t>
            </w:r>
            <w:r w:rsidRPr="00F45C0C">
              <w:rPr>
                <w:sz w:val="24"/>
                <w:szCs w:val="24"/>
              </w:rPr>
              <w:t xml:space="preserve"> </w:t>
            </w:r>
            <w:r w:rsidR="34046C56" w:rsidRPr="00F45C0C">
              <w:rPr>
                <w:sz w:val="24"/>
                <w:szCs w:val="24"/>
              </w:rPr>
              <w:t xml:space="preserve">respecte la </w:t>
            </w:r>
            <w:r w:rsidR="00565A14" w:rsidRPr="00F45C0C">
              <w:rPr>
                <w:sz w:val="24"/>
                <w:szCs w:val="24"/>
              </w:rPr>
              <w:t>norme</w:t>
            </w:r>
            <w:r w:rsidR="34046C56" w:rsidRPr="00F45C0C">
              <w:rPr>
                <w:sz w:val="24"/>
                <w:szCs w:val="24"/>
              </w:rPr>
              <w:t xml:space="preserve"> de</w:t>
            </w:r>
            <w:r w:rsidR="25E4255C" w:rsidRPr="00F45C0C">
              <w:rPr>
                <w:sz w:val="24"/>
                <w:szCs w:val="24"/>
              </w:rPr>
              <w:t xml:space="preserve"> </w:t>
            </w:r>
            <w:r w:rsidR="44A24945" w:rsidRPr="00F45C0C">
              <w:rPr>
                <w:sz w:val="24"/>
                <w:szCs w:val="24"/>
              </w:rPr>
              <w:t>0,005</w:t>
            </w:r>
            <w:r w:rsidR="00FE3F2C" w:rsidRPr="00F45C0C">
              <w:rPr>
                <w:sz w:val="24"/>
                <w:szCs w:val="24"/>
              </w:rPr>
              <w:t> </w:t>
            </w:r>
            <w:r w:rsidR="44A24945" w:rsidRPr="00F45C0C">
              <w:rPr>
                <w:sz w:val="24"/>
                <w:szCs w:val="24"/>
              </w:rPr>
              <w:t>mg/L</w:t>
            </w:r>
            <w:r w:rsidRPr="00F45C0C">
              <w:rPr>
                <w:sz w:val="24"/>
                <w:szCs w:val="24"/>
              </w:rPr>
              <w:t>. Cependant, il indique une source potentielle de plomb (ex. : entrée de service). Après une période de stagnation de l’eau dans la tuyauterie (ex. : le matin ou après une absence prolongée), la concentration de plomb dans l’eau des premiers litres consommés peut être plus élevée.</w:t>
            </w:r>
          </w:p>
          <w:p w14:paraId="096448C9" w14:textId="77777777" w:rsidR="000E3D5D" w:rsidRPr="00F45C0C" w:rsidRDefault="000E3D5D" w:rsidP="00920104">
            <w:pPr>
              <w:ind w:left="72"/>
              <w:jc w:val="both"/>
              <w:rPr>
                <w:sz w:val="24"/>
                <w:szCs w:val="24"/>
              </w:rPr>
            </w:pPr>
          </w:p>
          <w:p w14:paraId="67490642" w14:textId="654FF77D" w:rsidR="000E3D5D" w:rsidRPr="00F45C0C" w:rsidRDefault="000E3D5D" w:rsidP="00AF4FF1">
            <w:pPr>
              <w:ind w:left="72"/>
              <w:jc w:val="both"/>
              <w:rPr>
                <w:sz w:val="24"/>
                <w:szCs w:val="24"/>
              </w:rPr>
            </w:pPr>
            <w:r w:rsidRPr="00F45C0C">
              <w:rPr>
                <w:sz w:val="24"/>
                <w:szCs w:val="24"/>
                <w:u w:val="single"/>
              </w:rPr>
              <w:t>Si vous souhaitez réduire votre exposition au plomb</w:t>
            </w:r>
            <w:r w:rsidRPr="00F45C0C">
              <w:rPr>
                <w:sz w:val="24"/>
                <w:szCs w:val="24"/>
              </w:rPr>
              <w:t xml:space="preserve">, vous pouvez consulter </w:t>
            </w:r>
            <w:r w:rsidR="00AF4FF1" w:rsidRPr="00F45C0C" w:rsidDel="009D1641">
              <w:rPr>
                <w:sz w:val="24"/>
                <w:szCs w:val="24"/>
              </w:rPr>
              <w:t>l</w:t>
            </w:r>
            <w:r w:rsidR="00AF4FF1" w:rsidRPr="00F45C0C">
              <w:rPr>
                <w:sz w:val="24"/>
                <w:szCs w:val="24"/>
              </w:rPr>
              <w:t>e</w:t>
            </w:r>
            <w:r w:rsidR="00AF4FF1" w:rsidRPr="00F45C0C" w:rsidDel="009D1641">
              <w:rPr>
                <w:sz w:val="24"/>
                <w:szCs w:val="24"/>
              </w:rPr>
              <w:t xml:space="preserve"> </w:t>
            </w:r>
            <w:r w:rsidRPr="00F45C0C" w:rsidDel="009D1641">
              <w:rPr>
                <w:sz w:val="24"/>
                <w:szCs w:val="24"/>
              </w:rPr>
              <w:t>feuille</w:t>
            </w:r>
            <w:r w:rsidR="00AF4FF1" w:rsidRPr="00F45C0C">
              <w:rPr>
                <w:sz w:val="24"/>
                <w:szCs w:val="24"/>
              </w:rPr>
              <w:t>t</w:t>
            </w:r>
            <w:r w:rsidRPr="00F45C0C">
              <w:rPr>
                <w:sz w:val="24"/>
                <w:szCs w:val="24"/>
              </w:rPr>
              <w:t xml:space="preserve"> « </w:t>
            </w:r>
            <w:hyperlink r:id="rId21" w:history="1">
              <w:r w:rsidR="00AF4FF1" w:rsidRPr="00F45C0C">
                <w:rPr>
                  <w:rStyle w:val="Lienhypertexte"/>
                  <w:sz w:val="24"/>
                  <w:szCs w:val="24"/>
                </w:rPr>
                <w:t>Le plomb dans l’eau : quoi faire?</w:t>
              </w:r>
              <w:r w:rsidR="00FE3F2C" w:rsidRPr="00F45C0C">
                <w:rPr>
                  <w:rStyle w:val="Lienhypertexte"/>
                  <w:sz w:val="24"/>
                  <w:szCs w:val="24"/>
                </w:rPr>
                <w:t> </w:t>
              </w:r>
            </w:hyperlink>
            <w:r w:rsidRPr="00F45C0C">
              <w:rPr>
                <w:sz w:val="24"/>
                <w:szCs w:val="24"/>
              </w:rPr>
              <w:t>».</w:t>
            </w:r>
          </w:p>
        </w:tc>
      </w:tr>
      <w:tr w:rsidR="00C640D8" w:rsidRPr="00F45C0C" w14:paraId="42D21369" w14:textId="77777777" w:rsidTr="5DAEED14">
        <w:trPr>
          <w:trHeight w:val="2967"/>
          <w:jc w:val="center"/>
        </w:trPr>
        <w:tc>
          <w:tcPr>
            <w:tcW w:w="2518" w:type="dxa"/>
            <w:vAlign w:val="center"/>
          </w:tcPr>
          <w:p w14:paraId="7971C275" w14:textId="30315847" w:rsidR="007548CE" w:rsidRPr="00F45C0C" w:rsidRDefault="0381CA6D" w:rsidP="5DAEED14">
            <w:pPr>
              <w:rPr>
                <w:b/>
                <w:bCs/>
                <w:sz w:val="24"/>
                <w:szCs w:val="24"/>
              </w:rPr>
            </w:pPr>
            <w:r w:rsidRPr="00F45C0C">
              <w:rPr>
                <w:sz w:val="24"/>
                <w:szCs w:val="24"/>
              </w:rPr>
              <w:lastRenderedPageBreak/>
              <w:t xml:space="preserve">Résultat supérieur à </w:t>
            </w:r>
            <w:r w:rsidR="0039444B" w:rsidRPr="00F45C0C">
              <w:rPr>
                <w:sz w:val="24"/>
                <w:szCs w:val="24"/>
              </w:rPr>
              <w:t xml:space="preserve">la norme de </w:t>
            </w:r>
            <w:r w:rsidRPr="00F45C0C">
              <w:rPr>
                <w:b/>
                <w:bCs/>
                <w:sz w:val="24"/>
                <w:szCs w:val="24"/>
              </w:rPr>
              <w:t>0,005 mg/L</w:t>
            </w:r>
          </w:p>
          <w:p w14:paraId="45A8ADCE" w14:textId="0D0E4D5A" w:rsidR="00C640D8" w:rsidRPr="00F45C0C" w:rsidRDefault="44EC6476" w:rsidP="00CB4669">
            <w:pPr>
              <w:rPr>
                <w:sz w:val="24"/>
                <w:szCs w:val="24"/>
              </w:rPr>
            </w:pPr>
            <w:r w:rsidRPr="00F45C0C">
              <w:rPr>
                <w:sz w:val="24"/>
                <w:szCs w:val="24"/>
              </w:rPr>
              <w:t>(</w:t>
            </w:r>
            <w:proofErr w:type="gramStart"/>
            <w:r w:rsidRPr="00F45C0C">
              <w:rPr>
                <w:sz w:val="24"/>
                <w:szCs w:val="24"/>
              </w:rPr>
              <w:t>communiquez</w:t>
            </w:r>
            <w:proofErr w:type="gramEnd"/>
            <w:r w:rsidRPr="00F45C0C">
              <w:rPr>
                <w:sz w:val="24"/>
                <w:szCs w:val="24"/>
              </w:rPr>
              <w:t xml:space="preserve"> dans les meilleurs délais avec la DSP pour </w:t>
            </w:r>
            <w:r w:rsidR="32CA3991" w:rsidRPr="00F45C0C">
              <w:rPr>
                <w:sz w:val="24"/>
                <w:szCs w:val="24"/>
              </w:rPr>
              <w:t>convenir d</w:t>
            </w:r>
            <w:r w:rsidRPr="00F45C0C">
              <w:rPr>
                <w:sz w:val="24"/>
                <w:szCs w:val="24"/>
              </w:rPr>
              <w:t>es messages à transmettre)</w:t>
            </w:r>
          </w:p>
        </w:tc>
        <w:tc>
          <w:tcPr>
            <w:tcW w:w="6838" w:type="dxa"/>
            <w:vAlign w:val="center"/>
          </w:tcPr>
          <w:p w14:paraId="414B119B" w14:textId="5B861453" w:rsidR="002A208F" w:rsidRPr="00F45C0C" w:rsidRDefault="671BA5FA" w:rsidP="00E51C35">
            <w:pPr>
              <w:jc w:val="both"/>
              <w:rPr>
                <w:sz w:val="24"/>
                <w:szCs w:val="24"/>
              </w:rPr>
            </w:pPr>
            <w:r w:rsidRPr="00F45C0C">
              <w:rPr>
                <w:sz w:val="24"/>
                <w:szCs w:val="24"/>
              </w:rPr>
              <w:t xml:space="preserve">Le résultat obtenu pour le plomb après un écoulement de 5 minutes et une stagnation de 30 minutes est supérieur à la </w:t>
            </w:r>
            <w:r w:rsidR="0039444B" w:rsidRPr="00F45C0C">
              <w:rPr>
                <w:sz w:val="24"/>
                <w:szCs w:val="24"/>
              </w:rPr>
              <w:t>norme</w:t>
            </w:r>
            <w:r w:rsidRPr="00F45C0C">
              <w:rPr>
                <w:sz w:val="24"/>
                <w:szCs w:val="24"/>
              </w:rPr>
              <w:t xml:space="preserve"> de 0,005 mg/L.</w:t>
            </w:r>
            <w:r w:rsidR="002A208F" w:rsidRPr="00F45C0C">
              <w:rPr>
                <w:sz w:val="24"/>
                <w:szCs w:val="24"/>
              </w:rPr>
              <w:t xml:space="preserve"> Il indique la présence d’une source de plomb (ex. : entrée de service). Après une période de stagnation de l’eau dans la tuyauterie (ex. : le matin ou après une absence prolongée), la concentration de plomb dans l’eau des premiers litres consommés peut être élevée</w:t>
            </w:r>
            <w:r w:rsidR="2E633CDF" w:rsidRPr="00F45C0C">
              <w:rPr>
                <w:sz w:val="24"/>
                <w:szCs w:val="24"/>
              </w:rPr>
              <w:t xml:space="preserve"> et </w:t>
            </w:r>
            <w:r w:rsidR="681FD65E" w:rsidRPr="00F45C0C">
              <w:rPr>
                <w:sz w:val="24"/>
                <w:szCs w:val="24"/>
              </w:rPr>
              <w:t>présenter un risque pour la santé</w:t>
            </w:r>
            <w:r w:rsidR="002A208F" w:rsidRPr="00F45C0C">
              <w:rPr>
                <w:sz w:val="24"/>
                <w:szCs w:val="24"/>
              </w:rPr>
              <w:t>.</w:t>
            </w:r>
          </w:p>
          <w:p w14:paraId="2F640ED5" w14:textId="77777777" w:rsidR="002A208F" w:rsidRPr="00F45C0C" w:rsidRDefault="002A208F" w:rsidP="00F12075">
            <w:pPr>
              <w:jc w:val="both"/>
              <w:rPr>
                <w:sz w:val="24"/>
                <w:szCs w:val="24"/>
              </w:rPr>
            </w:pPr>
          </w:p>
          <w:p w14:paraId="73208D1A" w14:textId="29E8D533" w:rsidR="00C640D8" w:rsidRPr="00F45C0C" w:rsidRDefault="51B2630D" w:rsidP="002E31D8">
            <w:pPr>
              <w:jc w:val="both"/>
              <w:rPr>
                <w:sz w:val="24"/>
                <w:szCs w:val="24"/>
              </w:rPr>
            </w:pPr>
            <w:r w:rsidRPr="00F45C0C">
              <w:rPr>
                <w:sz w:val="24"/>
                <w:szCs w:val="24"/>
              </w:rPr>
              <w:t>Pour</w:t>
            </w:r>
            <w:r w:rsidR="00E51C35" w:rsidRPr="00F45C0C">
              <w:rPr>
                <w:sz w:val="24"/>
                <w:szCs w:val="24"/>
              </w:rPr>
              <w:t xml:space="preserve"> </w:t>
            </w:r>
            <w:r w:rsidR="002A208F" w:rsidRPr="00F45C0C">
              <w:rPr>
                <w:sz w:val="24"/>
                <w:szCs w:val="24"/>
              </w:rPr>
              <w:t>réduire votre exposition au plomb, consulte</w:t>
            </w:r>
            <w:r w:rsidR="00F12075" w:rsidRPr="00F45C0C">
              <w:rPr>
                <w:sz w:val="24"/>
                <w:szCs w:val="24"/>
              </w:rPr>
              <w:t>z</w:t>
            </w:r>
            <w:r w:rsidR="002A208F" w:rsidRPr="00F45C0C">
              <w:rPr>
                <w:sz w:val="24"/>
                <w:szCs w:val="24"/>
              </w:rPr>
              <w:t xml:space="preserve"> le feuillet « </w:t>
            </w:r>
            <w:hyperlink r:id="rId22" w:history="1">
              <w:r w:rsidR="002A208F" w:rsidRPr="00F45C0C">
                <w:rPr>
                  <w:rStyle w:val="Lienhypertexte"/>
                  <w:sz w:val="24"/>
                  <w:szCs w:val="24"/>
                </w:rPr>
                <w:t>Le plomb dans l’eau : quoi faire?</w:t>
              </w:r>
              <w:r w:rsidR="002A208F" w:rsidRPr="00F45C0C">
                <w:rPr>
                  <w:sz w:val="24"/>
                  <w:szCs w:val="24"/>
                </w:rPr>
                <w:t> </w:t>
              </w:r>
            </w:hyperlink>
            <w:r w:rsidR="002A208F" w:rsidRPr="00F45C0C">
              <w:rPr>
                <w:sz w:val="24"/>
                <w:szCs w:val="24"/>
              </w:rPr>
              <w:t>».</w:t>
            </w:r>
          </w:p>
        </w:tc>
      </w:tr>
    </w:tbl>
    <w:p w14:paraId="5000EE6C" w14:textId="77777777" w:rsidR="000E3D5D" w:rsidRPr="00F45C0C" w:rsidRDefault="000E3D5D" w:rsidP="000E3D5D">
      <w:pPr>
        <w:rPr>
          <w:sz w:val="24"/>
          <w:szCs w:val="24"/>
        </w:rPr>
      </w:pPr>
    </w:p>
    <w:p w14:paraId="4EC78810" w14:textId="77777777" w:rsidR="000E3D5D" w:rsidRPr="00F45C0C" w:rsidRDefault="000E3D5D" w:rsidP="000E3D5D">
      <w:pPr>
        <w:ind w:left="709"/>
        <w:jc w:val="both"/>
        <w:rPr>
          <w:sz w:val="24"/>
          <w:szCs w:val="24"/>
        </w:rPr>
      </w:pPr>
      <w:r w:rsidRPr="00F45C0C">
        <w:rPr>
          <w:sz w:val="24"/>
          <w:szCs w:val="24"/>
        </w:rPr>
        <w:br w:type="page"/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9"/>
      </w:tblGrid>
      <w:tr w:rsidR="00261EB5" w:rsidRPr="007A3294" w14:paraId="61FB4BBB" w14:textId="77777777" w:rsidTr="00B52694">
        <w:trPr>
          <w:jc w:val="center"/>
        </w:trPr>
        <w:tc>
          <w:tcPr>
            <w:tcW w:w="8789" w:type="dxa"/>
          </w:tcPr>
          <w:p w14:paraId="76DA372E" w14:textId="41C6A84B" w:rsidR="00457BB8" w:rsidRPr="00F45C0C" w:rsidRDefault="000E3D5D" w:rsidP="00457BB8">
            <w:pPr>
              <w:pStyle w:val="Titre2"/>
            </w:pPr>
            <w:bookmarkStart w:id="11" w:name="_Recommandations_lors_d’un"/>
            <w:bookmarkStart w:id="12" w:name="_Toc66262491"/>
            <w:bookmarkEnd w:id="11"/>
            <w:r w:rsidRPr="00F45C0C">
              <w:lastRenderedPageBreak/>
              <w:t>Recommandations lors d’un dépassement de la norme de</w:t>
            </w:r>
            <w:r w:rsidR="3CA6F698" w:rsidRPr="00F45C0C">
              <w:t xml:space="preserve"> 1,0 mg/L </w:t>
            </w:r>
            <w:r w:rsidR="00B52694" w:rsidRPr="00F45C0C">
              <w:t>relative au</w:t>
            </w:r>
            <w:r w:rsidR="3CA6F698" w:rsidRPr="00F45C0C">
              <w:t xml:space="preserve"> cuivre</w:t>
            </w:r>
            <w:bookmarkEnd w:id="12"/>
          </w:p>
          <w:p w14:paraId="6E075A1C" w14:textId="77777777" w:rsidR="00CB4669" w:rsidRPr="00F45C0C" w:rsidRDefault="00CB4669" w:rsidP="5DAEED14"/>
          <w:p w14:paraId="0498A67E" w14:textId="77777777" w:rsidR="000E3D5D" w:rsidRPr="00F45C0C" w:rsidRDefault="000E3D5D" w:rsidP="000E3D5D">
            <w:pPr>
              <w:pStyle w:val="Paragraphedeliste1"/>
              <w:numPr>
                <w:ilvl w:val="0"/>
                <w:numId w:val="4"/>
              </w:numPr>
              <w:spacing w:after="0"/>
              <w:ind w:left="601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C0C">
              <w:rPr>
                <w:rFonts w:ascii="Times New Roman" w:hAnsi="Times New Roman"/>
                <w:sz w:val="24"/>
                <w:szCs w:val="24"/>
              </w:rPr>
              <w:t>Une quantité de cuivre supérieure à la norme n’est habituellement pas une situation préoccupante pour la santé des personnes desservies.</w:t>
            </w:r>
          </w:p>
          <w:p w14:paraId="6F37EA5D" w14:textId="77777777" w:rsidR="000E3D5D" w:rsidRPr="00F45C0C" w:rsidRDefault="000E3D5D" w:rsidP="00920104">
            <w:pPr>
              <w:pStyle w:val="Paragraphedeliste1"/>
              <w:spacing w:after="0"/>
              <w:ind w:left="6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26F3A3" w14:textId="77777777" w:rsidR="000E3D5D" w:rsidRPr="00F45C0C" w:rsidRDefault="000E3D5D" w:rsidP="000E3D5D">
            <w:pPr>
              <w:pStyle w:val="Paragraphedeliste1"/>
              <w:numPr>
                <w:ilvl w:val="0"/>
                <w:numId w:val="4"/>
              </w:numPr>
              <w:spacing w:after="0"/>
              <w:ind w:left="601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C0C">
              <w:rPr>
                <w:rFonts w:ascii="Times New Roman" w:hAnsi="Times New Roman"/>
                <w:sz w:val="24"/>
                <w:szCs w:val="24"/>
              </w:rPr>
              <w:t>En quantité élevée, le cuivre peut donner un mauvais goût à l’eau et occasionner des symptômes gastro-intestinaux, notamment des nausées dans l’heure qui suit son ingestion.</w:t>
            </w:r>
          </w:p>
          <w:p w14:paraId="245D85D0" w14:textId="77777777" w:rsidR="000E3D5D" w:rsidRPr="00F45C0C" w:rsidRDefault="000E3D5D" w:rsidP="00920104">
            <w:pPr>
              <w:pStyle w:val="Paragraphedeliste1"/>
              <w:spacing w:after="0"/>
              <w:ind w:left="6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E34EFC" w14:textId="77777777" w:rsidR="000E3D5D" w:rsidRPr="00F45C0C" w:rsidRDefault="000E3D5D" w:rsidP="000E3D5D">
            <w:pPr>
              <w:pStyle w:val="Paragraphedeliste1"/>
              <w:numPr>
                <w:ilvl w:val="0"/>
                <w:numId w:val="4"/>
              </w:numPr>
              <w:spacing w:after="0"/>
              <w:ind w:left="601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C0C">
              <w:rPr>
                <w:rFonts w:ascii="Times New Roman" w:hAnsi="Times New Roman"/>
                <w:sz w:val="24"/>
                <w:szCs w:val="24"/>
              </w:rPr>
              <w:t>Cette situation peut indiquer que l’eau distribuée est agressive et qu’elle devra être évaluée par d’autres analyses.</w:t>
            </w:r>
          </w:p>
          <w:p w14:paraId="5559EBE4" w14:textId="77777777" w:rsidR="000E3D5D" w:rsidRPr="00F45C0C" w:rsidRDefault="000E3D5D" w:rsidP="00920104">
            <w:pPr>
              <w:pStyle w:val="Paragraphedeliste1"/>
              <w:spacing w:after="0"/>
              <w:ind w:left="6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BB7B91" w14:textId="4A048A9A" w:rsidR="000E3D5D" w:rsidRPr="00F45C0C" w:rsidRDefault="65DC9D54" w:rsidP="5DAEED14">
            <w:pPr>
              <w:ind w:left="34"/>
              <w:rPr>
                <w:b/>
                <w:bCs/>
                <w:sz w:val="24"/>
                <w:szCs w:val="24"/>
              </w:rPr>
            </w:pPr>
            <w:r w:rsidRPr="00F45C0C">
              <w:rPr>
                <w:b/>
                <w:bCs/>
                <w:sz w:val="24"/>
                <w:szCs w:val="24"/>
              </w:rPr>
              <w:t>Recommandations générales</w:t>
            </w:r>
            <w:r w:rsidR="000E3D5D" w:rsidRPr="00F45C0C">
              <w:rPr>
                <w:b/>
                <w:bCs/>
                <w:sz w:val="24"/>
                <w:szCs w:val="24"/>
              </w:rPr>
              <w:t xml:space="preserve"> pour la consommation de l’eau </w:t>
            </w:r>
          </w:p>
          <w:p w14:paraId="34805F8A" w14:textId="77777777" w:rsidR="000E3D5D" w:rsidRPr="00F45C0C" w:rsidRDefault="000E3D5D" w:rsidP="00920104">
            <w:pPr>
              <w:ind w:left="34"/>
              <w:rPr>
                <w:b/>
                <w:sz w:val="24"/>
                <w:szCs w:val="24"/>
              </w:rPr>
            </w:pPr>
          </w:p>
          <w:p w14:paraId="3BDE0055" w14:textId="04E200E7" w:rsidR="000E3D5D" w:rsidRPr="00F45C0C" w:rsidRDefault="000E3D5D" w:rsidP="00FE3F2C">
            <w:pPr>
              <w:pStyle w:val="Paragraphedeliste1"/>
              <w:numPr>
                <w:ilvl w:val="0"/>
                <w:numId w:val="1"/>
              </w:numPr>
              <w:spacing w:after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F45C0C">
              <w:rPr>
                <w:rFonts w:ascii="Times New Roman" w:hAnsi="Times New Roman"/>
                <w:sz w:val="24"/>
                <w:szCs w:val="24"/>
              </w:rPr>
              <w:t xml:space="preserve">Toujours utiliser l’eau froide pour </w:t>
            </w:r>
            <w:r w:rsidR="51C4FF56" w:rsidRPr="00F45C0C">
              <w:rPr>
                <w:rFonts w:ascii="Times New Roman" w:hAnsi="Times New Roman"/>
                <w:sz w:val="24"/>
                <w:szCs w:val="24"/>
              </w:rPr>
              <w:t>boire</w:t>
            </w:r>
            <w:r w:rsidR="7EAAE201" w:rsidRPr="00F45C0C">
              <w:rPr>
                <w:rFonts w:ascii="Times New Roman" w:hAnsi="Times New Roman"/>
                <w:sz w:val="24"/>
                <w:szCs w:val="24"/>
              </w:rPr>
              <w:t>,</w:t>
            </w:r>
            <w:r w:rsidR="51C4FF56" w:rsidRPr="00F45C0C">
              <w:rPr>
                <w:rFonts w:ascii="Times New Roman" w:hAnsi="Times New Roman"/>
                <w:sz w:val="24"/>
                <w:szCs w:val="24"/>
              </w:rPr>
              <w:t xml:space="preserve"> cuisiner</w:t>
            </w:r>
            <w:r w:rsidR="400D50B2" w:rsidRPr="00F45C0C">
              <w:rPr>
                <w:rFonts w:ascii="Times New Roman" w:hAnsi="Times New Roman"/>
                <w:sz w:val="24"/>
                <w:szCs w:val="24"/>
              </w:rPr>
              <w:t xml:space="preserve"> ou préparer des substituts de lait maternel</w:t>
            </w:r>
            <w:r w:rsidRPr="00F45C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EBF967E" w14:textId="77777777" w:rsidR="000E3D5D" w:rsidRPr="00F45C0C" w:rsidRDefault="000E3D5D" w:rsidP="00920104">
            <w:pPr>
              <w:pStyle w:val="Paragraphedeliste1"/>
              <w:spacing w:after="0"/>
              <w:ind w:lef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FD42E8" w14:textId="4759EF04" w:rsidR="000E3D5D" w:rsidRPr="00F45C0C" w:rsidRDefault="000E3D5D" w:rsidP="00FE3F2C">
            <w:pPr>
              <w:pStyle w:val="Paragraphedeliste1"/>
              <w:numPr>
                <w:ilvl w:val="0"/>
                <w:numId w:val="1"/>
              </w:numPr>
              <w:spacing w:after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F45C0C">
              <w:rPr>
                <w:rFonts w:ascii="Times New Roman" w:hAnsi="Times New Roman"/>
                <w:sz w:val="24"/>
                <w:szCs w:val="24"/>
              </w:rPr>
              <w:t xml:space="preserve">Laisser couler l’eau </w:t>
            </w:r>
            <w:r w:rsidR="4331A84A" w:rsidRPr="00F45C0C">
              <w:rPr>
                <w:rFonts w:ascii="Times New Roman" w:hAnsi="Times New Roman"/>
                <w:sz w:val="24"/>
                <w:szCs w:val="24"/>
              </w:rPr>
              <w:t>jusqu'à ce qu’elle</w:t>
            </w:r>
            <w:r w:rsidRPr="00F45C0C">
              <w:rPr>
                <w:rFonts w:ascii="Times New Roman" w:hAnsi="Times New Roman"/>
                <w:sz w:val="24"/>
                <w:szCs w:val="24"/>
              </w:rPr>
              <w:t xml:space="preserve"> soit devenue plus froide.</w:t>
            </w:r>
          </w:p>
          <w:p w14:paraId="5CFC7DAB" w14:textId="77777777" w:rsidR="000E3D5D" w:rsidRPr="00F45C0C" w:rsidRDefault="000E3D5D" w:rsidP="00920104">
            <w:pPr>
              <w:pStyle w:val="Paragraphedeliste1"/>
              <w:spacing w:after="0"/>
              <w:ind w:lef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6DFC96" w14:textId="5BA9A570" w:rsidR="000E3D5D" w:rsidRPr="00F45C0C" w:rsidRDefault="1A4CBB59" w:rsidP="00FE3F2C">
            <w:pPr>
              <w:pStyle w:val="Paragraphedeliste1"/>
              <w:numPr>
                <w:ilvl w:val="0"/>
                <w:numId w:val="1"/>
              </w:numPr>
              <w:spacing w:after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F45C0C">
              <w:rPr>
                <w:rFonts w:ascii="Times New Roman" w:hAnsi="Times New Roman"/>
                <w:sz w:val="24"/>
                <w:szCs w:val="24"/>
              </w:rPr>
              <w:t>A</w:t>
            </w:r>
            <w:r w:rsidR="000E3D5D" w:rsidRPr="00F45C0C">
              <w:rPr>
                <w:rFonts w:ascii="Times New Roman" w:hAnsi="Times New Roman"/>
                <w:sz w:val="24"/>
                <w:szCs w:val="24"/>
              </w:rPr>
              <w:t xml:space="preserve">près une période de stagnation </w:t>
            </w:r>
            <w:r w:rsidR="3BA1A9D6" w:rsidRPr="00F45C0C">
              <w:rPr>
                <w:rFonts w:ascii="Times New Roman" w:hAnsi="Times New Roman"/>
                <w:sz w:val="24"/>
                <w:szCs w:val="24"/>
              </w:rPr>
              <w:t>de l’eau</w:t>
            </w:r>
            <w:r w:rsidR="000E3D5D" w:rsidRPr="00F45C0C">
              <w:rPr>
                <w:rFonts w:ascii="Times New Roman" w:hAnsi="Times New Roman"/>
                <w:sz w:val="24"/>
                <w:szCs w:val="24"/>
              </w:rPr>
              <w:t xml:space="preserve">, comme le matin au réveil ou </w:t>
            </w:r>
            <w:r w:rsidR="277DA42A" w:rsidRPr="00F45C0C">
              <w:rPr>
                <w:rFonts w:ascii="Times New Roman" w:hAnsi="Times New Roman"/>
                <w:sz w:val="24"/>
                <w:szCs w:val="24"/>
              </w:rPr>
              <w:t>en revenant</w:t>
            </w:r>
            <w:r w:rsidR="000E3D5D" w:rsidRPr="00F45C0C">
              <w:rPr>
                <w:rFonts w:ascii="Times New Roman" w:hAnsi="Times New Roman"/>
                <w:sz w:val="24"/>
                <w:szCs w:val="24"/>
              </w:rPr>
              <w:t xml:space="preserve"> le soir, purger la tuyauterie</w:t>
            </w:r>
            <w:r w:rsidR="00580D17" w:rsidRPr="00F45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0847" w:rsidRPr="00F45C0C">
              <w:rPr>
                <w:rFonts w:ascii="Times New Roman" w:hAnsi="Times New Roman"/>
                <w:sz w:val="24"/>
                <w:szCs w:val="24"/>
              </w:rPr>
              <w:t>en laissant</w:t>
            </w:r>
            <w:r w:rsidR="2A589EEF" w:rsidRPr="00F45C0C">
              <w:rPr>
                <w:rFonts w:ascii="Times New Roman" w:hAnsi="Times New Roman"/>
                <w:sz w:val="24"/>
                <w:szCs w:val="24"/>
              </w:rPr>
              <w:t xml:space="preserve"> couler l’eau jusqu’à ce qu’elle soit devenue plus froide</w:t>
            </w:r>
            <w:r w:rsidR="000E3D5D" w:rsidRPr="00F45C0C">
              <w:rPr>
                <w:rFonts w:ascii="Times New Roman" w:hAnsi="Times New Roman"/>
                <w:sz w:val="24"/>
                <w:szCs w:val="24"/>
              </w:rPr>
              <w:t xml:space="preserve">, en actionnant la chasse d’eau de la toilette, en prenant une douche ou en faisant un lavage. Après cette purge, laisser couler l’eau du robinet </w:t>
            </w:r>
            <w:r w:rsidR="6CAC25B0" w:rsidRPr="00F45C0C">
              <w:rPr>
                <w:rFonts w:ascii="Times New Roman" w:hAnsi="Times New Roman"/>
                <w:sz w:val="24"/>
                <w:szCs w:val="24"/>
              </w:rPr>
              <w:t>encore</w:t>
            </w:r>
            <w:r w:rsidR="000E3D5D" w:rsidRPr="00F45C0C">
              <w:rPr>
                <w:rFonts w:ascii="Times New Roman" w:hAnsi="Times New Roman"/>
                <w:sz w:val="24"/>
                <w:szCs w:val="24"/>
              </w:rPr>
              <w:t xml:space="preserve"> une </w:t>
            </w:r>
            <w:r w:rsidR="2C62BC0D" w:rsidRPr="00F45C0C">
              <w:rPr>
                <w:rFonts w:ascii="Times New Roman" w:hAnsi="Times New Roman"/>
                <w:sz w:val="24"/>
                <w:szCs w:val="24"/>
              </w:rPr>
              <w:t>ou deux</w:t>
            </w:r>
            <w:r w:rsidR="000E3D5D" w:rsidRPr="00F45C0C">
              <w:rPr>
                <w:rFonts w:ascii="Times New Roman" w:hAnsi="Times New Roman"/>
                <w:sz w:val="24"/>
                <w:szCs w:val="24"/>
              </w:rPr>
              <w:t xml:space="preserve"> minute</w:t>
            </w:r>
            <w:r w:rsidR="5955BBB8" w:rsidRPr="00F45C0C">
              <w:rPr>
                <w:rFonts w:ascii="Times New Roman" w:hAnsi="Times New Roman"/>
                <w:sz w:val="24"/>
                <w:szCs w:val="24"/>
              </w:rPr>
              <w:t>s</w:t>
            </w:r>
            <w:r w:rsidR="000E3D5D" w:rsidRPr="00F45C0C">
              <w:rPr>
                <w:rFonts w:ascii="Times New Roman" w:hAnsi="Times New Roman"/>
                <w:sz w:val="24"/>
                <w:szCs w:val="24"/>
              </w:rPr>
              <w:t xml:space="preserve"> avant de la boire ou de l’utiliser pour cuisiner.</w:t>
            </w:r>
          </w:p>
          <w:p w14:paraId="5F7FDCCF" w14:textId="77777777" w:rsidR="000E3D5D" w:rsidRPr="00F45C0C" w:rsidRDefault="000E3D5D" w:rsidP="00920104">
            <w:pPr>
              <w:pStyle w:val="Paragraphedeliste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BDE2FC" w14:textId="63B4379F" w:rsidR="26807664" w:rsidRPr="00F45C0C" w:rsidRDefault="00B52694" w:rsidP="00FE3F2C">
            <w:pPr>
              <w:pStyle w:val="Paragraphedeliste1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45C0C">
              <w:rPr>
                <w:rFonts w:ascii="Times New Roman" w:hAnsi="Times New Roman"/>
                <w:sz w:val="24"/>
                <w:szCs w:val="24"/>
              </w:rPr>
              <w:t>P</w:t>
            </w:r>
            <w:r w:rsidR="000E3D5D" w:rsidRPr="00F45C0C">
              <w:rPr>
                <w:rFonts w:ascii="Times New Roman" w:hAnsi="Times New Roman"/>
                <w:sz w:val="24"/>
                <w:szCs w:val="24"/>
              </w:rPr>
              <w:t>our rédu</w:t>
            </w:r>
            <w:r w:rsidR="6FD6C6A5" w:rsidRPr="00F45C0C">
              <w:rPr>
                <w:rFonts w:ascii="Times New Roman" w:hAnsi="Times New Roman"/>
                <w:sz w:val="24"/>
                <w:szCs w:val="24"/>
              </w:rPr>
              <w:t>ire</w:t>
            </w:r>
            <w:r w:rsidR="79583A4D" w:rsidRPr="00F45C0C">
              <w:rPr>
                <w:rFonts w:ascii="Times New Roman" w:hAnsi="Times New Roman"/>
                <w:sz w:val="24"/>
                <w:szCs w:val="24"/>
              </w:rPr>
              <w:t xml:space="preserve"> la concentration</w:t>
            </w:r>
            <w:r w:rsidR="000E3D5D" w:rsidRPr="00F45C0C"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="4A876761" w:rsidRPr="00F45C0C">
              <w:rPr>
                <w:rFonts w:ascii="Times New Roman" w:hAnsi="Times New Roman"/>
                <w:sz w:val="24"/>
                <w:szCs w:val="24"/>
              </w:rPr>
              <w:t>e</w:t>
            </w:r>
            <w:r w:rsidR="000E3D5D" w:rsidRPr="00F45C0C">
              <w:rPr>
                <w:rFonts w:ascii="Times New Roman" w:hAnsi="Times New Roman"/>
                <w:sz w:val="24"/>
                <w:szCs w:val="24"/>
              </w:rPr>
              <w:t xml:space="preserve"> cuivre</w:t>
            </w:r>
            <w:r w:rsidR="10D0983F" w:rsidRPr="00F45C0C">
              <w:rPr>
                <w:rFonts w:ascii="Times New Roman" w:hAnsi="Times New Roman"/>
                <w:sz w:val="24"/>
                <w:szCs w:val="24"/>
              </w:rPr>
              <w:t xml:space="preserve"> dans l'eau</w:t>
            </w:r>
            <w:r w:rsidR="3F92BEEC" w:rsidRPr="00F45C0C">
              <w:rPr>
                <w:rFonts w:ascii="Times New Roman" w:hAnsi="Times New Roman"/>
                <w:sz w:val="24"/>
                <w:szCs w:val="24"/>
              </w:rPr>
              <w:t xml:space="preserve"> consomm</w:t>
            </w:r>
            <w:r w:rsidR="3DA45C56" w:rsidRPr="00F45C0C">
              <w:rPr>
                <w:rFonts w:ascii="Times New Roman" w:hAnsi="Times New Roman"/>
                <w:sz w:val="24"/>
                <w:szCs w:val="24"/>
              </w:rPr>
              <w:t xml:space="preserve">ée, </w:t>
            </w:r>
            <w:r w:rsidRPr="00F45C0C">
              <w:rPr>
                <w:rFonts w:ascii="Times New Roman" w:hAnsi="Times New Roman"/>
                <w:sz w:val="24"/>
                <w:szCs w:val="24"/>
              </w:rPr>
              <w:t xml:space="preserve">on </w:t>
            </w:r>
            <w:r w:rsidR="3DA45C56" w:rsidRPr="00F45C0C">
              <w:rPr>
                <w:rFonts w:ascii="Times New Roman" w:hAnsi="Times New Roman"/>
                <w:sz w:val="24"/>
                <w:szCs w:val="24"/>
              </w:rPr>
              <w:t xml:space="preserve">peut aussi </w:t>
            </w:r>
            <w:r w:rsidRPr="00F45C0C">
              <w:rPr>
                <w:rFonts w:ascii="Times New Roman" w:hAnsi="Times New Roman"/>
                <w:sz w:val="24"/>
                <w:szCs w:val="24"/>
              </w:rPr>
              <w:t>utiliser un dispositif de traitement, comme un pichet filtrant ou un filtre installé au robinet ou sous l’évier</w:t>
            </w:r>
            <w:r w:rsidR="55ABDFED" w:rsidRPr="00F45C0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45C0C">
              <w:rPr>
                <w:rFonts w:ascii="Times New Roman" w:hAnsi="Times New Roman"/>
                <w:sz w:val="24"/>
                <w:szCs w:val="24"/>
              </w:rPr>
              <w:t>Toutefois, i</w:t>
            </w:r>
            <w:r w:rsidR="3ED0FA8D" w:rsidRPr="00F45C0C">
              <w:rPr>
                <w:rFonts w:ascii="Times New Roman" w:hAnsi="Times New Roman"/>
                <w:sz w:val="24"/>
                <w:szCs w:val="24"/>
              </w:rPr>
              <w:t xml:space="preserve">l est important de </w:t>
            </w:r>
            <w:r w:rsidR="588CA883" w:rsidRPr="00F45C0C">
              <w:rPr>
                <w:rFonts w:ascii="Times New Roman" w:hAnsi="Times New Roman"/>
                <w:sz w:val="24"/>
                <w:szCs w:val="24"/>
              </w:rPr>
              <w:t>s’assurer</w:t>
            </w:r>
            <w:r w:rsidR="764A2C98" w:rsidRPr="00F45C0C">
              <w:rPr>
                <w:rFonts w:ascii="Times New Roman" w:hAnsi="Times New Roman"/>
                <w:sz w:val="24"/>
                <w:szCs w:val="24"/>
              </w:rPr>
              <w:t xml:space="preserve"> que le dispositif utilisé</w:t>
            </w:r>
            <w:r w:rsidR="588CA883" w:rsidRPr="00F45C0C">
              <w:rPr>
                <w:rFonts w:ascii="Times New Roman" w:hAnsi="Times New Roman"/>
                <w:sz w:val="24"/>
                <w:szCs w:val="24"/>
              </w:rPr>
              <w:t xml:space="preserve"> est certifié pour l</w:t>
            </w:r>
            <w:r w:rsidR="6B87376E" w:rsidRPr="00F45C0C">
              <w:rPr>
                <w:rFonts w:ascii="Times New Roman" w:hAnsi="Times New Roman"/>
                <w:sz w:val="24"/>
                <w:szCs w:val="24"/>
              </w:rPr>
              <w:t>a réduction</w:t>
            </w:r>
            <w:r w:rsidR="588CA883" w:rsidRPr="00F45C0C">
              <w:rPr>
                <w:rFonts w:ascii="Times New Roman" w:hAnsi="Times New Roman"/>
                <w:sz w:val="24"/>
                <w:szCs w:val="24"/>
              </w:rPr>
              <w:t xml:space="preserve"> du</w:t>
            </w:r>
            <w:r w:rsidR="5B4BAC26" w:rsidRPr="00F45C0C">
              <w:rPr>
                <w:rFonts w:ascii="Times New Roman" w:hAnsi="Times New Roman"/>
                <w:sz w:val="24"/>
                <w:szCs w:val="24"/>
              </w:rPr>
              <w:t xml:space="preserve"> cuivre</w:t>
            </w:r>
            <w:r w:rsidR="588CA883" w:rsidRPr="00F45C0C">
              <w:rPr>
                <w:rFonts w:ascii="Times New Roman" w:hAnsi="Times New Roman"/>
                <w:sz w:val="24"/>
                <w:szCs w:val="24"/>
              </w:rPr>
              <w:t xml:space="preserve"> dans l’eau</w:t>
            </w:r>
            <w:r w:rsidR="4F0C778F" w:rsidRPr="00F45C0C">
              <w:rPr>
                <w:rFonts w:ascii="Times New Roman" w:hAnsi="Times New Roman"/>
                <w:sz w:val="24"/>
                <w:szCs w:val="24"/>
              </w:rPr>
              <w:t xml:space="preserve"> et de suivre les </w:t>
            </w:r>
            <w:r w:rsidR="661F8171" w:rsidRPr="00F45C0C">
              <w:rPr>
                <w:rFonts w:ascii="Times New Roman" w:hAnsi="Times New Roman"/>
                <w:sz w:val="24"/>
                <w:szCs w:val="24"/>
              </w:rPr>
              <w:t>instructions</w:t>
            </w:r>
            <w:r w:rsidR="4F0C778F" w:rsidRPr="00F45C0C">
              <w:rPr>
                <w:rFonts w:ascii="Times New Roman" w:hAnsi="Times New Roman"/>
                <w:sz w:val="24"/>
                <w:szCs w:val="24"/>
              </w:rPr>
              <w:t xml:space="preserve"> du fabricant </w:t>
            </w:r>
            <w:r w:rsidR="515CB93C" w:rsidRPr="00F45C0C">
              <w:rPr>
                <w:rFonts w:ascii="Times New Roman" w:hAnsi="Times New Roman"/>
                <w:sz w:val="24"/>
                <w:szCs w:val="24"/>
              </w:rPr>
              <w:t xml:space="preserve">concernant </w:t>
            </w:r>
            <w:r w:rsidR="5B2ECE6E" w:rsidRPr="00F45C0C">
              <w:rPr>
                <w:rFonts w:ascii="Times New Roman" w:hAnsi="Times New Roman"/>
                <w:sz w:val="24"/>
                <w:szCs w:val="24"/>
              </w:rPr>
              <w:t>son</w:t>
            </w:r>
            <w:r w:rsidR="00580D17" w:rsidRPr="00F45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4F0C778F" w:rsidRPr="00F45C0C">
              <w:rPr>
                <w:rFonts w:ascii="Times New Roman" w:hAnsi="Times New Roman"/>
                <w:sz w:val="24"/>
                <w:szCs w:val="24"/>
              </w:rPr>
              <w:t xml:space="preserve">installation </w:t>
            </w:r>
            <w:r w:rsidR="5BB90C75" w:rsidRPr="00F45C0C">
              <w:rPr>
                <w:rFonts w:ascii="Times New Roman" w:hAnsi="Times New Roman"/>
                <w:sz w:val="24"/>
                <w:szCs w:val="24"/>
              </w:rPr>
              <w:t xml:space="preserve">et </w:t>
            </w:r>
            <w:r w:rsidR="4705797B" w:rsidRPr="00F45C0C">
              <w:rPr>
                <w:rFonts w:ascii="Times New Roman" w:hAnsi="Times New Roman"/>
                <w:sz w:val="24"/>
                <w:szCs w:val="24"/>
              </w:rPr>
              <w:t>son</w:t>
            </w:r>
            <w:r w:rsidR="00580D17" w:rsidRPr="00F45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4F0C778F" w:rsidRPr="00F45C0C">
              <w:rPr>
                <w:rFonts w:ascii="Times New Roman" w:hAnsi="Times New Roman"/>
                <w:sz w:val="24"/>
                <w:szCs w:val="24"/>
              </w:rPr>
              <w:t>entretien</w:t>
            </w:r>
            <w:r w:rsidR="2CAEDDE0" w:rsidRPr="00F45C0C">
              <w:rPr>
                <w:rFonts w:ascii="Times New Roman" w:hAnsi="Times New Roman"/>
                <w:sz w:val="24"/>
                <w:szCs w:val="24"/>
              </w:rPr>
              <w:t xml:space="preserve">, par exemple la </w:t>
            </w:r>
            <w:r w:rsidR="50B15A94" w:rsidRPr="00F45C0C">
              <w:rPr>
                <w:rFonts w:ascii="Times New Roman" w:hAnsi="Times New Roman"/>
                <w:sz w:val="24"/>
                <w:szCs w:val="24"/>
              </w:rPr>
              <w:t>fréquence</w:t>
            </w:r>
            <w:r w:rsidR="4F0C778F" w:rsidRPr="00F45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4424ECCA" w:rsidRPr="00F45C0C">
              <w:rPr>
                <w:rFonts w:ascii="Times New Roman" w:hAnsi="Times New Roman"/>
                <w:sz w:val="24"/>
                <w:szCs w:val="24"/>
              </w:rPr>
              <w:t>de</w:t>
            </w:r>
            <w:r w:rsidR="6C8B973A" w:rsidRPr="00F45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9DEACF9" w:rsidRPr="00F45C0C">
              <w:rPr>
                <w:rFonts w:ascii="Times New Roman" w:hAnsi="Times New Roman"/>
                <w:sz w:val="24"/>
                <w:szCs w:val="24"/>
              </w:rPr>
              <w:t xml:space="preserve">remplacement </w:t>
            </w:r>
            <w:r w:rsidR="4F0C778F" w:rsidRPr="00F45C0C">
              <w:rPr>
                <w:rFonts w:ascii="Times New Roman" w:hAnsi="Times New Roman"/>
                <w:sz w:val="24"/>
                <w:szCs w:val="24"/>
              </w:rPr>
              <w:t>des filtr</w:t>
            </w:r>
            <w:r w:rsidR="6B31C2FE" w:rsidRPr="00F45C0C">
              <w:rPr>
                <w:rFonts w:ascii="Times New Roman" w:hAnsi="Times New Roman"/>
                <w:sz w:val="24"/>
                <w:szCs w:val="24"/>
              </w:rPr>
              <w:t>es</w:t>
            </w:r>
            <w:r w:rsidR="588CA883" w:rsidRPr="00F45C0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1D82E82B" w:rsidRPr="00F45C0C">
              <w:rPr>
                <w:rFonts w:ascii="Times New Roman" w:hAnsi="Times New Roman"/>
                <w:sz w:val="24"/>
                <w:szCs w:val="24"/>
              </w:rPr>
              <w:t>L</w:t>
            </w:r>
            <w:r w:rsidR="346DE614" w:rsidRPr="00F45C0C">
              <w:rPr>
                <w:rFonts w:ascii="Times New Roman" w:hAnsi="Times New Roman"/>
                <w:sz w:val="24"/>
                <w:szCs w:val="24"/>
              </w:rPr>
              <w:t>es</w:t>
            </w:r>
            <w:r w:rsidR="000E3D5D" w:rsidRPr="00F45C0C">
              <w:rPr>
                <w:rFonts w:ascii="Times New Roman" w:hAnsi="Times New Roman"/>
                <w:sz w:val="24"/>
                <w:szCs w:val="24"/>
              </w:rPr>
              <w:t xml:space="preserve"> norme</w:t>
            </w:r>
            <w:r w:rsidR="10CFED02" w:rsidRPr="00F45C0C">
              <w:rPr>
                <w:rFonts w:ascii="Times New Roman" w:hAnsi="Times New Roman"/>
                <w:sz w:val="24"/>
                <w:szCs w:val="24"/>
              </w:rPr>
              <w:t>s</w:t>
            </w:r>
            <w:r w:rsidR="2DC7D2FA" w:rsidRPr="00F45C0C">
              <w:rPr>
                <w:rFonts w:ascii="Times New Roman" w:hAnsi="Times New Roman"/>
                <w:sz w:val="24"/>
                <w:szCs w:val="24"/>
              </w:rPr>
              <w:t> </w:t>
            </w:r>
            <w:r w:rsidR="000E3D5D" w:rsidRPr="00F45C0C">
              <w:rPr>
                <w:rFonts w:ascii="Times New Roman" w:hAnsi="Times New Roman"/>
                <w:sz w:val="24"/>
                <w:szCs w:val="24"/>
              </w:rPr>
              <w:t xml:space="preserve">NSF/ANSI 53 (pichets filtrants, </w:t>
            </w:r>
            <w:r w:rsidR="4DDE6284" w:rsidRPr="00F45C0C">
              <w:rPr>
                <w:rFonts w:ascii="Times New Roman" w:hAnsi="Times New Roman"/>
                <w:sz w:val="24"/>
                <w:szCs w:val="24"/>
              </w:rPr>
              <w:t>filtres</w:t>
            </w:r>
            <w:r w:rsidR="000E3D5D" w:rsidRPr="00F45C0C">
              <w:rPr>
                <w:rFonts w:ascii="Times New Roman" w:hAnsi="Times New Roman"/>
                <w:sz w:val="24"/>
                <w:szCs w:val="24"/>
              </w:rPr>
              <w:t xml:space="preserve"> au charbon</w:t>
            </w:r>
            <w:r w:rsidR="453D8E53" w:rsidRPr="00F45C0C">
              <w:rPr>
                <w:rFonts w:ascii="Times New Roman" w:hAnsi="Times New Roman"/>
                <w:sz w:val="24"/>
                <w:szCs w:val="24"/>
              </w:rPr>
              <w:t xml:space="preserve"> au robinet</w:t>
            </w:r>
            <w:r w:rsidR="000E3D5D" w:rsidRPr="00F45C0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3CFC3579" w:rsidRPr="00F45C0C">
              <w:rPr>
                <w:rFonts w:ascii="Times New Roman" w:hAnsi="Times New Roman"/>
                <w:sz w:val="24"/>
                <w:szCs w:val="24"/>
              </w:rPr>
              <w:t>et</w:t>
            </w:r>
            <w:r w:rsidR="000E3D5D" w:rsidRPr="00F45C0C">
              <w:rPr>
                <w:rFonts w:ascii="Times New Roman" w:hAnsi="Times New Roman"/>
                <w:sz w:val="24"/>
                <w:szCs w:val="24"/>
              </w:rPr>
              <w:t xml:space="preserve"> NSF/ANSI 58 (équipements d’osmose inverse </w:t>
            </w:r>
            <w:r w:rsidR="334967A9" w:rsidRPr="00F45C0C">
              <w:rPr>
                <w:rFonts w:ascii="Times New Roman" w:hAnsi="Times New Roman"/>
                <w:sz w:val="24"/>
                <w:szCs w:val="24"/>
              </w:rPr>
              <w:t>sous l’évier</w:t>
            </w:r>
            <w:r w:rsidR="000E3D5D" w:rsidRPr="00F45C0C">
              <w:rPr>
                <w:rFonts w:ascii="Times New Roman" w:hAnsi="Times New Roman"/>
                <w:sz w:val="24"/>
                <w:szCs w:val="24"/>
              </w:rPr>
              <w:t>)</w:t>
            </w:r>
            <w:r w:rsidR="09DEACF9" w:rsidRPr="00F45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2943F208" w:rsidRPr="00F45C0C">
              <w:rPr>
                <w:rFonts w:ascii="Times New Roman" w:hAnsi="Times New Roman"/>
                <w:sz w:val="24"/>
                <w:szCs w:val="24"/>
              </w:rPr>
              <w:t>permettent de</w:t>
            </w:r>
            <w:r w:rsidR="267CCFD1" w:rsidRPr="00F45C0C">
              <w:rPr>
                <w:rFonts w:ascii="Times New Roman" w:hAnsi="Times New Roman"/>
                <w:sz w:val="24"/>
                <w:szCs w:val="24"/>
              </w:rPr>
              <w:t xml:space="preserve"> s’assurer de</w:t>
            </w:r>
            <w:r w:rsidR="2943F208" w:rsidRPr="00F45C0C">
              <w:rPr>
                <w:rFonts w:ascii="Times New Roman" w:hAnsi="Times New Roman"/>
                <w:sz w:val="24"/>
                <w:szCs w:val="24"/>
              </w:rPr>
              <w:t xml:space="preserve"> l’efficacité de ces dispositifs pour l’élimination du cuivre dans l’eau</w:t>
            </w:r>
            <w:r w:rsidR="000E3D5D" w:rsidRPr="00F45C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182807C" w14:textId="77777777" w:rsidR="00EE28BA" w:rsidRPr="00F45C0C" w:rsidRDefault="00EE28BA" w:rsidP="00E51C35">
            <w:pPr>
              <w:pStyle w:val="Paragraphedeliste"/>
              <w:rPr>
                <w:sz w:val="24"/>
                <w:szCs w:val="24"/>
                <w:u w:val="single"/>
              </w:rPr>
            </w:pPr>
          </w:p>
          <w:p w14:paraId="0357FFC1" w14:textId="13C6C214" w:rsidR="000E3D5D" w:rsidRPr="00F45C0C" w:rsidRDefault="14D8A08D" w:rsidP="004E375E">
            <w:pPr>
              <w:pStyle w:val="Paragraphedeliste1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C0C">
              <w:rPr>
                <w:rFonts w:ascii="Times New Roman" w:hAnsi="Times New Roman"/>
                <w:sz w:val="24"/>
                <w:szCs w:val="24"/>
              </w:rPr>
              <w:t>Comme le cuivre ne s’évapore pas, il est inutile de faire bouill</w:t>
            </w:r>
            <w:r w:rsidR="007C5B8E" w:rsidRPr="00F45C0C">
              <w:rPr>
                <w:rFonts w:ascii="Times New Roman" w:hAnsi="Times New Roman"/>
                <w:sz w:val="24"/>
                <w:szCs w:val="24"/>
              </w:rPr>
              <w:t>i</w:t>
            </w:r>
            <w:r w:rsidRPr="00F45C0C">
              <w:rPr>
                <w:rFonts w:ascii="Times New Roman" w:hAnsi="Times New Roman"/>
                <w:sz w:val="24"/>
                <w:szCs w:val="24"/>
              </w:rPr>
              <w:t>r l’eau pour tenter de l’éliminer.</w:t>
            </w:r>
          </w:p>
        </w:tc>
      </w:tr>
    </w:tbl>
    <w:p w14:paraId="00951CC1" w14:textId="77777777" w:rsidR="000E3D5D" w:rsidRPr="00D965B3" w:rsidRDefault="000E3D5D" w:rsidP="000E3D5D">
      <w:pPr>
        <w:rPr>
          <w:sz w:val="24"/>
          <w:szCs w:val="24"/>
        </w:rPr>
      </w:pPr>
    </w:p>
    <w:sectPr w:rsidR="000E3D5D" w:rsidRPr="00D965B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8DE10" w14:textId="77777777" w:rsidR="00625D20" w:rsidRDefault="00625D20" w:rsidP="000E3D5D">
      <w:r>
        <w:separator/>
      </w:r>
    </w:p>
  </w:endnote>
  <w:endnote w:type="continuationSeparator" w:id="0">
    <w:p w14:paraId="73BEFFF8" w14:textId="77777777" w:rsidR="00625D20" w:rsidRDefault="00625D20" w:rsidP="000E3D5D">
      <w:r>
        <w:continuationSeparator/>
      </w:r>
    </w:p>
  </w:endnote>
  <w:endnote w:type="continuationNotice" w:id="1">
    <w:p w14:paraId="118D5C88" w14:textId="77777777" w:rsidR="00625D20" w:rsidRDefault="00625D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Gra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11E00" w14:textId="77777777" w:rsidR="00625D20" w:rsidRDefault="00625D20" w:rsidP="000E3D5D">
      <w:r>
        <w:separator/>
      </w:r>
    </w:p>
  </w:footnote>
  <w:footnote w:type="continuationSeparator" w:id="0">
    <w:p w14:paraId="3157EE63" w14:textId="77777777" w:rsidR="00625D20" w:rsidRDefault="00625D20" w:rsidP="000E3D5D">
      <w:r>
        <w:continuationSeparator/>
      </w:r>
    </w:p>
  </w:footnote>
  <w:footnote w:type="continuationNotice" w:id="1">
    <w:p w14:paraId="497B9273" w14:textId="77777777" w:rsidR="00625D20" w:rsidRDefault="00625D20"/>
  </w:footnote>
  <w:footnote w:id="2">
    <w:p w14:paraId="2315AA31" w14:textId="1568702F" w:rsidR="004A4654" w:rsidRDefault="004A4654" w:rsidP="0039652C">
      <w:pPr>
        <w:pStyle w:val="Notedebasdepage"/>
        <w:tabs>
          <w:tab w:val="left" w:pos="142"/>
        </w:tabs>
        <w:ind w:left="142" w:hanging="142"/>
        <w:jc w:val="both"/>
      </w:pPr>
      <w:r>
        <w:rPr>
          <w:rStyle w:val="Appelnotedebasdep"/>
        </w:rPr>
        <w:footnoteRef/>
      </w:r>
      <w:r w:rsidR="0039652C">
        <w:tab/>
      </w:r>
      <w:r>
        <w:t xml:space="preserve">Si vous </w:t>
      </w:r>
      <w:r w:rsidR="009F3AA0">
        <w:t xml:space="preserve">êtes </w:t>
      </w:r>
      <w:r>
        <w:t xml:space="preserve">responsable d’un système de distribution non municipal et que vous alimentez une clientèle résidentielle, vous pouvez adapter ce </w:t>
      </w:r>
      <w:r w:rsidR="00054111">
        <w:t>document</w:t>
      </w:r>
      <w:r>
        <w:t xml:space="preserve"> en fonction de votre situation.</w:t>
      </w:r>
    </w:p>
  </w:footnote>
  <w:footnote w:id="3">
    <w:p w14:paraId="21F09920" w14:textId="7C0EB601" w:rsidR="00F97C2D" w:rsidRDefault="00F97C2D" w:rsidP="00387776">
      <w:pPr>
        <w:pStyle w:val="Notedebasdepage"/>
        <w:tabs>
          <w:tab w:val="left" w:pos="142"/>
        </w:tabs>
        <w:ind w:left="142" w:hanging="142"/>
        <w:jc w:val="both"/>
      </w:pPr>
      <w:r w:rsidRPr="00760747">
        <w:rPr>
          <w:rStyle w:val="Appelnotedebasdep"/>
        </w:rPr>
        <w:footnoteRef/>
      </w:r>
      <w:r w:rsidRPr="00760747">
        <w:tab/>
      </w:r>
      <w:r w:rsidR="5DAEED14" w:rsidRPr="00760747">
        <w:t xml:space="preserve">N’oubliez pas d’aviser le résident de la durée approximative de la visite. La durée de cette </w:t>
      </w:r>
      <w:r w:rsidR="5DAEED14" w:rsidRPr="001917AC">
        <w:t>visite</w:t>
      </w:r>
      <w:r w:rsidR="5DAEED14" w:rsidRPr="00CB17E3">
        <w:t xml:space="preserve"> </w:t>
      </w:r>
      <w:r w:rsidR="5DAEED14" w:rsidRPr="00760747">
        <w:t>dépendra des renseignements que vous avez à récolter et des échantillons que vous planifiez prendre.</w:t>
      </w:r>
    </w:p>
  </w:footnote>
  <w:footnote w:id="4">
    <w:p w14:paraId="57ED1A65" w14:textId="58210564" w:rsidR="00F97C2D" w:rsidRDefault="00F97C2D" w:rsidP="000E3D5D">
      <w:pPr>
        <w:pStyle w:val="Notedebasdepage"/>
        <w:tabs>
          <w:tab w:val="left" w:pos="142"/>
        </w:tabs>
        <w:ind w:left="142" w:hanging="142"/>
        <w:jc w:val="both"/>
      </w:pPr>
      <w:r>
        <w:rPr>
          <w:rStyle w:val="Appelnotedebasdep"/>
        </w:rPr>
        <w:footnoteRef/>
      </w:r>
      <w:r>
        <w:tab/>
      </w:r>
      <w:r w:rsidR="5DAEED14">
        <w:t>N’oubliez pas d’aviser le propriétaire de la durée approximative de la visite. La durée de cette visite dépendra des renseignements que vous avez à récolter et des échantillons que vous planifiez prendre.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F0F47"/>
    <w:multiLevelType w:val="hybridMultilevel"/>
    <w:tmpl w:val="82384684"/>
    <w:lvl w:ilvl="0" w:tplc="6270F85C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B0F1CA0"/>
    <w:multiLevelType w:val="hybridMultilevel"/>
    <w:tmpl w:val="C470ADA0"/>
    <w:lvl w:ilvl="0" w:tplc="246E0BF4"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B4D36"/>
    <w:multiLevelType w:val="hybridMultilevel"/>
    <w:tmpl w:val="3E524E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D3C2C"/>
    <w:multiLevelType w:val="hybridMultilevel"/>
    <w:tmpl w:val="25245422"/>
    <w:lvl w:ilvl="0" w:tplc="0F2ED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BAD9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F455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40CC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F61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86F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88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20E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028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C6502"/>
    <w:multiLevelType w:val="hybridMultilevel"/>
    <w:tmpl w:val="46EE69EE"/>
    <w:lvl w:ilvl="0" w:tplc="09C2AC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CB0B9F"/>
    <w:multiLevelType w:val="multilevel"/>
    <w:tmpl w:val="1A16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2797115">
    <w:abstractNumId w:val="3"/>
  </w:num>
  <w:num w:numId="2" w16cid:durableId="1039427930">
    <w:abstractNumId w:val="1"/>
  </w:num>
  <w:num w:numId="3" w16cid:durableId="1614248631">
    <w:abstractNumId w:val="0"/>
  </w:num>
  <w:num w:numId="4" w16cid:durableId="443964682">
    <w:abstractNumId w:val="2"/>
  </w:num>
  <w:num w:numId="5" w16cid:durableId="19936871">
    <w:abstractNumId w:val="4"/>
  </w:num>
  <w:num w:numId="6" w16cid:durableId="1559899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3D5D"/>
    <w:rsid w:val="00001A54"/>
    <w:rsid w:val="00015A78"/>
    <w:rsid w:val="00023C91"/>
    <w:rsid w:val="0003470E"/>
    <w:rsid w:val="00041AAF"/>
    <w:rsid w:val="0004590D"/>
    <w:rsid w:val="000534B4"/>
    <w:rsid w:val="00054111"/>
    <w:rsid w:val="0005594C"/>
    <w:rsid w:val="00056E80"/>
    <w:rsid w:val="00072E7C"/>
    <w:rsid w:val="000864B6"/>
    <w:rsid w:val="00094A7C"/>
    <w:rsid w:val="000977B5"/>
    <w:rsid w:val="000D10DD"/>
    <w:rsid w:val="000D79BB"/>
    <w:rsid w:val="000E00EA"/>
    <w:rsid w:val="000E3D5D"/>
    <w:rsid w:val="0010196F"/>
    <w:rsid w:val="001172CC"/>
    <w:rsid w:val="001276F3"/>
    <w:rsid w:val="00147FC8"/>
    <w:rsid w:val="00150E05"/>
    <w:rsid w:val="00152F0D"/>
    <w:rsid w:val="001675E6"/>
    <w:rsid w:val="001762E2"/>
    <w:rsid w:val="00176941"/>
    <w:rsid w:val="00183A7E"/>
    <w:rsid w:val="001858AC"/>
    <w:rsid w:val="001917AC"/>
    <w:rsid w:val="00191AEE"/>
    <w:rsid w:val="0019642D"/>
    <w:rsid w:val="001A32F8"/>
    <w:rsid w:val="001B11D8"/>
    <w:rsid w:val="001B669C"/>
    <w:rsid w:val="001C0847"/>
    <w:rsid w:val="001C2851"/>
    <w:rsid w:val="001C67F3"/>
    <w:rsid w:val="001C7CDB"/>
    <w:rsid w:val="001F0B51"/>
    <w:rsid w:val="001F13B9"/>
    <w:rsid w:val="001F2FEF"/>
    <w:rsid w:val="002048B1"/>
    <w:rsid w:val="002138DC"/>
    <w:rsid w:val="00215F57"/>
    <w:rsid w:val="00253C04"/>
    <w:rsid w:val="00261EB5"/>
    <w:rsid w:val="00263561"/>
    <w:rsid w:val="00275A49"/>
    <w:rsid w:val="00277174"/>
    <w:rsid w:val="002826C0"/>
    <w:rsid w:val="002A208F"/>
    <w:rsid w:val="002A772E"/>
    <w:rsid w:val="002B01BD"/>
    <w:rsid w:val="002D41BC"/>
    <w:rsid w:val="002D5973"/>
    <w:rsid w:val="002E31D8"/>
    <w:rsid w:val="002E56DE"/>
    <w:rsid w:val="002F2752"/>
    <w:rsid w:val="00317045"/>
    <w:rsid w:val="003204F0"/>
    <w:rsid w:val="00321AC6"/>
    <w:rsid w:val="00327B70"/>
    <w:rsid w:val="00331D0C"/>
    <w:rsid w:val="003471C0"/>
    <w:rsid w:val="0035372E"/>
    <w:rsid w:val="003572E0"/>
    <w:rsid w:val="00357B65"/>
    <w:rsid w:val="00360C1C"/>
    <w:rsid w:val="00385A88"/>
    <w:rsid w:val="00387776"/>
    <w:rsid w:val="0039444B"/>
    <w:rsid w:val="0039454A"/>
    <w:rsid w:val="0039652C"/>
    <w:rsid w:val="003B718E"/>
    <w:rsid w:val="003C0E73"/>
    <w:rsid w:val="003D6296"/>
    <w:rsid w:val="003F4401"/>
    <w:rsid w:val="00425F3C"/>
    <w:rsid w:val="004409D2"/>
    <w:rsid w:val="00447763"/>
    <w:rsid w:val="00457BB8"/>
    <w:rsid w:val="004606B4"/>
    <w:rsid w:val="00461A7C"/>
    <w:rsid w:val="00470E20"/>
    <w:rsid w:val="00471821"/>
    <w:rsid w:val="00482677"/>
    <w:rsid w:val="004A4654"/>
    <w:rsid w:val="004A4D48"/>
    <w:rsid w:val="004A4F0C"/>
    <w:rsid w:val="004C1C8E"/>
    <w:rsid w:val="004C25EF"/>
    <w:rsid w:val="004C419E"/>
    <w:rsid w:val="004E375E"/>
    <w:rsid w:val="004F57CC"/>
    <w:rsid w:val="004F644F"/>
    <w:rsid w:val="00512ED3"/>
    <w:rsid w:val="005358E7"/>
    <w:rsid w:val="00546B71"/>
    <w:rsid w:val="00550892"/>
    <w:rsid w:val="005538B3"/>
    <w:rsid w:val="00557034"/>
    <w:rsid w:val="00565A14"/>
    <w:rsid w:val="00576B50"/>
    <w:rsid w:val="00580D17"/>
    <w:rsid w:val="00580F82"/>
    <w:rsid w:val="00590B1F"/>
    <w:rsid w:val="005B1997"/>
    <w:rsid w:val="005B7A9C"/>
    <w:rsid w:val="005C4FE2"/>
    <w:rsid w:val="005C63CB"/>
    <w:rsid w:val="005D06FA"/>
    <w:rsid w:val="005D3F12"/>
    <w:rsid w:val="005E48DA"/>
    <w:rsid w:val="005F20AD"/>
    <w:rsid w:val="00604267"/>
    <w:rsid w:val="00625D20"/>
    <w:rsid w:val="006462F6"/>
    <w:rsid w:val="00650DA2"/>
    <w:rsid w:val="00651D1A"/>
    <w:rsid w:val="00663206"/>
    <w:rsid w:val="00667003"/>
    <w:rsid w:val="0067252D"/>
    <w:rsid w:val="00680BDD"/>
    <w:rsid w:val="006971D3"/>
    <w:rsid w:val="006976D0"/>
    <w:rsid w:val="006C12B5"/>
    <w:rsid w:val="006C3A10"/>
    <w:rsid w:val="006D07DF"/>
    <w:rsid w:val="006D5EE1"/>
    <w:rsid w:val="006E46E7"/>
    <w:rsid w:val="006E5C1F"/>
    <w:rsid w:val="006E74EE"/>
    <w:rsid w:val="006F1E14"/>
    <w:rsid w:val="006F26AA"/>
    <w:rsid w:val="0071746A"/>
    <w:rsid w:val="00721F54"/>
    <w:rsid w:val="0074351E"/>
    <w:rsid w:val="007446D4"/>
    <w:rsid w:val="00745EF1"/>
    <w:rsid w:val="007548CE"/>
    <w:rsid w:val="00755D50"/>
    <w:rsid w:val="00760747"/>
    <w:rsid w:val="00776FF4"/>
    <w:rsid w:val="007833C0"/>
    <w:rsid w:val="00795E7B"/>
    <w:rsid w:val="007973B6"/>
    <w:rsid w:val="007A3294"/>
    <w:rsid w:val="007B04F0"/>
    <w:rsid w:val="007B2645"/>
    <w:rsid w:val="007C2FB9"/>
    <w:rsid w:val="007C5B8E"/>
    <w:rsid w:val="007D1AF7"/>
    <w:rsid w:val="007D34B4"/>
    <w:rsid w:val="007D564B"/>
    <w:rsid w:val="007D67A3"/>
    <w:rsid w:val="007E6C27"/>
    <w:rsid w:val="007F6BE7"/>
    <w:rsid w:val="00804394"/>
    <w:rsid w:val="00804B42"/>
    <w:rsid w:val="00807137"/>
    <w:rsid w:val="0081326E"/>
    <w:rsid w:val="00813915"/>
    <w:rsid w:val="00815927"/>
    <w:rsid w:val="00823BCC"/>
    <w:rsid w:val="00833E84"/>
    <w:rsid w:val="00835405"/>
    <w:rsid w:val="0084112F"/>
    <w:rsid w:val="0085643B"/>
    <w:rsid w:val="00871C48"/>
    <w:rsid w:val="008731D5"/>
    <w:rsid w:val="008735D7"/>
    <w:rsid w:val="00880F17"/>
    <w:rsid w:val="0089617C"/>
    <w:rsid w:val="008A0E91"/>
    <w:rsid w:val="008A2F5D"/>
    <w:rsid w:val="008B440A"/>
    <w:rsid w:val="008E49F1"/>
    <w:rsid w:val="008E56FC"/>
    <w:rsid w:val="008E7732"/>
    <w:rsid w:val="009041B7"/>
    <w:rsid w:val="00905789"/>
    <w:rsid w:val="00913459"/>
    <w:rsid w:val="00920104"/>
    <w:rsid w:val="00934ACA"/>
    <w:rsid w:val="0094210A"/>
    <w:rsid w:val="009765D2"/>
    <w:rsid w:val="00983DE3"/>
    <w:rsid w:val="00987228"/>
    <w:rsid w:val="00991528"/>
    <w:rsid w:val="009A2AB5"/>
    <w:rsid w:val="009A4AF6"/>
    <w:rsid w:val="009A7028"/>
    <w:rsid w:val="009A74D3"/>
    <w:rsid w:val="009B13F2"/>
    <w:rsid w:val="009B2A99"/>
    <w:rsid w:val="009B5297"/>
    <w:rsid w:val="009B7153"/>
    <w:rsid w:val="009C7B9F"/>
    <w:rsid w:val="009D1641"/>
    <w:rsid w:val="009D4C00"/>
    <w:rsid w:val="009D5A38"/>
    <w:rsid w:val="009F3AA0"/>
    <w:rsid w:val="00A01222"/>
    <w:rsid w:val="00A12ACE"/>
    <w:rsid w:val="00A13C39"/>
    <w:rsid w:val="00A150BC"/>
    <w:rsid w:val="00A21F7B"/>
    <w:rsid w:val="00A2737E"/>
    <w:rsid w:val="00A34F05"/>
    <w:rsid w:val="00A430B0"/>
    <w:rsid w:val="00A431B8"/>
    <w:rsid w:val="00A46D1F"/>
    <w:rsid w:val="00A640EC"/>
    <w:rsid w:val="00A85021"/>
    <w:rsid w:val="00A93456"/>
    <w:rsid w:val="00AC0193"/>
    <w:rsid w:val="00AD503F"/>
    <w:rsid w:val="00AD5295"/>
    <w:rsid w:val="00AE0603"/>
    <w:rsid w:val="00AF1750"/>
    <w:rsid w:val="00AF4FF1"/>
    <w:rsid w:val="00AF5BA2"/>
    <w:rsid w:val="00B01A58"/>
    <w:rsid w:val="00B03932"/>
    <w:rsid w:val="00B0498F"/>
    <w:rsid w:val="00B05466"/>
    <w:rsid w:val="00B07FAF"/>
    <w:rsid w:val="00B16248"/>
    <w:rsid w:val="00B16EBB"/>
    <w:rsid w:val="00B22644"/>
    <w:rsid w:val="00B324DE"/>
    <w:rsid w:val="00B457DC"/>
    <w:rsid w:val="00B52694"/>
    <w:rsid w:val="00B708FF"/>
    <w:rsid w:val="00B72DFD"/>
    <w:rsid w:val="00B96C0A"/>
    <w:rsid w:val="00BA1DA1"/>
    <w:rsid w:val="00BA59A5"/>
    <w:rsid w:val="00BA69D0"/>
    <w:rsid w:val="00BB4DC5"/>
    <w:rsid w:val="00BC6B20"/>
    <w:rsid w:val="00BD08DA"/>
    <w:rsid w:val="00BD14C2"/>
    <w:rsid w:val="00BE0FA1"/>
    <w:rsid w:val="00BF3A64"/>
    <w:rsid w:val="00C17389"/>
    <w:rsid w:val="00C30C56"/>
    <w:rsid w:val="00C372AE"/>
    <w:rsid w:val="00C4753B"/>
    <w:rsid w:val="00C543CE"/>
    <w:rsid w:val="00C56111"/>
    <w:rsid w:val="00C62692"/>
    <w:rsid w:val="00C62766"/>
    <w:rsid w:val="00C640D8"/>
    <w:rsid w:val="00C710C2"/>
    <w:rsid w:val="00C743AD"/>
    <w:rsid w:val="00C85956"/>
    <w:rsid w:val="00C95070"/>
    <w:rsid w:val="00CA72CC"/>
    <w:rsid w:val="00CB17E3"/>
    <w:rsid w:val="00CB4669"/>
    <w:rsid w:val="00CC50C7"/>
    <w:rsid w:val="00CC571F"/>
    <w:rsid w:val="00CD34E5"/>
    <w:rsid w:val="00CD4CB1"/>
    <w:rsid w:val="00CF1ADD"/>
    <w:rsid w:val="00D3725C"/>
    <w:rsid w:val="00D45F8F"/>
    <w:rsid w:val="00D53291"/>
    <w:rsid w:val="00D84EFB"/>
    <w:rsid w:val="00D87D2B"/>
    <w:rsid w:val="00DB1C9B"/>
    <w:rsid w:val="00DB2809"/>
    <w:rsid w:val="00DB34F3"/>
    <w:rsid w:val="00DF2E27"/>
    <w:rsid w:val="00DF526A"/>
    <w:rsid w:val="00E00AA9"/>
    <w:rsid w:val="00E015C7"/>
    <w:rsid w:val="00E033D1"/>
    <w:rsid w:val="00E14DB4"/>
    <w:rsid w:val="00E20C32"/>
    <w:rsid w:val="00E23565"/>
    <w:rsid w:val="00E25BC7"/>
    <w:rsid w:val="00E27BCA"/>
    <w:rsid w:val="00E2B150"/>
    <w:rsid w:val="00E46269"/>
    <w:rsid w:val="00E504D7"/>
    <w:rsid w:val="00E51C35"/>
    <w:rsid w:val="00E555C7"/>
    <w:rsid w:val="00E5573D"/>
    <w:rsid w:val="00E57052"/>
    <w:rsid w:val="00E65788"/>
    <w:rsid w:val="00E671A1"/>
    <w:rsid w:val="00E863D0"/>
    <w:rsid w:val="00E90AA9"/>
    <w:rsid w:val="00E92ACD"/>
    <w:rsid w:val="00E92BAE"/>
    <w:rsid w:val="00EA2F96"/>
    <w:rsid w:val="00EA5077"/>
    <w:rsid w:val="00EC0137"/>
    <w:rsid w:val="00EC2A77"/>
    <w:rsid w:val="00ED62AF"/>
    <w:rsid w:val="00EE13DC"/>
    <w:rsid w:val="00EE28BA"/>
    <w:rsid w:val="00EE3091"/>
    <w:rsid w:val="00EE7CAE"/>
    <w:rsid w:val="00EF7A0C"/>
    <w:rsid w:val="00F02517"/>
    <w:rsid w:val="00F02D7D"/>
    <w:rsid w:val="00F12075"/>
    <w:rsid w:val="00F22360"/>
    <w:rsid w:val="00F3214E"/>
    <w:rsid w:val="00F45C0C"/>
    <w:rsid w:val="00F67769"/>
    <w:rsid w:val="00F679B4"/>
    <w:rsid w:val="00F97C2D"/>
    <w:rsid w:val="00FA73CC"/>
    <w:rsid w:val="00FA9D19"/>
    <w:rsid w:val="00FB7147"/>
    <w:rsid w:val="00FD24BE"/>
    <w:rsid w:val="00FE1280"/>
    <w:rsid w:val="00FE1BF7"/>
    <w:rsid w:val="00FE3F2C"/>
    <w:rsid w:val="00FF753C"/>
    <w:rsid w:val="014C97C5"/>
    <w:rsid w:val="0188E840"/>
    <w:rsid w:val="01AC6BA6"/>
    <w:rsid w:val="01BAE3BE"/>
    <w:rsid w:val="01EFED6B"/>
    <w:rsid w:val="02087697"/>
    <w:rsid w:val="021FBA6A"/>
    <w:rsid w:val="022BA2DA"/>
    <w:rsid w:val="022C25C7"/>
    <w:rsid w:val="023AA176"/>
    <w:rsid w:val="027D3A85"/>
    <w:rsid w:val="027F39DA"/>
    <w:rsid w:val="034B3BBC"/>
    <w:rsid w:val="0381CA6D"/>
    <w:rsid w:val="03A4F65A"/>
    <w:rsid w:val="03C26942"/>
    <w:rsid w:val="03F91C8D"/>
    <w:rsid w:val="0403BC13"/>
    <w:rsid w:val="0407A094"/>
    <w:rsid w:val="0411C6E6"/>
    <w:rsid w:val="0430231E"/>
    <w:rsid w:val="044E9ED5"/>
    <w:rsid w:val="047D481B"/>
    <w:rsid w:val="04BADC06"/>
    <w:rsid w:val="04E82ABE"/>
    <w:rsid w:val="04FDAA09"/>
    <w:rsid w:val="051E2973"/>
    <w:rsid w:val="0520C558"/>
    <w:rsid w:val="052D1FEE"/>
    <w:rsid w:val="0545479A"/>
    <w:rsid w:val="055C485F"/>
    <w:rsid w:val="0576BAD8"/>
    <w:rsid w:val="05D7EB27"/>
    <w:rsid w:val="061543C4"/>
    <w:rsid w:val="0626C305"/>
    <w:rsid w:val="0667FFC7"/>
    <w:rsid w:val="067D6A9E"/>
    <w:rsid w:val="067F84DD"/>
    <w:rsid w:val="069E00D7"/>
    <w:rsid w:val="06C06E91"/>
    <w:rsid w:val="0711007B"/>
    <w:rsid w:val="07200E71"/>
    <w:rsid w:val="078BB753"/>
    <w:rsid w:val="07A6D078"/>
    <w:rsid w:val="07FE3874"/>
    <w:rsid w:val="089A51E5"/>
    <w:rsid w:val="08BA6C6D"/>
    <w:rsid w:val="08DB7F7F"/>
    <w:rsid w:val="091FBD4F"/>
    <w:rsid w:val="09355485"/>
    <w:rsid w:val="099E1545"/>
    <w:rsid w:val="09DCAF6E"/>
    <w:rsid w:val="09DEACF9"/>
    <w:rsid w:val="09E87D00"/>
    <w:rsid w:val="0A22ED4F"/>
    <w:rsid w:val="0A6AC7ED"/>
    <w:rsid w:val="0A71A746"/>
    <w:rsid w:val="0ACE9C68"/>
    <w:rsid w:val="0B3E00A0"/>
    <w:rsid w:val="0B40DB30"/>
    <w:rsid w:val="0B5B344A"/>
    <w:rsid w:val="0B6B8229"/>
    <w:rsid w:val="0B749987"/>
    <w:rsid w:val="0B75A20D"/>
    <w:rsid w:val="0B83D0E9"/>
    <w:rsid w:val="0BB0707F"/>
    <w:rsid w:val="0C5C368C"/>
    <w:rsid w:val="0C9C59B9"/>
    <w:rsid w:val="0CA1CE7B"/>
    <w:rsid w:val="0CC4327C"/>
    <w:rsid w:val="0CC5017C"/>
    <w:rsid w:val="0CFAD695"/>
    <w:rsid w:val="0D243F93"/>
    <w:rsid w:val="0D2DD17D"/>
    <w:rsid w:val="0D78486E"/>
    <w:rsid w:val="0DB0DE19"/>
    <w:rsid w:val="0E6DA402"/>
    <w:rsid w:val="0E7BABED"/>
    <w:rsid w:val="0EC22006"/>
    <w:rsid w:val="0EC40098"/>
    <w:rsid w:val="0EE2E427"/>
    <w:rsid w:val="0EFC26E7"/>
    <w:rsid w:val="0F2F8099"/>
    <w:rsid w:val="0F76101E"/>
    <w:rsid w:val="0FCDC36D"/>
    <w:rsid w:val="0FCE0C74"/>
    <w:rsid w:val="0FE553AE"/>
    <w:rsid w:val="0FFDDEED"/>
    <w:rsid w:val="101A89EA"/>
    <w:rsid w:val="101BD9E3"/>
    <w:rsid w:val="101CB88D"/>
    <w:rsid w:val="1032D381"/>
    <w:rsid w:val="10462A7D"/>
    <w:rsid w:val="1070C3E7"/>
    <w:rsid w:val="10A569E6"/>
    <w:rsid w:val="10B1C09F"/>
    <w:rsid w:val="10CFED02"/>
    <w:rsid w:val="10D0983F"/>
    <w:rsid w:val="10F65140"/>
    <w:rsid w:val="114B1811"/>
    <w:rsid w:val="116E423C"/>
    <w:rsid w:val="11CC2DBC"/>
    <w:rsid w:val="11E25887"/>
    <w:rsid w:val="128AEBBE"/>
    <w:rsid w:val="12DE5B99"/>
    <w:rsid w:val="12E5CAF4"/>
    <w:rsid w:val="130C6725"/>
    <w:rsid w:val="132BA56A"/>
    <w:rsid w:val="13591F08"/>
    <w:rsid w:val="1396B352"/>
    <w:rsid w:val="143AA09A"/>
    <w:rsid w:val="145A3BAA"/>
    <w:rsid w:val="14610964"/>
    <w:rsid w:val="14872AEB"/>
    <w:rsid w:val="14D8A08D"/>
    <w:rsid w:val="15516CEB"/>
    <w:rsid w:val="15694C12"/>
    <w:rsid w:val="158A1882"/>
    <w:rsid w:val="15CA191D"/>
    <w:rsid w:val="15D2DCE7"/>
    <w:rsid w:val="16783DF9"/>
    <w:rsid w:val="16B29586"/>
    <w:rsid w:val="16F69C07"/>
    <w:rsid w:val="16FAD624"/>
    <w:rsid w:val="1716F53D"/>
    <w:rsid w:val="17314FB6"/>
    <w:rsid w:val="1732741A"/>
    <w:rsid w:val="179BAF83"/>
    <w:rsid w:val="17B8B4AB"/>
    <w:rsid w:val="17C4C0EC"/>
    <w:rsid w:val="1826761F"/>
    <w:rsid w:val="18293AA8"/>
    <w:rsid w:val="1842901F"/>
    <w:rsid w:val="1849F120"/>
    <w:rsid w:val="1860BB42"/>
    <w:rsid w:val="187B2441"/>
    <w:rsid w:val="1892002D"/>
    <w:rsid w:val="191F8F23"/>
    <w:rsid w:val="19236183"/>
    <w:rsid w:val="1939DB0D"/>
    <w:rsid w:val="196E7F77"/>
    <w:rsid w:val="1973A10E"/>
    <w:rsid w:val="19CC6B61"/>
    <w:rsid w:val="19E67F74"/>
    <w:rsid w:val="1A13181E"/>
    <w:rsid w:val="1A3A8DCE"/>
    <w:rsid w:val="1A44314C"/>
    <w:rsid w:val="1A4CBB59"/>
    <w:rsid w:val="1A8171A3"/>
    <w:rsid w:val="1A819916"/>
    <w:rsid w:val="1A8248E2"/>
    <w:rsid w:val="1B6A8167"/>
    <w:rsid w:val="1B7B1668"/>
    <w:rsid w:val="1B9E2754"/>
    <w:rsid w:val="1C0E323C"/>
    <w:rsid w:val="1C46ACC9"/>
    <w:rsid w:val="1CE7C6A1"/>
    <w:rsid w:val="1D1F6E92"/>
    <w:rsid w:val="1D29705D"/>
    <w:rsid w:val="1D75555A"/>
    <w:rsid w:val="1D82E82B"/>
    <w:rsid w:val="1DB74B4D"/>
    <w:rsid w:val="1DBBCDD9"/>
    <w:rsid w:val="1DF22B42"/>
    <w:rsid w:val="1DF30E24"/>
    <w:rsid w:val="1DFCF08F"/>
    <w:rsid w:val="1E014ACA"/>
    <w:rsid w:val="1E1C2B9E"/>
    <w:rsid w:val="1E9B9F3D"/>
    <w:rsid w:val="1EC543CB"/>
    <w:rsid w:val="1EEE019E"/>
    <w:rsid w:val="1EF9BC43"/>
    <w:rsid w:val="1F085C55"/>
    <w:rsid w:val="1F2B6343"/>
    <w:rsid w:val="1F92CDDF"/>
    <w:rsid w:val="1FBB7665"/>
    <w:rsid w:val="1FC53F83"/>
    <w:rsid w:val="1FD515FC"/>
    <w:rsid w:val="2012BA75"/>
    <w:rsid w:val="202C4763"/>
    <w:rsid w:val="202E60C2"/>
    <w:rsid w:val="206467A7"/>
    <w:rsid w:val="2079CBA0"/>
    <w:rsid w:val="20D4A65D"/>
    <w:rsid w:val="21006646"/>
    <w:rsid w:val="21244C1E"/>
    <w:rsid w:val="2125003C"/>
    <w:rsid w:val="213F3B82"/>
    <w:rsid w:val="2157C198"/>
    <w:rsid w:val="2159B655"/>
    <w:rsid w:val="217388D5"/>
    <w:rsid w:val="217F79D2"/>
    <w:rsid w:val="218F08F3"/>
    <w:rsid w:val="219F64E3"/>
    <w:rsid w:val="21DE9ABF"/>
    <w:rsid w:val="21F8C6F0"/>
    <w:rsid w:val="224F15DC"/>
    <w:rsid w:val="22B879A3"/>
    <w:rsid w:val="22B8D726"/>
    <w:rsid w:val="22BFB35C"/>
    <w:rsid w:val="22C6D11E"/>
    <w:rsid w:val="22CD01D7"/>
    <w:rsid w:val="22D35536"/>
    <w:rsid w:val="22E41F49"/>
    <w:rsid w:val="22EAB3E7"/>
    <w:rsid w:val="23877AF1"/>
    <w:rsid w:val="239CF64D"/>
    <w:rsid w:val="23B38BDE"/>
    <w:rsid w:val="23FA119D"/>
    <w:rsid w:val="23FCC666"/>
    <w:rsid w:val="2420DFDE"/>
    <w:rsid w:val="245F3D1E"/>
    <w:rsid w:val="248085AB"/>
    <w:rsid w:val="24AA8712"/>
    <w:rsid w:val="24CEA648"/>
    <w:rsid w:val="24F4CB46"/>
    <w:rsid w:val="253C034F"/>
    <w:rsid w:val="25418C7A"/>
    <w:rsid w:val="255613FE"/>
    <w:rsid w:val="258A0046"/>
    <w:rsid w:val="25A7A964"/>
    <w:rsid w:val="25DAE270"/>
    <w:rsid w:val="25DE8FA4"/>
    <w:rsid w:val="25E4255C"/>
    <w:rsid w:val="25F98C82"/>
    <w:rsid w:val="25FC4A2A"/>
    <w:rsid w:val="260200D5"/>
    <w:rsid w:val="260B81C7"/>
    <w:rsid w:val="264A48EA"/>
    <w:rsid w:val="266CCE48"/>
    <w:rsid w:val="267CCFD1"/>
    <w:rsid w:val="26807664"/>
    <w:rsid w:val="268B80F7"/>
    <w:rsid w:val="269DD68E"/>
    <w:rsid w:val="26B10538"/>
    <w:rsid w:val="26C19613"/>
    <w:rsid w:val="27422397"/>
    <w:rsid w:val="277DA42A"/>
    <w:rsid w:val="27FA06F9"/>
    <w:rsid w:val="2828B3F9"/>
    <w:rsid w:val="28625150"/>
    <w:rsid w:val="28D61C30"/>
    <w:rsid w:val="2931BB87"/>
    <w:rsid w:val="293A4244"/>
    <w:rsid w:val="293B3DC4"/>
    <w:rsid w:val="2943F208"/>
    <w:rsid w:val="29532403"/>
    <w:rsid w:val="296B2DFD"/>
    <w:rsid w:val="298D4661"/>
    <w:rsid w:val="29D2325C"/>
    <w:rsid w:val="29D2BA33"/>
    <w:rsid w:val="2A1389A6"/>
    <w:rsid w:val="2A2CC842"/>
    <w:rsid w:val="2A35892D"/>
    <w:rsid w:val="2A589EEF"/>
    <w:rsid w:val="2A8B4C9D"/>
    <w:rsid w:val="2AEE55A5"/>
    <w:rsid w:val="2B057224"/>
    <w:rsid w:val="2B49556D"/>
    <w:rsid w:val="2B59A4D4"/>
    <w:rsid w:val="2B6D679C"/>
    <w:rsid w:val="2B77F37C"/>
    <w:rsid w:val="2B8FDE93"/>
    <w:rsid w:val="2BC0E599"/>
    <w:rsid w:val="2BFDBD0B"/>
    <w:rsid w:val="2C62BC0D"/>
    <w:rsid w:val="2CAEDDE0"/>
    <w:rsid w:val="2CD05ED3"/>
    <w:rsid w:val="2CFC803C"/>
    <w:rsid w:val="2D353D9F"/>
    <w:rsid w:val="2D600452"/>
    <w:rsid w:val="2D6CE99A"/>
    <w:rsid w:val="2D727B5E"/>
    <w:rsid w:val="2DC7D2FA"/>
    <w:rsid w:val="2DF50C57"/>
    <w:rsid w:val="2E09F302"/>
    <w:rsid w:val="2E633CDF"/>
    <w:rsid w:val="2E7A018E"/>
    <w:rsid w:val="2E8C9325"/>
    <w:rsid w:val="2EBE99D1"/>
    <w:rsid w:val="2ED47700"/>
    <w:rsid w:val="2F97F7B8"/>
    <w:rsid w:val="2FCC4685"/>
    <w:rsid w:val="30268CDE"/>
    <w:rsid w:val="3055ED30"/>
    <w:rsid w:val="306847FF"/>
    <w:rsid w:val="30924C4F"/>
    <w:rsid w:val="30B1A3CF"/>
    <w:rsid w:val="30EF289B"/>
    <w:rsid w:val="310227BF"/>
    <w:rsid w:val="311EA421"/>
    <w:rsid w:val="313265F6"/>
    <w:rsid w:val="31425D6E"/>
    <w:rsid w:val="3150EC6C"/>
    <w:rsid w:val="31925B20"/>
    <w:rsid w:val="319B4A45"/>
    <w:rsid w:val="31CF5DB2"/>
    <w:rsid w:val="322553D3"/>
    <w:rsid w:val="32CA3991"/>
    <w:rsid w:val="331F8ECF"/>
    <w:rsid w:val="3347B9E8"/>
    <w:rsid w:val="334967A9"/>
    <w:rsid w:val="335606DD"/>
    <w:rsid w:val="3377C1F2"/>
    <w:rsid w:val="3390834A"/>
    <w:rsid w:val="33E48F99"/>
    <w:rsid w:val="33FAA1C3"/>
    <w:rsid w:val="33FE09B3"/>
    <w:rsid w:val="34046C56"/>
    <w:rsid w:val="34058523"/>
    <w:rsid w:val="34319D92"/>
    <w:rsid w:val="346DE614"/>
    <w:rsid w:val="34A28B4C"/>
    <w:rsid w:val="34B69D49"/>
    <w:rsid w:val="34DCA058"/>
    <w:rsid w:val="34F0D23C"/>
    <w:rsid w:val="3514882F"/>
    <w:rsid w:val="35DED77E"/>
    <w:rsid w:val="35FB28C8"/>
    <w:rsid w:val="36015A17"/>
    <w:rsid w:val="362B3275"/>
    <w:rsid w:val="36377A95"/>
    <w:rsid w:val="36425A90"/>
    <w:rsid w:val="3657993A"/>
    <w:rsid w:val="36755006"/>
    <w:rsid w:val="36A6DFCD"/>
    <w:rsid w:val="36A9C020"/>
    <w:rsid w:val="36B1ADA9"/>
    <w:rsid w:val="36ED5076"/>
    <w:rsid w:val="36EFEAA2"/>
    <w:rsid w:val="36F5C43D"/>
    <w:rsid w:val="37502255"/>
    <w:rsid w:val="37664F36"/>
    <w:rsid w:val="3771E617"/>
    <w:rsid w:val="37B1D392"/>
    <w:rsid w:val="37BF2228"/>
    <w:rsid w:val="37EAA2D3"/>
    <w:rsid w:val="381A03F8"/>
    <w:rsid w:val="381B14E0"/>
    <w:rsid w:val="3821C207"/>
    <w:rsid w:val="3867210A"/>
    <w:rsid w:val="390CF561"/>
    <w:rsid w:val="393E1291"/>
    <w:rsid w:val="396BCE0B"/>
    <w:rsid w:val="39B93C47"/>
    <w:rsid w:val="39BF4464"/>
    <w:rsid w:val="39DFAE63"/>
    <w:rsid w:val="3A164D69"/>
    <w:rsid w:val="3A822193"/>
    <w:rsid w:val="3A889310"/>
    <w:rsid w:val="3A8B4303"/>
    <w:rsid w:val="3A9C6758"/>
    <w:rsid w:val="3ACBC1D8"/>
    <w:rsid w:val="3B16935A"/>
    <w:rsid w:val="3B4EA046"/>
    <w:rsid w:val="3B4F97E9"/>
    <w:rsid w:val="3B7B8B6F"/>
    <w:rsid w:val="3BA1A9D6"/>
    <w:rsid w:val="3BB1DE03"/>
    <w:rsid w:val="3BF13F3D"/>
    <w:rsid w:val="3C011AA1"/>
    <w:rsid w:val="3C0A1BD4"/>
    <w:rsid w:val="3C1C48D1"/>
    <w:rsid w:val="3C21336A"/>
    <w:rsid w:val="3C2A7714"/>
    <w:rsid w:val="3C5F60CF"/>
    <w:rsid w:val="3C8698B8"/>
    <w:rsid w:val="3CA3F575"/>
    <w:rsid w:val="3CA6F698"/>
    <w:rsid w:val="3CF399ED"/>
    <w:rsid w:val="3CFC3579"/>
    <w:rsid w:val="3D182165"/>
    <w:rsid w:val="3D66646D"/>
    <w:rsid w:val="3DA45C56"/>
    <w:rsid w:val="3DA76FC7"/>
    <w:rsid w:val="3DBCB495"/>
    <w:rsid w:val="3E5E480B"/>
    <w:rsid w:val="3E6B1735"/>
    <w:rsid w:val="3E840DD3"/>
    <w:rsid w:val="3EA3E10A"/>
    <w:rsid w:val="3ED0FA8D"/>
    <w:rsid w:val="3F20F34B"/>
    <w:rsid w:val="3F36F37F"/>
    <w:rsid w:val="3F58D04F"/>
    <w:rsid w:val="3F5A28DE"/>
    <w:rsid w:val="3F92BEEC"/>
    <w:rsid w:val="400D50B2"/>
    <w:rsid w:val="4066E657"/>
    <w:rsid w:val="406CEF10"/>
    <w:rsid w:val="40ADE359"/>
    <w:rsid w:val="40B645BD"/>
    <w:rsid w:val="40F2C315"/>
    <w:rsid w:val="4112C67B"/>
    <w:rsid w:val="413A4447"/>
    <w:rsid w:val="415C18CA"/>
    <w:rsid w:val="41615EAB"/>
    <w:rsid w:val="418049E1"/>
    <w:rsid w:val="41CAB719"/>
    <w:rsid w:val="41EB34DF"/>
    <w:rsid w:val="41FA0052"/>
    <w:rsid w:val="4200A892"/>
    <w:rsid w:val="424569A2"/>
    <w:rsid w:val="42670E78"/>
    <w:rsid w:val="42893E85"/>
    <w:rsid w:val="42904934"/>
    <w:rsid w:val="42A9E49B"/>
    <w:rsid w:val="43217D62"/>
    <w:rsid w:val="4331A84A"/>
    <w:rsid w:val="435E5F9B"/>
    <w:rsid w:val="43706CDF"/>
    <w:rsid w:val="43AF6665"/>
    <w:rsid w:val="43D6EF28"/>
    <w:rsid w:val="43E63250"/>
    <w:rsid w:val="43E93CA7"/>
    <w:rsid w:val="4423BA60"/>
    <w:rsid w:val="4424ECCA"/>
    <w:rsid w:val="445BF890"/>
    <w:rsid w:val="447E2C2E"/>
    <w:rsid w:val="44A24945"/>
    <w:rsid w:val="44A8A24D"/>
    <w:rsid w:val="44C49829"/>
    <w:rsid w:val="44E441AD"/>
    <w:rsid w:val="44EC6476"/>
    <w:rsid w:val="451F031B"/>
    <w:rsid w:val="451FCE9A"/>
    <w:rsid w:val="4524BE03"/>
    <w:rsid w:val="453D8E53"/>
    <w:rsid w:val="453E3984"/>
    <w:rsid w:val="4557F457"/>
    <w:rsid w:val="456F6BC2"/>
    <w:rsid w:val="457BD221"/>
    <w:rsid w:val="4581547C"/>
    <w:rsid w:val="4589ECAB"/>
    <w:rsid w:val="45C59092"/>
    <w:rsid w:val="45E93612"/>
    <w:rsid w:val="4662F3AA"/>
    <w:rsid w:val="466D8999"/>
    <w:rsid w:val="467CD188"/>
    <w:rsid w:val="468B29B1"/>
    <w:rsid w:val="4705797B"/>
    <w:rsid w:val="4763FFFD"/>
    <w:rsid w:val="477D5B2B"/>
    <w:rsid w:val="47BE8ADE"/>
    <w:rsid w:val="47F2DC21"/>
    <w:rsid w:val="47FF58FC"/>
    <w:rsid w:val="4861A8D7"/>
    <w:rsid w:val="48CA5CC0"/>
    <w:rsid w:val="49228F08"/>
    <w:rsid w:val="49324D06"/>
    <w:rsid w:val="49580BCA"/>
    <w:rsid w:val="49779F70"/>
    <w:rsid w:val="497F67A1"/>
    <w:rsid w:val="49B67587"/>
    <w:rsid w:val="49E62A4C"/>
    <w:rsid w:val="49F28782"/>
    <w:rsid w:val="4A0B22BC"/>
    <w:rsid w:val="4A11D119"/>
    <w:rsid w:val="4A149175"/>
    <w:rsid w:val="4A37F9E2"/>
    <w:rsid w:val="4A4CA226"/>
    <w:rsid w:val="4A74202A"/>
    <w:rsid w:val="4A7E837C"/>
    <w:rsid w:val="4A876761"/>
    <w:rsid w:val="4A966E09"/>
    <w:rsid w:val="4AA1FEEA"/>
    <w:rsid w:val="4B4F8ACC"/>
    <w:rsid w:val="4B6006ED"/>
    <w:rsid w:val="4B6205A6"/>
    <w:rsid w:val="4B8793B4"/>
    <w:rsid w:val="4BD364FD"/>
    <w:rsid w:val="4BFD997D"/>
    <w:rsid w:val="4C1CE19B"/>
    <w:rsid w:val="4C1D727F"/>
    <w:rsid w:val="4C25BEE4"/>
    <w:rsid w:val="4C42E738"/>
    <w:rsid w:val="4CBA124A"/>
    <w:rsid w:val="4D26B45C"/>
    <w:rsid w:val="4D2A8F3E"/>
    <w:rsid w:val="4D38955C"/>
    <w:rsid w:val="4D3BD3B1"/>
    <w:rsid w:val="4D3C343B"/>
    <w:rsid w:val="4D62668C"/>
    <w:rsid w:val="4DDE6284"/>
    <w:rsid w:val="4DFF1574"/>
    <w:rsid w:val="4E080D85"/>
    <w:rsid w:val="4E2CCB28"/>
    <w:rsid w:val="4E3A782B"/>
    <w:rsid w:val="4E57D666"/>
    <w:rsid w:val="4E64529C"/>
    <w:rsid w:val="4E8FBCA0"/>
    <w:rsid w:val="4EB8BCE7"/>
    <w:rsid w:val="4EDE55CC"/>
    <w:rsid w:val="4EF26370"/>
    <w:rsid w:val="4F04D46F"/>
    <w:rsid w:val="4F0C778F"/>
    <w:rsid w:val="4F325CD3"/>
    <w:rsid w:val="4F97EFC7"/>
    <w:rsid w:val="4FE39248"/>
    <w:rsid w:val="50B15A94"/>
    <w:rsid w:val="50EB1161"/>
    <w:rsid w:val="5108E5E8"/>
    <w:rsid w:val="5127E5B3"/>
    <w:rsid w:val="515CB93C"/>
    <w:rsid w:val="518781C2"/>
    <w:rsid w:val="51B2630D"/>
    <w:rsid w:val="51C4FF56"/>
    <w:rsid w:val="51CFFC73"/>
    <w:rsid w:val="51FEBB61"/>
    <w:rsid w:val="526407F0"/>
    <w:rsid w:val="5273A06E"/>
    <w:rsid w:val="527B8205"/>
    <w:rsid w:val="52ACA2D4"/>
    <w:rsid w:val="52CA7D1D"/>
    <w:rsid w:val="52CAA6B9"/>
    <w:rsid w:val="52D2A132"/>
    <w:rsid w:val="52D2D9CF"/>
    <w:rsid w:val="52DE3479"/>
    <w:rsid w:val="52E97809"/>
    <w:rsid w:val="52E9D7B5"/>
    <w:rsid w:val="53509EEA"/>
    <w:rsid w:val="5372FD23"/>
    <w:rsid w:val="537C67DA"/>
    <w:rsid w:val="5393A5EE"/>
    <w:rsid w:val="53C8396C"/>
    <w:rsid w:val="53CEDF0F"/>
    <w:rsid w:val="53E33B1F"/>
    <w:rsid w:val="53E74A5C"/>
    <w:rsid w:val="53F368A8"/>
    <w:rsid w:val="545BDFF2"/>
    <w:rsid w:val="546C64EC"/>
    <w:rsid w:val="54756514"/>
    <w:rsid w:val="54D26297"/>
    <w:rsid w:val="553742B6"/>
    <w:rsid w:val="5575790D"/>
    <w:rsid w:val="559CD0BE"/>
    <w:rsid w:val="55A76F54"/>
    <w:rsid w:val="55AB023A"/>
    <w:rsid w:val="55ABDFED"/>
    <w:rsid w:val="55DC8B9B"/>
    <w:rsid w:val="55E46FEC"/>
    <w:rsid w:val="5627563B"/>
    <w:rsid w:val="563D9C8A"/>
    <w:rsid w:val="56623133"/>
    <w:rsid w:val="568766C7"/>
    <w:rsid w:val="56948053"/>
    <w:rsid w:val="56F76EEC"/>
    <w:rsid w:val="574C30FD"/>
    <w:rsid w:val="578AA246"/>
    <w:rsid w:val="579012A2"/>
    <w:rsid w:val="57B1AB38"/>
    <w:rsid w:val="57E7C2AE"/>
    <w:rsid w:val="5837E879"/>
    <w:rsid w:val="588CA883"/>
    <w:rsid w:val="58A5B42A"/>
    <w:rsid w:val="58B28F2D"/>
    <w:rsid w:val="5955BBB8"/>
    <w:rsid w:val="596FF2C8"/>
    <w:rsid w:val="597B4566"/>
    <w:rsid w:val="59A611FD"/>
    <w:rsid w:val="5A370414"/>
    <w:rsid w:val="5AA50D89"/>
    <w:rsid w:val="5ACA85E1"/>
    <w:rsid w:val="5B2ECE6E"/>
    <w:rsid w:val="5B4BAC26"/>
    <w:rsid w:val="5B54E979"/>
    <w:rsid w:val="5B966563"/>
    <w:rsid w:val="5BB90C75"/>
    <w:rsid w:val="5BCCCBFC"/>
    <w:rsid w:val="5BF5A217"/>
    <w:rsid w:val="5BFE6805"/>
    <w:rsid w:val="5C0ABE60"/>
    <w:rsid w:val="5C1EE989"/>
    <w:rsid w:val="5C68412E"/>
    <w:rsid w:val="5C6EDCA3"/>
    <w:rsid w:val="5C8A6440"/>
    <w:rsid w:val="5C8ECF91"/>
    <w:rsid w:val="5CC7F82E"/>
    <w:rsid w:val="5CCFC6B0"/>
    <w:rsid w:val="5CE53FE2"/>
    <w:rsid w:val="5CEA1952"/>
    <w:rsid w:val="5CFC2F37"/>
    <w:rsid w:val="5D22CE17"/>
    <w:rsid w:val="5D5ADDBA"/>
    <w:rsid w:val="5D9AC61A"/>
    <w:rsid w:val="5DAEED14"/>
    <w:rsid w:val="5E689B34"/>
    <w:rsid w:val="5EA68779"/>
    <w:rsid w:val="5ECD076A"/>
    <w:rsid w:val="5EECF477"/>
    <w:rsid w:val="5F043C9E"/>
    <w:rsid w:val="5FF06C26"/>
    <w:rsid w:val="600A7AD3"/>
    <w:rsid w:val="6014CD78"/>
    <w:rsid w:val="607111F0"/>
    <w:rsid w:val="60A339F9"/>
    <w:rsid w:val="60BF8742"/>
    <w:rsid w:val="612CCA23"/>
    <w:rsid w:val="6164FF5E"/>
    <w:rsid w:val="619B3005"/>
    <w:rsid w:val="61B6BBC2"/>
    <w:rsid w:val="61E013C3"/>
    <w:rsid w:val="61E76FB0"/>
    <w:rsid w:val="62154993"/>
    <w:rsid w:val="623BFB0F"/>
    <w:rsid w:val="625210B5"/>
    <w:rsid w:val="629BF2E9"/>
    <w:rsid w:val="62D08B7E"/>
    <w:rsid w:val="62F4A705"/>
    <w:rsid w:val="630B1ACA"/>
    <w:rsid w:val="6341FCA0"/>
    <w:rsid w:val="63BB6C60"/>
    <w:rsid w:val="63EB15CE"/>
    <w:rsid w:val="641BD497"/>
    <w:rsid w:val="64352413"/>
    <w:rsid w:val="644F5FF9"/>
    <w:rsid w:val="64886DF2"/>
    <w:rsid w:val="64E23524"/>
    <w:rsid w:val="64F6C477"/>
    <w:rsid w:val="64F6E12C"/>
    <w:rsid w:val="65066CEE"/>
    <w:rsid w:val="656486EC"/>
    <w:rsid w:val="65DC9D54"/>
    <w:rsid w:val="65E54397"/>
    <w:rsid w:val="65E84126"/>
    <w:rsid w:val="6601DC9C"/>
    <w:rsid w:val="661F8171"/>
    <w:rsid w:val="6635A283"/>
    <w:rsid w:val="66410C2E"/>
    <w:rsid w:val="664F6B31"/>
    <w:rsid w:val="66559A2A"/>
    <w:rsid w:val="66586BC5"/>
    <w:rsid w:val="666CAAA9"/>
    <w:rsid w:val="667A3D51"/>
    <w:rsid w:val="669AB945"/>
    <w:rsid w:val="66CB9CBB"/>
    <w:rsid w:val="671BA5FA"/>
    <w:rsid w:val="67271587"/>
    <w:rsid w:val="67545C41"/>
    <w:rsid w:val="6754B62F"/>
    <w:rsid w:val="677D7B7E"/>
    <w:rsid w:val="681BC6AE"/>
    <w:rsid w:val="681FD65E"/>
    <w:rsid w:val="682E5F66"/>
    <w:rsid w:val="686EC44A"/>
    <w:rsid w:val="689A801D"/>
    <w:rsid w:val="68A4DFA5"/>
    <w:rsid w:val="68AB1038"/>
    <w:rsid w:val="68ADCD0B"/>
    <w:rsid w:val="68C60183"/>
    <w:rsid w:val="68C87115"/>
    <w:rsid w:val="68E985E4"/>
    <w:rsid w:val="69685CC6"/>
    <w:rsid w:val="69A2E76F"/>
    <w:rsid w:val="6A1BF61F"/>
    <w:rsid w:val="6A3BBC5E"/>
    <w:rsid w:val="6A4DD6E1"/>
    <w:rsid w:val="6A915B9B"/>
    <w:rsid w:val="6AC5AA72"/>
    <w:rsid w:val="6B31C2FE"/>
    <w:rsid w:val="6B4DAB7A"/>
    <w:rsid w:val="6B628DCF"/>
    <w:rsid w:val="6B87376E"/>
    <w:rsid w:val="6B922033"/>
    <w:rsid w:val="6B953D16"/>
    <w:rsid w:val="6BBA16C9"/>
    <w:rsid w:val="6BE2C541"/>
    <w:rsid w:val="6C0A59E4"/>
    <w:rsid w:val="6C14287E"/>
    <w:rsid w:val="6C6A0710"/>
    <w:rsid w:val="6C8B973A"/>
    <w:rsid w:val="6C93FC68"/>
    <w:rsid w:val="6CAC25B0"/>
    <w:rsid w:val="6CB398E3"/>
    <w:rsid w:val="6CC5D66D"/>
    <w:rsid w:val="6D0003A3"/>
    <w:rsid w:val="6D159280"/>
    <w:rsid w:val="6D7BC711"/>
    <w:rsid w:val="6D8E099A"/>
    <w:rsid w:val="6DB78C90"/>
    <w:rsid w:val="6DFAB408"/>
    <w:rsid w:val="6E360FEE"/>
    <w:rsid w:val="6E5F74EB"/>
    <w:rsid w:val="6E605F02"/>
    <w:rsid w:val="6ED1516F"/>
    <w:rsid w:val="6F215397"/>
    <w:rsid w:val="6F2D3CC8"/>
    <w:rsid w:val="6F4DBB63"/>
    <w:rsid w:val="6FB42CC2"/>
    <w:rsid w:val="6FD6C6A5"/>
    <w:rsid w:val="70ECD4AD"/>
    <w:rsid w:val="715C018C"/>
    <w:rsid w:val="71A97F2E"/>
    <w:rsid w:val="71C0A9D9"/>
    <w:rsid w:val="71FCE0AD"/>
    <w:rsid w:val="72026EBE"/>
    <w:rsid w:val="72267EBF"/>
    <w:rsid w:val="727C28BD"/>
    <w:rsid w:val="729C0A15"/>
    <w:rsid w:val="72A01224"/>
    <w:rsid w:val="72ABADBB"/>
    <w:rsid w:val="72D6FCB8"/>
    <w:rsid w:val="72E71E73"/>
    <w:rsid w:val="734C30D3"/>
    <w:rsid w:val="73518327"/>
    <w:rsid w:val="7368BD21"/>
    <w:rsid w:val="73704A4C"/>
    <w:rsid w:val="7375F1AF"/>
    <w:rsid w:val="73E25F7C"/>
    <w:rsid w:val="74338280"/>
    <w:rsid w:val="74B995F1"/>
    <w:rsid w:val="74BBF550"/>
    <w:rsid w:val="7548D762"/>
    <w:rsid w:val="755C7918"/>
    <w:rsid w:val="756C5FB1"/>
    <w:rsid w:val="75989159"/>
    <w:rsid w:val="75A8A3BB"/>
    <w:rsid w:val="75E9DC60"/>
    <w:rsid w:val="75FC5D40"/>
    <w:rsid w:val="760B9C48"/>
    <w:rsid w:val="764A2C98"/>
    <w:rsid w:val="765ABBE6"/>
    <w:rsid w:val="76945F3C"/>
    <w:rsid w:val="76B6B7EF"/>
    <w:rsid w:val="76BB62BC"/>
    <w:rsid w:val="770AEDEF"/>
    <w:rsid w:val="7728DFC6"/>
    <w:rsid w:val="7733B417"/>
    <w:rsid w:val="775CF551"/>
    <w:rsid w:val="77C98CED"/>
    <w:rsid w:val="77DA9713"/>
    <w:rsid w:val="77EF1857"/>
    <w:rsid w:val="781866A2"/>
    <w:rsid w:val="784A5A94"/>
    <w:rsid w:val="784B3AEC"/>
    <w:rsid w:val="786143B6"/>
    <w:rsid w:val="789AFF12"/>
    <w:rsid w:val="78EBD706"/>
    <w:rsid w:val="79044DC2"/>
    <w:rsid w:val="79583A4D"/>
    <w:rsid w:val="796F0768"/>
    <w:rsid w:val="79C7E58A"/>
    <w:rsid w:val="79FEF689"/>
    <w:rsid w:val="7A11EEEF"/>
    <w:rsid w:val="7AE4F94E"/>
    <w:rsid w:val="7B952F03"/>
    <w:rsid w:val="7B98831E"/>
    <w:rsid w:val="7BC3587F"/>
    <w:rsid w:val="7C84BB05"/>
    <w:rsid w:val="7C99013D"/>
    <w:rsid w:val="7CFF76B5"/>
    <w:rsid w:val="7D00E970"/>
    <w:rsid w:val="7D1F9462"/>
    <w:rsid w:val="7DA266F9"/>
    <w:rsid w:val="7DE755C0"/>
    <w:rsid w:val="7DF6149C"/>
    <w:rsid w:val="7E567653"/>
    <w:rsid w:val="7E567D00"/>
    <w:rsid w:val="7E5B6DBB"/>
    <w:rsid w:val="7E61A22B"/>
    <w:rsid w:val="7EAAE201"/>
    <w:rsid w:val="7EBF8C3C"/>
    <w:rsid w:val="7EDEAE56"/>
    <w:rsid w:val="7EDFA416"/>
    <w:rsid w:val="7F049BC9"/>
    <w:rsid w:val="7F174497"/>
    <w:rsid w:val="7FA5A456"/>
    <w:rsid w:val="7FBD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D3334"/>
  <w15:docId w15:val="{6307A6F6-FDD4-4B2A-8899-F13CFB7D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D45F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45F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6">
    <w:name w:val="heading 6"/>
    <w:basedOn w:val="Normal"/>
    <w:next w:val="Normal"/>
    <w:link w:val="Titre6Car"/>
    <w:autoRedefine/>
    <w:qFormat/>
    <w:rsid w:val="008E56FC"/>
    <w:pPr>
      <w:spacing w:before="480"/>
      <w:jc w:val="center"/>
      <w:outlineLvl w:val="5"/>
    </w:pPr>
    <w:rPr>
      <w:rFonts w:ascii="Times New Roman Gras" w:hAnsi="Times New Roman Gras"/>
      <w:b/>
      <w:bCs/>
      <w:caps/>
      <w:sz w:val="28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8E56FC"/>
    <w:rPr>
      <w:rFonts w:ascii="Times New Roman Gras" w:eastAsia="Times New Roman" w:hAnsi="Times New Roman Gras" w:cs="Times New Roman"/>
      <w:b/>
      <w:bCs/>
      <w:caps/>
      <w:sz w:val="28"/>
      <w:lang w:eastAsia="fr-CA"/>
    </w:rPr>
  </w:style>
  <w:style w:type="paragraph" w:styleId="Notedebasdepage">
    <w:name w:val="footnote text"/>
    <w:basedOn w:val="Normal"/>
    <w:link w:val="NotedebasdepageCar"/>
    <w:semiHidden/>
    <w:rsid w:val="000E3D5D"/>
  </w:style>
  <w:style w:type="character" w:customStyle="1" w:styleId="NotedebasdepageCar">
    <w:name w:val="Note de bas de page Car"/>
    <w:basedOn w:val="Policepardfaut"/>
    <w:link w:val="Notedebasdepage"/>
    <w:semiHidden/>
    <w:rsid w:val="000E3D5D"/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styleId="Appelnotedebasdep">
    <w:name w:val="footnote reference"/>
    <w:semiHidden/>
    <w:rsid w:val="000E3D5D"/>
    <w:rPr>
      <w:vertAlign w:val="superscript"/>
    </w:rPr>
  </w:style>
  <w:style w:type="character" w:styleId="Lienhypertexte">
    <w:name w:val="Hyperlink"/>
    <w:uiPriority w:val="99"/>
    <w:rsid w:val="000E3D5D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0E3D5D"/>
    <w:pPr>
      <w:jc w:val="center"/>
    </w:pPr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0E3D5D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Paragraphedeliste1">
    <w:name w:val="Paragraphe de liste1"/>
    <w:basedOn w:val="Normal"/>
    <w:rsid w:val="000E3D5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9C7B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C7B9F"/>
  </w:style>
  <w:style w:type="character" w:customStyle="1" w:styleId="CommentaireCar">
    <w:name w:val="Commentaire Car"/>
    <w:basedOn w:val="Policepardfaut"/>
    <w:link w:val="Commentaire"/>
    <w:uiPriority w:val="99"/>
    <w:rsid w:val="009C7B9F"/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C7B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C7B9F"/>
    <w:rPr>
      <w:rFonts w:ascii="Times New Roman" w:eastAsia="Times New Roman" w:hAnsi="Times New Roman" w:cs="Times New Roman"/>
      <w:b/>
      <w:bCs/>
      <w:sz w:val="20"/>
      <w:szCs w:val="20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7B9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7B9F"/>
    <w:rPr>
      <w:rFonts w:ascii="Segoe UI" w:eastAsia="Times New Roman" w:hAnsi="Segoe UI" w:cs="Segoe UI"/>
      <w:sz w:val="18"/>
      <w:szCs w:val="18"/>
      <w:lang w:eastAsia="fr-CA"/>
    </w:rPr>
  </w:style>
  <w:style w:type="character" w:styleId="Lienhypertextesuivivisit">
    <w:name w:val="FollowedHyperlink"/>
    <w:basedOn w:val="Policepardfaut"/>
    <w:uiPriority w:val="99"/>
    <w:semiHidden/>
    <w:unhideWhenUsed/>
    <w:rsid w:val="001858AC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E90AA9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0AA9"/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Pieddepage">
    <w:name w:val="footer"/>
    <w:basedOn w:val="Normal"/>
    <w:link w:val="PieddepageCar"/>
    <w:uiPriority w:val="99"/>
    <w:semiHidden/>
    <w:unhideWhenUsed/>
    <w:rsid w:val="00E90AA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90AA9"/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Rvision">
    <w:name w:val="Revision"/>
    <w:hidden/>
    <w:uiPriority w:val="99"/>
    <w:semiHidden/>
    <w:rsid w:val="00347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Paragraphedeliste">
    <w:name w:val="List Paragraph"/>
    <w:basedOn w:val="Normal"/>
    <w:uiPriority w:val="34"/>
    <w:qFormat/>
    <w:rsid w:val="00EE28BA"/>
    <w:pPr>
      <w:ind w:left="720"/>
      <w:contextualSpacing/>
    </w:pPr>
  </w:style>
  <w:style w:type="paragraph" w:customStyle="1" w:styleId="bodytext">
    <w:name w:val="bodytext"/>
    <w:basedOn w:val="Normal"/>
    <w:rsid w:val="00D87D2B"/>
    <w:pPr>
      <w:spacing w:before="100" w:beforeAutospacing="1" w:after="100" w:afterAutospacing="1"/>
    </w:pPr>
    <w:rPr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D45F8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CA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45F8F"/>
    <w:pPr>
      <w:spacing w:line="259" w:lineRule="auto"/>
      <w:outlineLvl w:val="9"/>
    </w:pPr>
    <w:rPr>
      <w:lang w:eastAsia="ja-JP"/>
    </w:rPr>
  </w:style>
  <w:style w:type="character" w:customStyle="1" w:styleId="Titre2Car">
    <w:name w:val="Titre 2 Car"/>
    <w:basedOn w:val="Policepardfaut"/>
    <w:link w:val="Titre2"/>
    <w:uiPriority w:val="9"/>
    <w:rsid w:val="00D45F8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2F2752"/>
    <w:pPr>
      <w:tabs>
        <w:tab w:val="right" w:leader="dot" w:pos="8630"/>
      </w:tabs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D45F8F"/>
    <w:pPr>
      <w:spacing w:after="100"/>
      <w:ind w:left="200"/>
    </w:pPr>
  </w:style>
  <w:style w:type="character" w:styleId="Mentionnonrsolue">
    <w:name w:val="Unresolved Mention"/>
    <w:basedOn w:val="Policepardfaut"/>
    <w:uiPriority w:val="99"/>
    <w:semiHidden/>
    <w:unhideWhenUsed/>
    <w:rsid w:val="005F2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nvironnement.gouv.qc.ca/eau/potable/plomb/Plomb-eau-potable-Quoi-Faire.pdf" TargetMode="External"/><Relationship Id="rId18" Type="http://schemas.openxmlformats.org/officeDocument/2006/relationships/hyperlink" Target="http://www.environnement.gouv.qc.ca/eau/potable/plomb/4-preparer-plan-action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environnement.gouv.qc.ca/eau/potable/plomb/Plomb-eau-potable-Quoi-Faire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environnement.gouv.qc.ca/eau/potable/plomb/2-2-echantillonner-citoyen.pdf" TargetMode="External"/><Relationship Id="rId17" Type="http://schemas.openxmlformats.org/officeDocument/2006/relationships/hyperlink" Target="http://www.environnement.gouv.qc.ca/eau/potable/plomb/3-1-reperer-entrees-plomb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nvironnement.gouv.qc.ca/eau/potable/plomb/guide-plomb-grand-batiment.pdf" TargetMode="External"/><Relationship Id="rId20" Type="http://schemas.openxmlformats.org/officeDocument/2006/relationships/hyperlink" Target="http://www.environnement.gouv.qc.ca/eau/potable/plomb/Plomb-eau-potable-Quoi-Faire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nvironnement.gouv.qc.ca/eau/potable/plomb/Plomb-eau-potable-Quoi-Faire.pdf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environnement.gouv.qc.ca/eau/potable/plomb/2-2-echantillonner-citoyen.pdf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environnement.gouv.qc.ca/eau/potable/plomb/Plomb-eau-potable-Quoi-Faire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nvironnement.gouv.qc.ca/eau/potable/plomb/Plomb-eau-potable-Quoi-Faire.pdf" TargetMode="External"/><Relationship Id="rId22" Type="http://schemas.openxmlformats.org/officeDocument/2006/relationships/hyperlink" Target="http://www.environnement.gouv.qc.ca/eau/potable/plomb/Plomb-eau-potable-Quoi-Faire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d363c2-ac57-4088-9970-e55a9ff5228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8F1147A4CDC4488B4376331AD2166" ma:contentTypeVersion="13" ma:contentTypeDescription="Crée un document." ma:contentTypeScope="" ma:versionID="a0ce83b936b1b999ba5fe57bd08ac929">
  <xsd:schema xmlns:xsd="http://www.w3.org/2001/XMLSchema" xmlns:xs="http://www.w3.org/2001/XMLSchema" xmlns:p="http://schemas.microsoft.com/office/2006/metadata/properties" xmlns:ns2="41851184-4b28-4196-a3fe-31116a3345ac" xmlns:ns3="a3d363c2-ac57-4088-9970-e55a9ff5228c" targetNamespace="http://schemas.microsoft.com/office/2006/metadata/properties" ma:root="true" ma:fieldsID="d8b0c31ef249d87cef54fa1504a249ac" ns2:_="" ns3:_="">
    <xsd:import namespace="41851184-4b28-4196-a3fe-31116a3345ac"/>
    <xsd:import namespace="a3d363c2-ac57-4088-9970-e55a9ff522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Flow_SignoffStatu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51184-4b28-4196-a3fe-31116a3345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363c2-ac57-4088-9970-e55a9ff5228c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0" nillable="true" ma:displayName="État de validation" ma:internalName="_x00c9_tat_x0020_de_x0020_validat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541EBA-73F4-43F7-8CA6-8AA2633ABE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9112C2-1341-4AD0-9E37-39F153C688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A8BC9F-D79B-4A5F-9D18-9F1DFC779462}">
  <ds:schemaRefs>
    <ds:schemaRef ds:uri="http://schemas.microsoft.com/office/2006/metadata/properties"/>
    <ds:schemaRef ds:uri="http://schemas.microsoft.com/office/infopath/2007/PartnerControls"/>
    <ds:schemaRef ds:uri="a3d363c2-ac57-4088-9970-e55a9ff5228c"/>
  </ds:schemaRefs>
</ds:datastoreItem>
</file>

<file path=customXml/itemProps4.xml><?xml version="1.0" encoding="utf-8"?>
<ds:datastoreItem xmlns:ds="http://schemas.openxmlformats.org/officeDocument/2006/customXml" ds:itemID="{72243C85-2BA4-459B-92A0-D2347C006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51184-4b28-4196-a3fe-31116a3345ac"/>
    <ds:schemaRef ds:uri="a3d363c2-ac57-4088-9970-e55a9ff52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10</Pages>
  <Words>3076</Words>
  <Characters>16369</Characters>
  <Application>Microsoft Office Word</Application>
  <DocSecurity>0</DocSecurity>
  <Lines>389</Lines>
  <Paragraphs>132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Andréanne B.</dc:creator>
  <cp:lastModifiedBy>Tremblay, Julie (DC)</cp:lastModifiedBy>
  <cp:revision>50</cp:revision>
  <cp:lastPrinted>2020-06-04T19:49:00Z</cp:lastPrinted>
  <dcterms:created xsi:type="dcterms:W3CDTF">2020-06-26T12:57:00Z</dcterms:created>
  <dcterms:modified xsi:type="dcterms:W3CDTF">2026-03-24T16:02:00Z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0x01010030B8F1147A4CDC4488B4376331AD2166</vt:lpwstr>
  </property>
</Properties>
</file>