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A20B" w14:textId="69F2E828" w:rsidR="00393AC3" w:rsidRDefault="007E435A" w:rsidP="00393AC3">
      <w:pPr>
        <w:jc w:val="center"/>
        <w:rPr>
          <w:rFonts w:asciiTheme="minorHAnsi" w:hAnsiTheme="minorHAnsi" w:cstheme="minorHAnsi"/>
          <w:b/>
          <w:bCs/>
          <w:sz w:val="40"/>
          <w:szCs w:val="36"/>
        </w:rPr>
      </w:pPr>
      <w:r w:rsidRPr="00655D86">
        <w:rPr>
          <w:rFonts w:asciiTheme="minorHAnsi" w:hAnsiTheme="minorHAnsi" w:cstheme="minorHAnsi"/>
          <w:b/>
          <w:bCs/>
          <w:sz w:val="40"/>
          <w:szCs w:val="36"/>
        </w:rPr>
        <w:t>Évaluation</w:t>
      </w:r>
      <w:r w:rsidR="00EC07F9" w:rsidRPr="00655D86">
        <w:rPr>
          <w:rFonts w:asciiTheme="minorHAnsi" w:hAnsiTheme="minorHAnsi" w:cstheme="minorHAnsi"/>
          <w:b/>
          <w:bCs/>
          <w:sz w:val="40"/>
          <w:szCs w:val="36"/>
        </w:rPr>
        <w:t xml:space="preserve"> </w:t>
      </w:r>
      <w:r w:rsidRPr="00655D86">
        <w:rPr>
          <w:rFonts w:asciiTheme="minorHAnsi" w:hAnsiTheme="minorHAnsi" w:cstheme="minorHAnsi"/>
          <w:b/>
          <w:bCs/>
          <w:sz w:val="40"/>
          <w:szCs w:val="36"/>
        </w:rPr>
        <w:t xml:space="preserve">comparative des émissions de </w:t>
      </w:r>
      <w:r w:rsidR="007B73A6">
        <w:rPr>
          <w:rFonts w:asciiTheme="minorHAnsi" w:hAnsiTheme="minorHAnsi" w:cstheme="minorHAnsi"/>
          <w:b/>
          <w:bCs/>
          <w:sz w:val="40"/>
          <w:szCs w:val="36"/>
        </w:rPr>
        <w:t>GES</w:t>
      </w:r>
      <w:r w:rsidRPr="00655D86">
        <w:rPr>
          <w:rFonts w:asciiTheme="minorHAnsi" w:hAnsiTheme="minorHAnsi" w:cstheme="minorHAnsi"/>
          <w:b/>
          <w:bCs/>
          <w:sz w:val="40"/>
          <w:szCs w:val="36"/>
        </w:rPr>
        <w:t xml:space="preserve"> </w:t>
      </w:r>
      <w:r w:rsidRPr="00655D86">
        <w:rPr>
          <w:rFonts w:asciiTheme="minorHAnsi" w:hAnsiTheme="minorHAnsi" w:cstheme="minorHAnsi"/>
          <w:b/>
          <w:bCs/>
          <w:sz w:val="40"/>
          <w:szCs w:val="36"/>
        </w:rPr>
        <w:br/>
      </w:r>
      <w:r w:rsidR="007B73A6">
        <w:rPr>
          <w:rFonts w:asciiTheme="minorHAnsi" w:hAnsiTheme="minorHAnsi" w:cstheme="minorHAnsi"/>
          <w:b/>
          <w:bCs/>
          <w:sz w:val="40"/>
          <w:szCs w:val="36"/>
        </w:rPr>
        <w:t>liées</w:t>
      </w:r>
      <w:r w:rsidR="007B73A6" w:rsidRPr="00655D86">
        <w:rPr>
          <w:rFonts w:asciiTheme="minorHAnsi" w:hAnsiTheme="minorHAnsi" w:cstheme="minorHAnsi"/>
          <w:b/>
          <w:bCs/>
          <w:sz w:val="40"/>
          <w:szCs w:val="36"/>
        </w:rPr>
        <w:t xml:space="preserve"> </w:t>
      </w:r>
      <w:r w:rsidRPr="00655D86">
        <w:rPr>
          <w:rFonts w:asciiTheme="minorHAnsi" w:hAnsiTheme="minorHAnsi" w:cstheme="minorHAnsi"/>
          <w:b/>
          <w:bCs/>
          <w:sz w:val="40"/>
          <w:szCs w:val="36"/>
        </w:rPr>
        <w:t>à la fabrication de</w:t>
      </w:r>
      <w:r w:rsidR="00BB7C33">
        <w:rPr>
          <w:rFonts w:asciiTheme="minorHAnsi" w:hAnsiTheme="minorHAnsi" w:cstheme="minorHAnsi"/>
          <w:b/>
          <w:bCs/>
          <w:sz w:val="40"/>
          <w:szCs w:val="36"/>
        </w:rPr>
        <w:t>s</w:t>
      </w:r>
      <w:r w:rsidRPr="00655D86">
        <w:rPr>
          <w:rFonts w:asciiTheme="minorHAnsi" w:hAnsiTheme="minorHAnsi" w:cstheme="minorHAnsi"/>
          <w:b/>
          <w:bCs/>
          <w:sz w:val="40"/>
          <w:szCs w:val="36"/>
        </w:rPr>
        <w:t xml:space="preserve"> matériaux de structure </w:t>
      </w:r>
      <w:r w:rsidR="00393AC3">
        <w:rPr>
          <w:rFonts w:asciiTheme="minorHAnsi" w:hAnsiTheme="minorHAnsi" w:cstheme="minorHAnsi"/>
          <w:b/>
          <w:bCs/>
          <w:sz w:val="40"/>
          <w:szCs w:val="36"/>
        </w:rPr>
        <w:br/>
      </w:r>
      <w:r w:rsidR="00393AC3" w:rsidRPr="00393AC3">
        <w:rPr>
          <w:rFonts w:asciiTheme="minorHAnsi" w:hAnsiTheme="minorHAnsi" w:cstheme="minorHAnsi"/>
          <w:b/>
          <w:bCs/>
          <w:sz w:val="40"/>
          <w:szCs w:val="36"/>
        </w:rPr>
        <w:t xml:space="preserve">des bâtiments et ouvrages de génie civil </w:t>
      </w:r>
      <w:r w:rsidR="00393AC3">
        <w:rPr>
          <w:rFonts w:asciiTheme="minorHAnsi" w:hAnsiTheme="minorHAnsi" w:cstheme="minorHAnsi"/>
          <w:b/>
          <w:bCs/>
          <w:sz w:val="40"/>
          <w:szCs w:val="36"/>
        </w:rPr>
        <w:br/>
        <w:t xml:space="preserve">avec </w:t>
      </w:r>
      <w:proofErr w:type="spellStart"/>
      <w:r w:rsidR="00393AC3">
        <w:rPr>
          <w:rFonts w:asciiTheme="minorHAnsi" w:hAnsiTheme="minorHAnsi" w:cstheme="minorHAnsi"/>
          <w:b/>
          <w:bCs/>
          <w:sz w:val="40"/>
          <w:szCs w:val="36"/>
        </w:rPr>
        <w:t>Gestimat</w:t>
      </w:r>
      <w:proofErr w:type="spellEnd"/>
    </w:p>
    <w:p w14:paraId="7BD881C4" w14:textId="77777777" w:rsidR="007E435A" w:rsidRPr="00655D86" w:rsidRDefault="007E435A" w:rsidP="007E435A">
      <w:pPr>
        <w:widowControl w:val="0"/>
        <w:jc w:val="center"/>
        <w:rPr>
          <w:rFonts w:asciiTheme="minorHAnsi" w:hAnsiTheme="minorHAnsi" w:cstheme="minorHAnsi"/>
          <w:b/>
          <w:sz w:val="28"/>
          <w:szCs w:val="24"/>
          <w:highlight w:val="red"/>
        </w:rPr>
      </w:pPr>
      <w:r w:rsidRPr="00655D86">
        <w:rPr>
          <w:rFonts w:asciiTheme="minorHAnsi" w:hAnsiTheme="minorHAnsi" w:cstheme="minorHAnsi"/>
          <w:b/>
          <w:noProof/>
          <w:sz w:val="28"/>
          <w:highlight w:val="red"/>
        </w:rPr>
        <w:drawing>
          <wp:inline distT="0" distB="0" distL="0" distR="0" wp14:anchorId="13209E35" wp14:editId="6562227B">
            <wp:extent cx="2519528" cy="2456597"/>
            <wp:effectExtent l="0" t="0" r="0" b="1270"/>
            <wp:docPr id="3" name="Image 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able&#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b="2208"/>
                    <a:stretch/>
                  </pic:blipFill>
                  <pic:spPr bwMode="auto">
                    <a:xfrm>
                      <a:off x="0" y="0"/>
                      <a:ext cx="2520000" cy="2457058"/>
                    </a:xfrm>
                    <a:prstGeom prst="rect">
                      <a:avLst/>
                    </a:prstGeom>
                    <a:noFill/>
                    <a:ln>
                      <a:noFill/>
                    </a:ln>
                    <a:extLst>
                      <a:ext uri="{53640926-AAD7-44D8-BBD7-CCE9431645EC}">
                        <a14:shadowObscured xmlns:a14="http://schemas.microsoft.com/office/drawing/2010/main"/>
                      </a:ext>
                    </a:extLst>
                  </pic:spPr>
                </pic:pic>
              </a:graphicData>
            </a:graphic>
          </wp:inline>
        </w:drawing>
      </w:r>
    </w:p>
    <w:p w14:paraId="3BF723AE" w14:textId="77777777" w:rsidR="007E435A" w:rsidRPr="00B5247C" w:rsidRDefault="007E435A" w:rsidP="007E435A">
      <w:pPr>
        <w:ind w:left="2124" w:right="1410" w:firstLine="428"/>
        <w:jc w:val="right"/>
        <w:rPr>
          <w:rFonts w:asciiTheme="minorHAnsi" w:hAnsiTheme="minorHAnsi" w:cstheme="minorHAnsi"/>
          <w:b/>
          <w:bCs/>
          <w:color w:val="808080" w:themeColor="background1" w:themeShade="80"/>
          <w:sz w:val="16"/>
          <w:szCs w:val="16"/>
        </w:rPr>
      </w:pPr>
      <w:r w:rsidRPr="00B5247C">
        <w:rPr>
          <w:rFonts w:asciiTheme="minorHAnsi" w:hAnsiTheme="minorHAnsi" w:cstheme="minorHAnsi"/>
          <w:color w:val="808080" w:themeColor="background1" w:themeShade="80"/>
          <w:sz w:val="16"/>
          <w:szCs w:val="16"/>
        </w:rPr>
        <w:t>Crédit photo : X</w:t>
      </w:r>
    </w:p>
    <w:p w14:paraId="6D3E85C2" w14:textId="77777777" w:rsidR="007E435A" w:rsidRPr="00655D86" w:rsidRDefault="007E435A" w:rsidP="007E435A">
      <w:pPr>
        <w:widowControl w:val="0"/>
        <w:jc w:val="center"/>
        <w:rPr>
          <w:rFonts w:asciiTheme="minorHAnsi" w:hAnsiTheme="minorHAnsi" w:cstheme="minorHAnsi"/>
          <w:b/>
          <w:bCs/>
          <w:sz w:val="28"/>
          <w:szCs w:val="28"/>
        </w:rPr>
      </w:pPr>
      <w:r w:rsidRPr="00655D86">
        <w:rPr>
          <w:rFonts w:asciiTheme="minorHAnsi" w:hAnsiTheme="minorHAnsi" w:cstheme="minorHAnsi"/>
          <w:b/>
          <w:bCs/>
          <w:sz w:val="28"/>
          <w:szCs w:val="28"/>
        </w:rPr>
        <w:t>Projet : Nom du projet</w:t>
      </w:r>
    </w:p>
    <w:p w14:paraId="5466917A" w14:textId="5810B391" w:rsidR="007E435A" w:rsidRPr="00655D86" w:rsidRDefault="007E435A" w:rsidP="007E435A">
      <w:pPr>
        <w:jc w:val="center"/>
        <w:rPr>
          <w:rFonts w:asciiTheme="minorHAnsi" w:hAnsiTheme="minorHAnsi" w:cstheme="minorHAnsi"/>
          <w:sz w:val="28"/>
          <w:szCs w:val="24"/>
        </w:rPr>
      </w:pPr>
      <w:r w:rsidRPr="00655D86">
        <w:rPr>
          <w:rFonts w:asciiTheme="minorHAnsi" w:hAnsiTheme="minorHAnsi" w:cstheme="minorHAnsi"/>
          <w:sz w:val="28"/>
          <w:szCs w:val="24"/>
        </w:rPr>
        <w:t xml:space="preserve">Rapport produit dans le cadre de </w:t>
      </w:r>
      <w:r w:rsidR="000420AC">
        <w:rPr>
          <w:rFonts w:asciiTheme="minorHAnsi" w:hAnsiTheme="minorHAnsi" w:cstheme="minorHAnsi"/>
          <w:sz w:val="28"/>
          <w:szCs w:val="24"/>
        </w:rPr>
        <w:br/>
      </w:r>
      <w:r w:rsidR="00480511" w:rsidRPr="00480511">
        <w:rPr>
          <w:rFonts w:asciiTheme="minorHAnsi" w:hAnsiTheme="minorHAnsi" w:cstheme="minorHAnsi"/>
          <w:sz w:val="28"/>
          <w:szCs w:val="24"/>
        </w:rPr>
        <w:t xml:space="preserve">l’exemplarité </w:t>
      </w:r>
      <w:r w:rsidR="00953FF5">
        <w:rPr>
          <w:rFonts w:asciiTheme="minorHAnsi" w:hAnsiTheme="minorHAnsi" w:cstheme="minorHAnsi"/>
          <w:sz w:val="28"/>
          <w:szCs w:val="24"/>
        </w:rPr>
        <w:t xml:space="preserve">gouvernementale </w:t>
      </w:r>
      <w:r w:rsidR="00480511" w:rsidRPr="00480511">
        <w:rPr>
          <w:rFonts w:asciiTheme="minorHAnsi" w:hAnsiTheme="minorHAnsi" w:cstheme="minorHAnsi"/>
          <w:sz w:val="28"/>
          <w:szCs w:val="24"/>
        </w:rPr>
        <w:t>en construction bois</w:t>
      </w:r>
      <w:r w:rsidR="00480511">
        <w:rPr>
          <w:rFonts w:asciiTheme="minorHAnsi" w:hAnsiTheme="minorHAnsi" w:cstheme="minorHAnsi"/>
          <w:sz w:val="28"/>
          <w:szCs w:val="24"/>
        </w:rPr>
        <w:br/>
      </w:r>
      <w:r w:rsidR="000420AC">
        <w:rPr>
          <w:rFonts w:asciiTheme="minorHAnsi" w:hAnsiTheme="minorHAnsi" w:cstheme="minorHAnsi"/>
          <w:sz w:val="28"/>
          <w:szCs w:val="24"/>
        </w:rPr>
        <w:t>R</w:t>
      </w:r>
      <w:r w:rsidRPr="00655D86">
        <w:rPr>
          <w:rFonts w:asciiTheme="minorHAnsi" w:hAnsiTheme="minorHAnsi" w:cstheme="minorHAnsi"/>
          <w:sz w:val="28"/>
          <w:szCs w:val="24"/>
        </w:rPr>
        <w:t xml:space="preserve">eddition de compte </w:t>
      </w:r>
      <w:r w:rsidRPr="00B5247C">
        <w:rPr>
          <w:rFonts w:asciiTheme="minorHAnsi" w:hAnsiTheme="minorHAnsi" w:cstheme="minorHAnsi"/>
          <w:color w:val="808080" w:themeColor="background1" w:themeShade="80"/>
          <w:sz w:val="28"/>
          <w:szCs w:val="24"/>
        </w:rPr>
        <w:t>20xx-20xx</w:t>
      </w:r>
    </w:p>
    <w:p w14:paraId="7DE7D59A" w14:textId="77777777" w:rsidR="007E435A" w:rsidRDefault="007E435A" w:rsidP="007E435A">
      <w:pPr>
        <w:rPr>
          <w:rFonts w:asciiTheme="minorHAnsi" w:hAnsiTheme="minorHAnsi" w:cstheme="minorHAnsi"/>
        </w:rPr>
      </w:pPr>
    </w:p>
    <w:p w14:paraId="034EF5CA" w14:textId="77777777" w:rsidR="000420AC" w:rsidRPr="00655D86" w:rsidRDefault="000420AC" w:rsidP="007E435A">
      <w:pPr>
        <w:rPr>
          <w:rFonts w:asciiTheme="minorHAnsi" w:hAnsiTheme="minorHAnsi" w:cstheme="minorHAnsi"/>
        </w:rPr>
      </w:pPr>
    </w:p>
    <w:p w14:paraId="2BFA40D7" w14:textId="2E06A8FE" w:rsidR="007E435A" w:rsidRPr="00322248" w:rsidRDefault="007E435A" w:rsidP="007E435A">
      <w:pPr>
        <w:spacing w:line="276" w:lineRule="auto"/>
        <w:jc w:val="left"/>
        <w:rPr>
          <w:rFonts w:asciiTheme="minorHAnsi" w:hAnsiTheme="minorHAnsi" w:cstheme="minorHAnsi"/>
          <w:color w:val="808080" w:themeColor="background1" w:themeShade="80"/>
          <w:sz w:val="24"/>
          <w:szCs w:val="24"/>
        </w:rPr>
      </w:pPr>
      <w:r w:rsidRPr="00322248">
        <w:rPr>
          <w:rFonts w:asciiTheme="minorHAnsi" w:hAnsiTheme="minorHAnsi" w:cstheme="minorHAnsi"/>
          <w:color w:val="808080" w:themeColor="background1" w:themeShade="80"/>
          <w:sz w:val="24"/>
          <w:szCs w:val="24"/>
        </w:rPr>
        <w:t>Client : Nom du client</w:t>
      </w:r>
      <w:r w:rsidRPr="00322248">
        <w:rPr>
          <w:rFonts w:asciiTheme="minorHAnsi" w:hAnsiTheme="minorHAnsi" w:cstheme="minorHAnsi"/>
          <w:color w:val="808080" w:themeColor="background1" w:themeShade="80"/>
          <w:sz w:val="24"/>
          <w:szCs w:val="24"/>
        </w:rPr>
        <w:br/>
      </w:r>
      <w:r w:rsidRPr="00322248">
        <w:rPr>
          <w:rFonts w:asciiTheme="minorHAnsi" w:hAnsiTheme="minorHAnsi" w:cstheme="minorHAnsi"/>
          <w:color w:val="808080" w:themeColor="background1" w:themeShade="80"/>
          <w:sz w:val="24"/>
          <w:szCs w:val="24"/>
        </w:rPr>
        <w:tab/>
        <w:t>Adresse civique</w:t>
      </w:r>
    </w:p>
    <w:p w14:paraId="13A5EA29" w14:textId="7AB5DDB0" w:rsidR="007E435A" w:rsidRPr="00322248" w:rsidRDefault="007E435A" w:rsidP="007E435A">
      <w:pPr>
        <w:tabs>
          <w:tab w:val="left" w:pos="1843"/>
        </w:tabs>
        <w:spacing w:line="276" w:lineRule="auto"/>
        <w:rPr>
          <w:rFonts w:asciiTheme="minorHAnsi" w:eastAsiaTheme="minorEastAsia" w:hAnsiTheme="minorHAnsi" w:cstheme="minorHAnsi"/>
          <w:color w:val="808080" w:themeColor="background1" w:themeShade="80"/>
          <w:sz w:val="24"/>
          <w:szCs w:val="24"/>
        </w:rPr>
      </w:pPr>
      <w:r w:rsidRPr="00322248">
        <w:rPr>
          <w:rFonts w:asciiTheme="minorHAnsi" w:eastAsiaTheme="minorEastAsia" w:hAnsiTheme="minorHAnsi" w:cstheme="minorHAnsi"/>
          <w:color w:val="808080" w:themeColor="background1" w:themeShade="80"/>
          <w:sz w:val="24"/>
          <w:szCs w:val="24"/>
        </w:rPr>
        <w:t>Étude réalisée par : X</w:t>
      </w:r>
    </w:p>
    <w:p w14:paraId="3DAE4453" w14:textId="77777777" w:rsidR="007E435A" w:rsidRPr="00322248" w:rsidRDefault="007E435A" w:rsidP="007E435A">
      <w:pPr>
        <w:tabs>
          <w:tab w:val="left" w:pos="1843"/>
        </w:tabs>
        <w:spacing w:line="276" w:lineRule="auto"/>
        <w:rPr>
          <w:rFonts w:asciiTheme="minorHAnsi" w:hAnsiTheme="minorHAnsi" w:cstheme="minorHAnsi"/>
          <w:color w:val="808080" w:themeColor="background1" w:themeShade="80"/>
          <w:sz w:val="24"/>
          <w:szCs w:val="24"/>
        </w:rPr>
      </w:pPr>
      <w:r w:rsidRPr="00322248">
        <w:rPr>
          <w:rFonts w:asciiTheme="minorHAnsi" w:hAnsiTheme="minorHAnsi" w:cstheme="minorHAnsi"/>
          <w:color w:val="808080" w:themeColor="background1" w:themeShade="80"/>
          <w:sz w:val="24"/>
          <w:szCs w:val="24"/>
        </w:rPr>
        <w:t>Approuvée par : X</w:t>
      </w:r>
    </w:p>
    <w:p w14:paraId="208DB9BE" w14:textId="77777777" w:rsidR="007170C1" w:rsidRDefault="007E435A" w:rsidP="007E435A">
      <w:pPr>
        <w:rPr>
          <w:rFonts w:asciiTheme="minorHAnsi" w:hAnsiTheme="minorHAnsi" w:cstheme="minorHAnsi"/>
          <w:color w:val="808080" w:themeColor="background1" w:themeShade="80"/>
          <w:sz w:val="24"/>
          <w:szCs w:val="24"/>
        </w:rPr>
        <w:sectPr w:rsidR="007170C1" w:rsidSect="00345BEC">
          <w:headerReference w:type="even" r:id="rId12"/>
          <w:headerReference w:type="default" r:id="rId13"/>
          <w:footerReference w:type="even" r:id="rId14"/>
          <w:footerReference w:type="default" r:id="rId15"/>
          <w:headerReference w:type="first" r:id="rId16"/>
          <w:footerReference w:type="first" r:id="rId17"/>
          <w:pgSz w:w="12240" w:h="15840"/>
          <w:pgMar w:top="1843" w:right="1800" w:bottom="1440" w:left="1800" w:header="708" w:footer="708" w:gutter="0"/>
          <w:pgNumType w:start="1"/>
          <w:cols w:space="708"/>
          <w:titlePg/>
          <w:docGrid w:linePitch="360"/>
        </w:sectPr>
      </w:pPr>
      <w:r w:rsidRPr="00322248">
        <w:rPr>
          <w:rFonts w:asciiTheme="minorHAnsi" w:hAnsiTheme="minorHAnsi" w:cstheme="minorHAnsi"/>
          <w:color w:val="808080" w:themeColor="background1" w:themeShade="80"/>
          <w:sz w:val="24"/>
          <w:szCs w:val="24"/>
        </w:rPr>
        <w:t>Date : X</w:t>
      </w:r>
    </w:p>
    <w:p w14:paraId="64E8ECF9" w14:textId="77777777" w:rsidR="006366A9" w:rsidRPr="00277BBB" w:rsidRDefault="006366A9" w:rsidP="006366A9">
      <w:pPr>
        <w:pStyle w:val="En-ttedetabledesmatires"/>
        <w:numPr>
          <w:ilvl w:val="0"/>
          <w:numId w:val="0"/>
        </w:numPr>
        <w:ind w:left="357" w:hanging="357"/>
        <w:rPr>
          <w:rFonts w:asciiTheme="minorHAnsi" w:eastAsiaTheme="minorEastAsia" w:hAnsiTheme="minorHAnsi" w:cstheme="minorBidi"/>
          <w:noProof/>
        </w:rPr>
      </w:pPr>
      <w:r>
        <w:rPr>
          <w:rFonts w:asciiTheme="minorHAnsi" w:eastAsiaTheme="minorEastAsia" w:hAnsiTheme="minorHAnsi" w:cstheme="minorBidi"/>
          <w:noProof/>
        </w:rPr>
        <w:lastRenderedPageBreak/>
        <w:t>Table des Matières</w:t>
      </w:r>
    </w:p>
    <w:p w14:paraId="1ADD0CEE" w14:textId="150867D7" w:rsidR="00375CF8" w:rsidRDefault="00375CF8">
      <w:pPr>
        <w:pStyle w:val="TM1"/>
        <w:tabs>
          <w:tab w:val="left" w:pos="440"/>
          <w:tab w:val="right" w:leader="dot" w:pos="8630"/>
        </w:tabs>
        <w:rPr>
          <w:rFonts w:asciiTheme="minorHAnsi" w:eastAsiaTheme="minorEastAsia" w:hAnsiTheme="minorHAnsi"/>
          <w:noProof/>
          <w:lang w:eastAsia="fr-CA"/>
        </w:rPr>
      </w:pPr>
      <w:r>
        <w:rPr>
          <w:rFonts w:asciiTheme="minorHAnsi" w:hAnsiTheme="minorHAnsi" w:cstheme="minorHAnsi"/>
        </w:rPr>
        <w:fldChar w:fldCharType="begin"/>
      </w:r>
      <w:r>
        <w:rPr>
          <w:rFonts w:asciiTheme="minorHAnsi" w:hAnsiTheme="minorHAnsi" w:cstheme="minorHAnsi"/>
        </w:rPr>
        <w:instrText xml:space="preserve"> TOC \o "1-1" \h \z \u </w:instrText>
      </w:r>
      <w:r>
        <w:rPr>
          <w:rFonts w:asciiTheme="minorHAnsi" w:hAnsiTheme="minorHAnsi" w:cstheme="minorHAnsi"/>
        </w:rPr>
        <w:fldChar w:fldCharType="separate"/>
      </w:r>
      <w:hyperlink w:anchor="_Toc130968997" w:history="1">
        <w:r w:rsidRPr="005303FA">
          <w:rPr>
            <w:rStyle w:val="Lienhypertexte"/>
            <w:rFonts w:cstheme="minorHAnsi"/>
            <w:noProof/>
          </w:rPr>
          <w:t>1.</w:t>
        </w:r>
        <w:r>
          <w:rPr>
            <w:rFonts w:asciiTheme="minorHAnsi" w:eastAsiaTheme="minorEastAsia" w:hAnsiTheme="minorHAnsi"/>
            <w:noProof/>
            <w:lang w:eastAsia="fr-CA"/>
          </w:rPr>
          <w:tab/>
        </w:r>
        <w:r w:rsidRPr="005303FA">
          <w:rPr>
            <w:rStyle w:val="Lienhypertexte"/>
            <w:rFonts w:cstheme="minorHAnsi"/>
            <w:noProof/>
          </w:rPr>
          <w:t>Contexte</w:t>
        </w:r>
        <w:r>
          <w:rPr>
            <w:noProof/>
            <w:webHidden/>
          </w:rPr>
          <w:tab/>
        </w:r>
        <w:r>
          <w:rPr>
            <w:noProof/>
            <w:webHidden/>
          </w:rPr>
          <w:fldChar w:fldCharType="begin"/>
        </w:r>
        <w:r>
          <w:rPr>
            <w:noProof/>
            <w:webHidden/>
          </w:rPr>
          <w:instrText xml:space="preserve"> PAGEREF _Toc130968997 \h </w:instrText>
        </w:r>
        <w:r>
          <w:rPr>
            <w:noProof/>
            <w:webHidden/>
          </w:rPr>
        </w:r>
        <w:r>
          <w:rPr>
            <w:noProof/>
            <w:webHidden/>
          </w:rPr>
          <w:fldChar w:fldCharType="separate"/>
        </w:r>
        <w:r w:rsidR="00A46D86">
          <w:rPr>
            <w:noProof/>
            <w:webHidden/>
          </w:rPr>
          <w:t>1</w:t>
        </w:r>
        <w:r>
          <w:rPr>
            <w:noProof/>
            <w:webHidden/>
          </w:rPr>
          <w:fldChar w:fldCharType="end"/>
        </w:r>
      </w:hyperlink>
    </w:p>
    <w:p w14:paraId="2D45CC38" w14:textId="386A27BD" w:rsidR="00375CF8" w:rsidRDefault="00343EC6">
      <w:pPr>
        <w:pStyle w:val="TM1"/>
        <w:tabs>
          <w:tab w:val="left" w:pos="440"/>
          <w:tab w:val="right" w:leader="dot" w:pos="8630"/>
        </w:tabs>
        <w:rPr>
          <w:rFonts w:asciiTheme="minorHAnsi" w:eastAsiaTheme="minorEastAsia" w:hAnsiTheme="minorHAnsi"/>
          <w:noProof/>
          <w:lang w:eastAsia="fr-CA"/>
        </w:rPr>
      </w:pPr>
      <w:hyperlink w:anchor="_Toc130968998" w:history="1">
        <w:r w:rsidR="00375CF8" w:rsidRPr="005303FA">
          <w:rPr>
            <w:rStyle w:val="Lienhypertexte"/>
            <w:rFonts w:cstheme="minorHAnsi"/>
            <w:noProof/>
          </w:rPr>
          <w:t>2.</w:t>
        </w:r>
        <w:r w:rsidR="00375CF8">
          <w:rPr>
            <w:rFonts w:asciiTheme="minorHAnsi" w:eastAsiaTheme="minorEastAsia" w:hAnsiTheme="minorHAnsi"/>
            <w:noProof/>
            <w:lang w:eastAsia="fr-CA"/>
          </w:rPr>
          <w:tab/>
        </w:r>
        <w:r w:rsidR="00375CF8" w:rsidRPr="005303FA">
          <w:rPr>
            <w:rStyle w:val="Lienhypertexte"/>
            <w:rFonts w:cstheme="minorHAnsi"/>
            <w:noProof/>
          </w:rPr>
          <w:t>Objectifs</w:t>
        </w:r>
        <w:r w:rsidR="00375CF8">
          <w:rPr>
            <w:noProof/>
            <w:webHidden/>
          </w:rPr>
          <w:tab/>
        </w:r>
        <w:r w:rsidR="00375CF8">
          <w:rPr>
            <w:noProof/>
            <w:webHidden/>
          </w:rPr>
          <w:fldChar w:fldCharType="begin"/>
        </w:r>
        <w:r w:rsidR="00375CF8">
          <w:rPr>
            <w:noProof/>
            <w:webHidden/>
          </w:rPr>
          <w:instrText xml:space="preserve"> PAGEREF _Toc130968998 \h </w:instrText>
        </w:r>
        <w:r w:rsidR="00375CF8">
          <w:rPr>
            <w:noProof/>
            <w:webHidden/>
          </w:rPr>
        </w:r>
        <w:r w:rsidR="00375CF8">
          <w:rPr>
            <w:noProof/>
            <w:webHidden/>
          </w:rPr>
          <w:fldChar w:fldCharType="separate"/>
        </w:r>
        <w:r w:rsidR="00A46D86">
          <w:rPr>
            <w:noProof/>
            <w:webHidden/>
          </w:rPr>
          <w:t>2</w:t>
        </w:r>
        <w:r w:rsidR="00375CF8">
          <w:rPr>
            <w:noProof/>
            <w:webHidden/>
          </w:rPr>
          <w:fldChar w:fldCharType="end"/>
        </w:r>
      </w:hyperlink>
    </w:p>
    <w:p w14:paraId="69B85E4D" w14:textId="56E93061" w:rsidR="00375CF8" w:rsidRDefault="00343EC6">
      <w:pPr>
        <w:pStyle w:val="TM1"/>
        <w:tabs>
          <w:tab w:val="left" w:pos="440"/>
          <w:tab w:val="right" w:leader="dot" w:pos="8630"/>
        </w:tabs>
        <w:rPr>
          <w:rFonts w:asciiTheme="minorHAnsi" w:eastAsiaTheme="minorEastAsia" w:hAnsiTheme="minorHAnsi"/>
          <w:noProof/>
          <w:lang w:eastAsia="fr-CA"/>
        </w:rPr>
      </w:pPr>
      <w:hyperlink w:anchor="_Toc130968999" w:history="1">
        <w:r w:rsidR="00375CF8" w:rsidRPr="005303FA">
          <w:rPr>
            <w:rStyle w:val="Lienhypertexte"/>
            <w:rFonts w:cstheme="minorHAnsi"/>
            <w:noProof/>
          </w:rPr>
          <w:t>3.</w:t>
        </w:r>
        <w:r w:rsidR="00375CF8">
          <w:rPr>
            <w:rFonts w:asciiTheme="minorHAnsi" w:eastAsiaTheme="minorEastAsia" w:hAnsiTheme="minorHAnsi"/>
            <w:noProof/>
            <w:lang w:eastAsia="fr-CA"/>
          </w:rPr>
          <w:tab/>
        </w:r>
        <w:r w:rsidR="00375CF8" w:rsidRPr="005303FA">
          <w:rPr>
            <w:rStyle w:val="Lienhypertexte"/>
            <w:rFonts w:cstheme="minorHAnsi"/>
            <w:noProof/>
          </w:rPr>
          <w:t>Méthodologie</w:t>
        </w:r>
        <w:r w:rsidR="00375CF8">
          <w:rPr>
            <w:noProof/>
            <w:webHidden/>
          </w:rPr>
          <w:tab/>
        </w:r>
        <w:r w:rsidR="00375CF8">
          <w:rPr>
            <w:noProof/>
            <w:webHidden/>
          </w:rPr>
          <w:fldChar w:fldCharType="begin"/>
        </w:r>
        <w:r w:rsidR="00375CF8">
          <w:rPr>
            <w:noProof/>
            <w:webHidden/>
          </w:rPr>
          <w:instrText xml:space="preserve"> PAGEREF _Toc130968999 \h </w:instrText>
        </w:r>
        <w:r w:rsidR="00375CF8">
          <w:rPr>
            <w:noProof/>
            <w:webHidden/>
          </w:rPr>
        </w:r>
        <w:r w:rsidR="00375CF8">
          <w:rPr>
            <w:noProof/>
            <w:webHidden/>
          </w:rPr>
          <w:fldChar w:fldCharType="separate"/>
        </w:r>
        <w:r w:rsidR="00A46D86">
          <w:rPr>
            <w:noProof/>
            <w:webHidden/>
          </w:rPr>
          <w:t>2</w:t>
        </w:r>
        <w:r w:rsidR="00375CF8">
          <w:rPr>
            <w:noProof/>
            <w:webHidden/>
          </w:rPr>
          <w:fldChar w:fldCharType="end"/>
        </w:r>
      </w:hyperlink>
    </w:p>
    <w:p w14:paraId="6106A7A2" w14:textId="3DB68FD9" w:rsidR="00375CF8" w:rsidRDefault="00343EC6">
      <w:pPr>
        <w:pStyle w:val="TM1"/>
        <w:tabs>
          <w:tab w:val="left" w:pos="440"/>
          <w:tab w:val="right" w:leader="dot" w:pos="8630"/>
        </w:tabs>
        <w:rPr>
          <w:rFonts w:asciiTheme="minorHAnsi" w:eastAsiaTheme="minorEastAsia" w:hAnsiTheme="minorHAnsi"/>
          <w:noProof/>
          <w:lang w:eastAsia="fr-CA"/>
        </w:rPr>
      </w:pPr>
      <w:hyperlink w:anchor="_Toc130969000" w:history="1">
        <w:r w:rsidR="00375CF8" w:rsidRPr="005303FA">
          <w:rPr>
            <w:rStyle w:val="Lienhypertexte"/>
            <w:rFonts w:cstheme="minorHAnsi"/>
            <w:noProof/>
          </w:rPr>
          <w:t>4.</w:t>
        </w:r>
        <w:r w:rsidR="00375CF8">
          <w:rPr>
            <w:rFonts w:asciiTheme="minorHAnsi" w:eastAsiaTheme="minorEastAsia" w:hAnsiTheme="minorHAnsi"/>
            <w:noProof/>
            <w:lang w:eastAsia="fr-CA"/>
          </w:rPr>
          <w:tab/>
        </w:r>
        <w:r w:rsidR="00375CF8" w:rsidRPr="005303FA">
          <w:rPr>
            <w:rStyle w:val="Lienhypertexte"/>
            <w:rFonts w:cstheme="minorHAnsi"/>
            <w:noProof/>
          </w:rPr>
          <w:t>Définition du projet</w:t>
        </w:r>
        <w:r w:rsidR="00375CF8">
          <w:rPr>
            <w:noProof/>
            <w:webHidden/>
          </w:rPr>
          <w:tab/>
        </w:r>
        <w:r w:rsidR="00375CF8">
          <w:rPr>
            <w:noProof/>
            <w:webHidden/>
          </w:rPr>
          <w:fldChar w:fldCharType="begin"/>
        </w:r>
        <w:r w:rsidR="00375CF8">
          <w:rPr>
            <w:noProof/>
            <w:webHidden/>
          </w:rPr>
          <w:instrText xml:space="preserve"> PAGEREF _Toc130969000 \h </w:instrText>
        </w:r>
        <w:r w:rsidR="00375CF8">
          <w:rPr>
            <w:noProof/>
            <w:webHidden/>
          </w:rPr>
        </w:r>
        <w:r w:rsidR="00375CF8">
          <w:rPr>
            <w:noProof/>
            <w:webHidden/>
          </w:rPr>
          <w:fldChar w:fldCharType="separate"/>
        </w:r>
        <w:r w:rsidR="00A46D86">
          <w:rPr>
            <w:noProof/>
            <w:webHidden/>
          </w:rPr>
          <w:t>4</w:t>
        </w:r>
        <w:r w:rsidR="00375CF8">
          <w:rPr>
            <w:noProof/>
            <w:webHidden/>
          </w:rPr>
          <w:fldChar w:fldCharType="end"/>
        </w:r>
      </w:hyperlink>
    </w:p>
    <w:p w14:paraId="5759CEC3" w14:textId="21B319DA" w:rsidR="00375CF8" w:rsidRDefault="00343EC6">
      <w:pPr>
        <w:pStyle w:val="TM1"/>
        <w:tabs>
          <w:tab w:val="left" w:pos="440"/>
          <w:tab w:val="right" w:leader="dot" w:pos="8630"/>
        </w:tabs>
        <w:rPr>
          <w:rFonts w:asciiTheme="minorHAnsi" w:eastAsiaTheme="minorEastAsia" w:hAnsiTheme="minorHAnsi"/>
          <w:noProof/>
          <w:lang w:eastAsia="fr-CA"/>
        </w:rPr>
      </w:pPr>
      <w:hyperlink w:anchor="_Toc130969001" w:history="1">
        <w:r w:rsidR="00375CF8" w:rsidRPr="005303FA">
          <w:rPr>
            <w:rStyle w:val="Lienhypertexte"/>
            <w:rFonts w:cstheme="minorHAnsi"/>
            <w:noProof/>
          </w:rPr>
          <w:t>5.</w:t>
        </w:r>
        <w:r w:rsidR="00375CF8">
          <w:rPr>
            <w:rFonts w:asciiTheme="minorHAnsi" w:eastAsiaTheme="minorEastAsia" w:hAnsiTheme="minorHAnsi"/>
            <w:noProof/>
            <w:lang w:eastAsia="fr-CA"/>
          </w:rPr>
          <w:tab/>
        </w:r>
        <w:r w:rsidR="00375CF8" w:rsidRPr="005303FA">
          <w:rPr>
            <w:rStyle w:val="Lienhypertexte"/>
            <w:rFonts w:cstheme="minorHAnsi"/>
            <w:noProof/>
          </w:rPr>
          <w:t>Définition du scénario de référence</w:t>
        </w:r>
        <w:r w:rsidR="00375CF8">
          <w:rPr>
            <w:noProof/>
            <w:webHidden/>
          </w:rPr>
          <w:tab/>
        </w:r>
        <w:r w:rsidR="00375CF8">
          <w:rPr>
            <w:noProof/>
            <w:webHidden/>
          </w:rPr>
          <w:fldChar w:fldCharType="begin"/>
        </w:r>
        <w:r w:rsidR="00375CF8">
          <w:rPr>
            <w:noProof/>
            <w:webHidden/>
          </w:rPr>
          <w:instrText xml:space="preserve"> PAGEREF _Toc130969001 \h </w:instrText>
        </w:r>
        <w:r w:rsidR="00375CF8">
          <w:rPr>
            <w:noProof/>
            <w:webHidden/>
          </w:rPr>
        </w:r>
        <w:r w:rsidR="00375CF8">
          <w:rPr>
            <w:noProof/>
            <w:webHidden/>
          </w:rPr>
          <w:fldChar w:fldCharType="separate"/>
        </w:r>
        <w:r w:rsidR="00A46D86">
          <w:rPr>
            <w:noProof/>
            <w:webHidden/>
          </w:rPr>
          <w:t>5</w:t>
        </w:r>
        <w:r w:rsidR="00375CF8">
          <w:rPr>
            <w:noProof/>
            <w:webHidden/>
          </w:rPr>
          <w:fldChar w:fldCharType="end"/>
        </w:r>
      </w:hyperlink>
    </w:p>
    <w:p w14:paraId="2B5DF1AC" w14:textId="0DAC1385" w:rsidR="00375CF8" w:rsidRDefault="00343EC6">
      <w:pPr>
        <w:pStyle w:val="TM1"/>
        <w:tabs>
          <w:tab w:val="left" w:pos="440"/>
          <w:tab w:val="right" w:leader="dot" w:pos="8630"/>
        </w:tabs>
        <w:rPr>
          <w:rFonts w:asciiTheme="minorHAnsi" w:eastAsiaTheme="minorEastAsia" w:hAnsiTheme="minorHAnsi"/>
          <w:noProof/>
          <w:lang w:eastAsia="fr-CA"/>
        </w:rPr>
      </w:pPr>
      <w:hyperlink w:anchor="_Toc130969002" w:history="1">
        <w:r w:rsidR="00375CF8" w:rsidRPr="005303FA">
          <w:rPr>
            <w:rStyle w:val="Lienhypertexte"/>
            <w:rFonts w:cstheme="minorHAnsi"/>
            <w:noProof/>
          </w:rPr>
          <w:t>6.</w:t>
        </w:r>
        <w:r w:rsidR="00375CF8">
          <w:rPr>
            <w:rFonts w:asciiTheme="minorHAnsi" w:eastAsiaTheme="minorEastAsia" w:hAnsiTheme="minorHAnsi"/>
            <w:noProof/>
            <w:lang w:eastAsia="fr-CA"/>
          </w:rPr>
          <w:tab/>
        </w:r>
        <w:r w:rsidR="00375CF8" w:rsidRPr="005303FA">
          <w:rPr>
            <w:rStyle w:val="Lienhypertexte"/>
            <w:rFonts w:cstheme="minorHAnsi"/>
            <w:noProof/>
          </w:rPr>
          <w:t>Quantification des matériaux de structure</w:t>
        </w:r>
        <w:r w:rsidR="00375CF8">
          <w:rPr>
            <w:noProof/>
            <w:webHidden/>
          </w:rPr>
          <w:tab/>
        </w:r>
        <w:r w:rsidR="00375CF8">
          <w:rPr>
            <w:noProof/>
            <w:webHidden/>
          </w:rPr>
          <w:fldChar w:fldCharType="begin"/>
        </w:r>
        <w:r w:rsidR="00375CF8">
          <w:rPr>
            <w:noProof/>
            <w:webHidden/>
          </w:rPr>
          <w:instrText xml:space="preserve"> PAGEREF _Toc130969002 \h </w:instrText>
        </w:r>
        <w:r w:rsidR="00375CF8">
          <w:rPr>
            <w:noProof/>
            <w:webHidden/>
          </w:rPr>
        </w:r>
        <w:r w:rsidR="00375CF8">
          <w:rPr>
            <w:noProof/>
            <w:webHidden/>
          </w:rPr>
          <w:fldChar w:fldCharType="separate"/>
        </w:r>
        <w:r w:rsidR="00A46D86">
          <w:rPr>
            <w:noProof/>
            <w:webHidden/>
          </w:rPr>
          <w:t>7</w:t>
        </w:r>
        <w:r w:rsidR="00375CF8">
          <w:rPr>
            <w:noProof/>
            <w:webHidden/>
          </w:rPr>
          <w:fldChar w:fldCharType="end"/>
        </w:r>
      </w:hyperlink>
    </w:p>
    <w:p w14:paraId="4E0D1D5D" w14:textId="42E51035" w:rsidR="00375CF8" w:rsidRDefault="00343EC6">
      <w:pPr>
        <w:pStyle w:val="TM1"/>
        <w:tabs>
          <w:tab w:val="left" w:pos="440"/>
          <w:tab w:val="right" w:leader="dot" w:pos="8630"/>
        </w:tabs>
        <w:rPr>
          <w:rFonts w:asciiTheme="minorHAnsi" w:eastAsiaTheme="minorEastAsia" w:hAnsiTheme="minorHAnsi"/>
          <w:noProof/>
          <w:lang w:eastAsia="fr-CA"/>
        </w:rPr>
      </w:pPr>
      <w:hyperlink w:anchor="_Toc130969003" w:history="1">
        <w:r w:rsidR="00375CF8" w:rsidRPr="005303FA">
          <w:rPr>
            <w:rStyle w:val="Lienhypertexte"/>
            <w:rFonts w:cstheme="minorHAnsi"/>
            <w:noProof/>
          </w:rPr>
          <w:t>7.</w:t>
        </w:r>
        <w:r w:rsidR="00375CF8">
          <w:rPr>
            <w:rFonts w:asciiTheme="minorHAnsi" w:eastAsiaTheme="minorEastAsia" w:hAnsiTheme="minorHAnsi"/>
            <w:noProof/>
            <w:lang w:eastAsia="fr-CA"/>
          </w:rPr>
          <w:tab/>
        </w:r>
        <w:r w:rsidR="00375CF8" w:rsidRPr="005303FA">
          <w:rPr>
            <w:rStyle w:val="Lienhypertexte"/>
            <w:rFonts w:cstheme="minorHAnsi"/>
            <w:noProof/>
          </w:rPr>
          <w:t>Quantification des émissions de GES - Résultats</w:t>
        </w:r>
        <w:r w:rsidR="00375CF8">
          <w:rPr>
            <w:noProof/>
            <w:webHidden/>
          </w:rPr>
          <w:tab/>
        </w:r>
        <w:r w:rsidR="00375CF8">
          <w:rPr>
            <w:noProof/>
            <w:webHidden/>
          </w:rPr>
          <w:fldChar w:fldCharType="begin"/>
        </w:r>
        <w:r w:rsidR="00375CF8">
          <w:rPr>
            <w:noProof/>
            <w:webHidden/>
          </w:rPr>
          <w:instrText xml:space="preserve"> PAGEREF _Toc130969003 \h </w:instrText>
        </w:r>
        <w:r w:rsidR="00375CF8">
          <w:rPr>
            <w:noProof/>
            <w:webHidden/>
          </w:rPr>
        </w:r>
        <w:r w:rsidR="00375CF8">
          <w:rPr>
            <w:noProof/>
            <w:webHidden/>
          </w:rPr>
          <w:fldChar w:fldCharType="separate"/>
        </w:r>
        <w:r w:rsidR="00A46D86">
          <w:rPr>
            <w:noProof/>
            <w:webHidden/>
          </w:rPr>
          <w:t>9</w:t>
        </w:r>
        <w:r w:rsidR="00375CF8">
          <w:rPr>
            <w:noProof/>
            <w:webHidden/>
          </w:rPr>
          <w:fldChar w:fldCharType="end"/>
        </w:r>
      </w:hyperlink>
    </w:p>
    <w:p w14:paraId="682C565E" w14:textId="1C8BE0D2" w:rsidR="00375CF8" w:rsidRDefault="00343EC6">
      <w:pPr>
        <w:pStyle w:val="TM1"/>
        <w:tabs>
          <w:tab w:val="left" w:pos="440"/>
          <w:tab w:val="right" w:leader="dot" w:pos="8630"/>
        </w:tabs>
        <w:rPr>
          <w:rFonts w:asciiTheme="minorHAnsi" w:eastAsiaTheme="minorEastAsia" w:hAnsiTheme="minorHAnsi"/>
          <w:noProof/>
          <w:lang w:eastAsia="fr-CA"/>
        </w:rPr>
      </w:pPr>
      <w:hyperlink w:anchor="_Toc130969004" w:history="1">
        <w:r w:rsidR="00375CF8" w:rsidRPr="005303FA">
          <w:rPr>
            <w:rStyle w:val="Lienhypertexte"/>
            <w:rFonts w:cstheme="minorHAnsi"/>
            <w:noProof/>
          </w:rPr>
          <w:t>8.</w:t>
        </w:r>
        <w:r w:rsidR="00375CF8">
          <w:rPr>
            <w:rFonts w:asciiTheme="minorHAnsi" w:eastAsiaTheme="minorEastAsia" w:hAnsiTheme="minorHAnsi"/>
            <w:noProof/>
            <w:lang w:eastAsia="fr-CA"/>
          </w:rPr>
          <w:tab/>
        </w:r>
        <w:r w:rsidR="00375CF8" w:rsidRPr="005303FA">
          <w:rPr>
            <w:rStyle w:val="Lienhypertexte"/>
            <w:rFonts w:cstheme="minorHAnsi"/>
            <w:noProof/>
          </w:rPr>
          <w:t>Conclusion</w:t>
        </w:r>
        <w:r w:rsidR="00375CF8">
          <w:rPr>
            <w:noProof/>
            <w:webHidden/>
          </w:rPr>
          <w:tab/>
        </w:r>
        <w:r w:rsidR="00375CF8">
          <w:rPr>
            <w:noProof/>
            <w:webHidden/>
          </w:rPr>
          <w:fldChar w:fldCharType="begin"/>
        </w:r>
        <w:r w:rsidR="00375CF8">
          <w:rPr>
            <w:noProof/>
            <w:webHidden/>
          </w:rPr>
          <w:instrText xml:space="preserve"> PAGEREF _Toc130969004 \h </w:instrText>
        </w:r>
        <w:r w:rsidR="00375CF8">
          <w:rPr>
            <w:noProof/>
            <w:webHidden/>
          </w:rPr>
        </w:r>
        <w:r w:rsidR="00375CF8">
          <w:rPr>
            <w:noProof/>
            <w:webHidden/>
          </w:rPr>
          <w:fldChar w:fldCharType="separate"/>
        </w:r>
        <w:r w:rsidR="00A46D86">
          <w:rPr>
            <w:noProof/>
            <w:webHidden/>
          </w:rPr>
          <w:t>11</w:t>
        </w:r>
        <w:r w:rsidR="00375CF8">
          <w:rPr>
            <w:noProof/>
            <w:webHidden/>
          </w:rPr>
          <w:fldChar w:fldCharType="end"/>
        </w:r>
      </w:hyperlink>
    </w:p>
    <w:p w14:paraId="07FA4F56" w14:textId="5A1D8998" w:rsidR="00375CF8" w:rsidRDefault="00343EC6">
      <w:pPr>
        <w:pStyle w:val="TM1"/>
        <w:tabs>
          <w:tab w:val="right" w:leader="dot" w:pos="8630"/>
        </w:tabs>
        <w:rPr>
          <w:rFonts w:asciiTheme="minorHAnsi" w:eastAsiaTheme="minorEastAsia" w:hAnsiTheme="minorHAnsi"/>
          <w:noProof/>
          <w:lang w:eastAsia="fr-CA"/>
        </w:rPr>
      </w:pPr>
      <w:hyperlink w:anchor="_Toc130969005" w:history="1">
        <w:r w:rsidR="00375CF8" w:rsidRPr="005303FA">
          <w:rPr>
            <w:rStyle w:val="Lienhypertexte"/>
            <w:rFonts w:cstheme="minorHAnsi"/>
            <w:noProof/>
          </w:rPr>
          <w:t>Annexe</w:t>
        </w:r>
        <w:r w:rsidR="006366A9">
          <w:rPr>
            <w:rStyle w:val="Lienhypertexte"/>
            <w:rFonts w:cstheme="minorHAnsi"/>
            <w:noProof/>
          </w:rPr>
          <w:t>s</w:t>
        </w:r>
        <w:r w:rsidR="00375CF8">
          <w:rPr>
            <w:noProof/>
            <w:webHidden/>
          </w:rPr>
          <w:tab/>
        </w:r>
        <w:r w:rsidR="00375CF8">
          <w:rPr>
            <w:noProof/>
            <w:webHidden/>
          </w:rPr>
          <w:fldChar w:fldCharType="begin"/>
        </w:r>
        <w:r w:rsidR="00375CF8">
          <w:rPr>
            <w:noProof/>
            <w:webHidden/>
          </w:rPr>
          <w:instrText xml:space="preserve"> PAGEREF _Toc130969005 \h </w:instrText>
        </w:r>
        <w:r w:rsidR="00375CF8">
          <w:rPr>
            <w:noProof/>
            <w:webHidden/>
          </w:rPr>
        </w:r>
        <w:r w:rsidR="00375CF8">
          <w:rPr>
            <w:noProof/>
            <w:webHidden/>
          </w:rPr>
          <w:fldChar w:fldCharType="separate"/>
        </w:r>
        <w:r w:rsidR="00A46D86">
          <w:rPr>
            <w:noProof/>
            <w:webHidden/>
          </w:rPr>
          <w:t>12</w:t>
        </w:r>
        <w:r w:rsidR="00375CF8">
          <w:rPr>
            <w:noProof/>
            <w:webHidden/>
          </w:rPr>
          <w:fldChar w:fldCharType="end"/>
        </w:r>
      </w:hyperlink>
    </w:p>
    <w:p w14:paraId="3D9FE534" w14:textId="5276A198" w:rsidR="00227399" w:rsidRPr="00655D86" w:rsidRDefault="00375CF8" w:rsidP="00375CF8">
      <w:pPr>
        <w:pStyle w:val="En-ttedetabledesmatires"/>
        <w:numPr>
          <w:ilvl w:val="0"/>
          <w:numId w:val="0"/>
        </w:numPr>
        <w:ind w:left="357" w:hanging="357"/>
        <w:rPr>
          <w:rFonts w:asciiTheme="minorHAnsi" w:hAnsiTheme="minorHAnsi" w:cstheme="minorHAnsi"/>
        </w:rPr>
      </w:pPr>
      <w:r>
        <w:rPr>
          <w:rFonts w:asciiTheme="minorHAnsi" w:hAnsiTheme="minorHAnsi" w:cstheme="minorHAnsi"/>
        </w:rPr>
        <w:fldChar w:fldCharType="end"/>
      </w:r>
    </w:p>
    <w:p w14:paraId="1D2D0FF7" w14:textId="77777777" w:rsidR="007170C1" w:rsidRDefault="00CF4A76">
      <w:pPr>
        <w:spacing w:before="0" w:after="160" w:line="259" w:lineRule="auto"/>
        <w:jc w:val="left"/>
        <w:rPr>
          <w:rFonts w:asciiTheme="minorHAnsi" w:hAnsiTheme="minorHAnsi" w:cstheme="minorHAnsi"/>
        </w:rPr>
        <w:sectPr w:rsidR="007170C1" w:rsidSect="00A46D86">
          <w:pgSz w:w="12240" w:h="15840"/>
          <w:pgMar w:top="1843" w:right="1800" w:bottom="1440" w:left="1800" w:header="708" w:footer="708" w:gutter="0"/>
          <w:pgNumType w:fmt="lowerRoman" w:start="1"/>
          <w:cols w:space="708"/>
          <w:docGrid w:linePitch="360"/>
        </w:sectPr>
      </w:pPr>
      <w:r w:rsidRPr="00655D86">
        <w:rPr>
          <w:rFonts w:asciiTheme="minorHAnsi" w:hAnsiTheme="minorHAnsi" w:cstheme="minorHAnsi"/>
        </w:rPr>
        <w:br w:type="page"/>
      </w:r>
    </w:p>
    <w:p w14:paraId="4A46B311" w14:textId="77777777" w:rsidR="007E435A" w:rsidRPr="00655D86" w:rsidRDefault="007E435A" w:rsidP="007E435A">
      <w:pPr>
        <w:pStyle w:val="Titre1"/>
        <w:rPr>
          <w:rFonts w:asciiTheme="minorHAnsi" w:hAnsiTheme="minorHAnsi" w:cstheme="minorHAnsi"/>
        </w:rPr>
      </w:pPr>
      <w:bookmarkStart w:id="0" w:name="_Toc129779287"/>
      <w:bookmarkStart w:id="1" w:name="_Toc130968997"/>
      <w:r w:rsidRPr="00655D86">
        <w:rPr>
          <w:rFonts w:asciiTheme="minorHAnsi" w:hAnsiTheme="minorHAnsi" w:cstheme="minorHAnsi"/>
        </w:rPr>
        <w:lastRenderedPageBreak/>
        <w:t>Contexte</w:t>
      </w:r>
      <w:bookmarkEnd w:id="0"/>
      <w:bookmarkEnd w:id="1"/>
    </w:p>
    <w:p w14:paraId="15506693" w14:textId="77777777" w:rsidR="007E435A" w:rsidRPr="00655D86" w:rsidRDefault="007E435A" w:rsidP="007E435A">
      <w:pPr>
        <w:spacing w:line="276" w:lineRule="auto"/>
        <w:ind w:firstLine="431"/>
        <w:contextualSpacing/>
        <w:rPr>
          <w:rFonts w:asciiTheme="minorHAnsi" w:hAnsiTheme="minorHAnsi" w:cstheme="minorHAnsi"/>
          <w:b/>
          <w:bCs/>
          <w:i/>
          <w:iCs/>
        </w:rPr>
      </w:pPr>
      <w:r w:rsidRPr="00655D86">
        <w:rPr>
          <w:rFonts w:asciiTheme="minorHAnsi" w:hAnsiTheme="minorHAnsi" w:cstheme="minorHAnsi"/>
          <w:b/>
          <w:bCs/>
          <w:i/>
          <w:iCs/>
        </w:rPr>
        <w:t>Exemplarité gouvernementale</w:t>
      </w:r>
    </w:p>
    <w:p w14:paraId="487BCF3F" w14:textId="7207FF30" w:rsidR="007E435A" w:rsidRPr="00655D86" w:rsidRDefault="007E435A" w:rsidP="007E435A">
      <w:pPr>
        <w:spacing w:line="276" w:lineRule="auto"/>
        <w:ind w:left="431"/>
        <w:contextualSpacing/>
        <w:rPr>
          <w:rFonts w:asciiTheme="minorHAnsi" w:hAnsiTheme="minorHAnsi" w:cstheme="minorHAnsi"/>
        </w:rPr>
      </w:pPr>
      <w:r w:rsidRPr="00655D86">
        <w:rPr>
          <w:rFonts w:asciiTheme="minorHAnsi" w:hAnsiTheme="minorHAnsi" w:cstheme="minorHAnsi"/>
        </w:rPr>
        <w:t xml:space="preserve">La </w:t>
      </w:r>
      <w:hyperlink r:id="rId18" w:history="1">
        <w:r w:rsidRPr="009976F9">
          <w:rPr>
            <w:rStyle w:val="Lienhypertexte"/>
            <w:rFonts w:asciiTheme="minorHAnsi" w:hAnsiTheme="minorHAnsi" w:cstheme="minorHAnsi"/>
          </w:rPr>
          <w:t>Politique d’intégration du bois dans la construction</w:t>
        </w:r>
      </w:hyperlink>
      <w:r w:rsidRPr="00655D86">
        <w:rPr>
          <w:rFonts w:asciiTheme="minorHAnsi" w:hAnsiTheme="minorHAnsi" w:cstheme="minorHAnsi"/>
        </w:rPr>
        <w:t xml:space="preserve"> publiée en 2020 par le gouvernement du Québec vise notamment à renforcer l’exemplarité gouvernementale du Québec en matière d’utilisation du bois et de réduction de GES dans la construction de bâtiments financés en tout en partie par l’État. En tant qu’important donneur d’ouvrage et dans le but de réduire l’impact environnemental du parc immobilier québécois, le gouvernement du Québec doit se montrer exemplaire en matière d’utilisation du bois dans la construction. Le Comité interministériel de haut niveau sur l’exemplarité gouvernementale en construction bois (CIMHN) vise à assurer le déploiement de l’exemplarité en construction bois au sein des principaux ministères et organismes gestionnaires de projets, subventionnaires ou autres intervenants concernés. Cette exemplarité vise la construction de bâtiments non résidentiels et multifamiliaux et d’ouvrages de génie civil, qu’ils soient publics ou privés subventionnés en tout ou en partie par l’État. Le cadre de reddition de comptes sur l’exemplarité gouvernementale en construction en bois 2021-2026 inclut notamment des cibles graduelles d’évaluation comparative des émissions de GES à l’étape d’avant-projet et de réalisation d’un projet de construction. Cette volonté du gouvernement s’inscrit également dans le Plan pour une économie verte 2030 qui vise, entre autres, l’utilisation de matériaux de construction à faible empreinte carbone comme le bois. </w:t>
      </w:r>
    </w:p>
    <w:p w14:paraId="50CA866B" w14:textId="77777777" w:rsidR="007E435A" w:rsidRPr="00655D86" w:rsidRDefault="007E435A" w:rsidP="007E435A">
      <w:pPr>
        <w:spacing w:line="276" w:lineRule="auto"/>
        <w:contextualSpacing/>
        <w:rPr>
          <w:rFonts w:asciiTheme="minorHAnsi" w:hAnsiTheme="minorHAnsi" w:cstheme="minorHAnsi"/>
        </w:rPr>
      </w:pPr>
    </w:p>
    <w:p w14:paraId="733D57C0" w14:textId="77777777" w:rsidR="007E435A" w:rsidRPr="00655D86" w:rsidRDefault="007E435A" w:rsidP="007E435A">
      <w:pPr>
        <w:spacing w:line="276" w:lineRule="auto"/>
        <w:contextualSpacing/>
        <w:rPr>
          <w:rFonts w:asciiTheme="minorHAnsi" w:hAnsiTheme="minorHAnsi" w:cstheme="minorHAnsi"/>
        </w:rPr>
      </w:pPr>
    </w:p>
    <w:p w14:paraId="135C605B" w14:textId="77777777" w:rsidR="007E435A" w:rsidRPr="00655D86" w:rsidRDefault="007E435A" w:rsidP="007E435A">
      <w:pPr>
        <w:spacing w:line="276" w:lineRule="auto"/>
        <w:ind w:firstLine="431"/>
        <w:contextualSpacing/>
        <w:rPr>
          <w:rFonts w:asciiTheme="minorHAnsi" w:hAnsiTheme="minorHAnsi" w:cstheme="minorHAnsi"/>
          <w:b/>
          <w:bCs/>
        </w:rPr>
      </w:pPr>
      <w:r w:rsidRPr="00655D86">
        <w:rPr>
          <w:rFonts w:asciiTheme="minorHAnsi" w:hAnsiTheme="minorHAnsi" w:cstheme="minorHAnsi"/>
          <w:b/>
          <w:bCs/>
          <w:i/>
          <w:iCs/>
        </w:rPr>
        <w:t>Objectif du document</w:t>
      </w:r>
    </w:p>
    <w:p w14:paraId="3F8B2475" w14:textId="29CDF39D" w:rsidR="006D75AA" w:rsidRDefault="00E47000" w:rsidP="00274F38">
      <w:pPr>
        <w:spacing w:after="120" w:line="276" w:lineRule="auto"/>
        <w:ind w:left="431"/>
        <w:rPr>
          <w:rFonts w:asciiTheme="minorHAnsi" w:hAnsiTheme="minorHAnsi" w:cstheme="minorHAnsi"/>
        </w:rPr>
      </w:pPr>
      <w:r>
        <w:rPr>
          <w:rFonts w:asciiTheme="minorHAnsi" w:hAnsiTheme="minorHAnsi" w:cstheme="minorHAnsi"/>
        </w:rPr>
        <w:t xml:space="preserve">Ce document vise </w:t>
      </w:r>
      <w:r w:rsidR="00274F38">
        <w:rPr>
          <w:rFonts w:asciiTheme="minorHAnsi" w:hAnsiTheme="minorHAnsi" w:cstheme="minorHAnsi"/>
        </w:rPr>
        <w:t>à présenter l’é</w:t>
      </w:r>
      <w:r w:rsidR="00274F38" w:rsidRPr="00274F38">
        <w:rPr>
          <w:rFonts w:asciiTheme="minorHAnsi" w:hAnsiTheme="minorHAnsi" w:cstheme="minorHAnsi"/>
        </w:rPr>
        <w:t xml:space="preserve">valuation comparative des émissions de GES liées à la fabrication des matériaux de structure </w:t>
      </w:r>
      <w:r w:rsidR="00D01411" w:rsidRPr="00911E42">
        <w:rPr>
          <w:rFonts w:asciiTheme="minorHAnsi" w:hAnsiTheme="minorHAnsi" w:cstheme="minorHAnsi"/>
          <w:b/>
          <w:bCs/>
        </w:rPr>
        <w:t>d’</w:t>
      </w:r>
      <w:r w:rsidR="00274F38" w:rsidRPr="00911E42">
        <w:rPr>
          <w:rFonts w:asciiTheme="minorHAnsi" w:hAnsiTheme="minorHAnsi" w:cstheme="minorHAnsi"/>
          <w:b/>
          <w:bCs/>
        </w:rPr>
        <w:t>un projet réalisé</w:t>
      </w:r>
      <w:r w:rsidR="00D01411">
        <w:rPr>
          <w:rFonts w:asciiTheme="minorHAnsi" w:hAnsiTheme="minorHAnsi" w:cstheme="minorHAnsi"/>
        </w:rPr>
        <w:t xml:space="preserve"> </w:t>
      </w:r>
      <w:r w:rsidR="00AD6FEF">
        <w:rPr>
          <w:rFonts w:asciiTheme="minorHAnsi" w:hAnsiTheme="minorHAnsi" w:cstheme="minorHAnsi"/>
        </w:rPr>
        <w:t xml:space="preserve">soumis </w:t>
      </w:r>
      <w:r w:rsidR="00D01411">
        <w:rPr>
          <w:rFonts w:asciiTheme="minorHAnsi" w:hAnsiTheme="minorHAnsi" w:cstheme="minorHAnsi"/>
        </w:rPr>
        <w:t>dans la cadre d</w:t>
      </w:r>
      <w:r w:rsidR="00594543">
        <w:rPr>
          <w:rFonts w:asciiTheme="minorHAnsi" w:hAnsiTheme="minorHAnsi" w:cstheme="minorHAnsi"/>
        </w:rPr>
        <w:t xml:space="preserve">e la </w:t>
      </w:r>
      <w:r w:rsidR="00D07151">
        <w:rPr>
          <w:rFonts w:asciiTheme="minorHAnsi" w:hAnsiTheme="minorHAnsi" w:cstheme="minorHAnsi"/>
        </w:rPr>
        <w:t>reddition</w:t>
      </w:r>
      <w:r w:rsidR="00D01411">
        <w:rPr>
          <w:rFonts w:asciiTheme="minorHAnsi" w:hAnsiTheme="minorHAnsi" w:cstheme="minorHAnsi"/>
        </w:rPr>
        <w:t xml:space="preserve"> de compte annuelle</w:t>
      </w:r>
      <w:r w:rsidR="00AD6FEF">
        <w:rPr>
          <w:rFonts w:asciiTheme="minorHAnsi" w:hAnsiTheme="minorHAnsi" w:cstheme="minorHAnsi"/>
        </w:rPr>
        <w:t>.</w:t>
      </w:r>
      <w:r w:rsidR="00D01411">
        <w:rPr>
          <w:rFonts w:asciiTheme="minorHAnsi" w:hAnsiTheme="minorHAnsi" w:cstheme="minorHAnsi"/>
        </w:rPr>
        <w:t xml:space="preserve"> </w:t>
      </w:r>
    </w:p>
    <w:p w14:paraId="59E9436C" w14:textId="599C0EBE" w:rsidR="007E435A" w:rsidRPr="00655D86" w:rsidRDefault="00D07151" w:rsidP="00274F38">
      <w:pPr>
        <w:spacing w:after="120" w:line="276" w:lineRule="auto"/>
        <w:ind w:left="431"/>
        <w:rPr>
          <w:rFonts w:asciiTheme="minorHAnsi" w:hAnsiTheme="minorHAnsi" w:cstheme="minorHAnsi"/>
        </w:rPr>
      </w:pPr>
      <w:r>
        <w:rPr>
          <w:rFonts w:asciiTheme="minorHAnsi" w:hAnsiTheme="minorHAnsi" w:cstheme="minorHAnsi"/>
        </w:rPr>
        <w:t>Cette évaluat</w:t>
      </w:r>
      <w:r w:rsidR="00482846">
        <w:rPr>
          <w:rFonts w:asciiTheme="minorHAnsi" w:hAnsiTheme="minorHAnsi" w:cstheme="minorHAnsi"/>
        </w:rPr>
        <w:t>ion comparative inclu</w:t>
      </w:r>
      <w:r w:rsidR="00D715C1">
        <w:rPr>
          <w:rFonts w:asciiTheme="minorHAnsi" w:hAnsiTheme="minorHAnsi" w:cstheme="minorHAnsi"/>
        </w:rPr>
        <w:t>t</w:t>
      </w:r>
      <w:r w:rsidR="00482846">
        <w:rPr>
          <w:rFonts w:asciiTheme="minorHAnsi" w:hAnsiTheme="minorHAnsi" w:cstheme="minorHAnsi"/>
        </w:rPr>
        <w:t xml:space="preserve"> </w:t>
      </w:r>
      <w:r w:rsidR="007E435A" w:rsidRPr="00655D86">
        <w:rPr>
          <w:rFonts w:asciiTheme="minorHAnsi" w:hAnsiTheme="minorHAnsi" w:cstheme="minorHAnsi"/>
        </w:rPr>
        <w:t xml:space="preserve">une étude de quantification de la réduction des émissions de gaz à effet de serre (GES) conforme aux spécifications et aux lignes directrices de la partie 2 de la norme ISO 14064 indiquant les GES évités par rapport à un scénario de référence. </w:t>
      </w:r>
    </w:p>
    <w:p w14:paraId="2921F78B" w14:textId="3A907763" w:rsidR="007E435A" w:rsidRPr="00655D86" w:rsidRDefault="007E435A" w:rsidP="007E435A">
      <w:pPr>
        <w:spacing w:after="120" w:line="276" w:lineRule="auto"/>
        <w:ind w:left="431"/>
        <w:rPr>
          <w:rFonts w:asciiTheme="minorHAnsi" w:hAnsiTheme="minorHAnsi" w:cstheme="minorHAnsi"/>
        </w:rPr>
      </w:pPr>
      <w:r w:rsidRPr="00655D86">
        <w:rPr>
          <w:rFonts w:asciiTheme="minorHAnsi" w:hAnsiTheme="minorHAnsi" w:cstheme="minorHAnsi"/>
        </w:rPr>
        <w:t>Dans le cas où cette évaluation serait utilisée dans le développement des seuils</w:t>
      </w:r>
      <w:r w:rsidR="007841F6">
        <w:rPr>
          <w:rFonts w:asciiTheme="minorHAnsi" w:hAnsiTheme="minorHAnsi" w:cstheme="minorHAnsi"/>
        </w:rPr>
        <w:t xml:space="preserve"> réglementaires</w:t>
      </w:r>
      <w:r w:rsidRPr="00655D86">
        <w:rPr>
          <w:rFonts w:asciiTheme="minorHAnsi" w:hAnsiTheme="minorHAnsi" w:cstheme="minorHAnsi"/>
        </w:rPr>
        <w:t xml:space="preserve">, ce rapport devra faire l’objet d’une vérification par une tierce partie qui en détient les compétences, conformément aux spécifications et aux lignes directrices de la partie 3 de la norme ISO 14064. </w:t>
      </w:r>
    </w:p>
    <w:p w14:paraId="1CC4614D" w14:textId="77777777" w:rsidR="007E435A" w:rsidRPr="00655D86" w:rsidRDefault="007E435A">
      <w:pPr>
        <w:spacing w:before="0" w:after="160" w:line="259" w:lineRule="auto"/>
        <w:jc w:val="left"/>
        <w:rPr>
          <w:rFonts w:asciiTheme="minorHAnsi" w:hAnsiTheme="minorHAnsi" w:cstheme="minorHAnsi"/>
        </w:rPr>
      </w:pPr>
      <w:r w:rsidRPr="00655D86">
        <w:rPr>
          <w:rFonts w:asciiTheme="minorHAnsi" w:hAnsiTheme="minorHAnsi" w:cstheme="minorHAnsi"/>
        </w:rPr>
        <w:br w:type="page"/>
      </w:r>
    </w:p>
    <w:p w14:paraId="60873726" w14:textId="77777777" w:rsidR="007E435A" w:rsidRPr="00655D86" w:rsidRDefault="007E435A" w:rsidP="007E435A">
      <w:pPr>
        <w:pStyle w:val="Titre1"/>
        <w:rPr>
          <w:rFonts w:asciiTheme="minorHAnsi" w:hAnsiTheme="minorHAnsi" w:cstheme="minorHAnsi"/>
        </w:rPr>
      </w:pPr>
      <w:bookmarkStart w:id="2" w:name="_Toc129779288"/>
      <w:bookmarkStart w:id="3" w:name="_Toc130968998"/>
      <w:r w:rsidRPr="00655D86">
        <w:rPr>
          <w:rFonts w:asciiTheme="minorHAnsi" w:hAnsiTheme="minorHAnsi" w:cstheme="minorHAnsi"/>
        </w:rPr>
        <w:lastRenderedPageBreak/>
        <w:t>Objectifs</w:t>
      </w:r>
      <w:bookmarkEnd w:id="2"/>
      <w:bookmarkEnd w:id="3"/>
    </w:p>
    <w:p w14:paraId="3E5BA703" w14:textId="266E1FB5" w:rsidR="007E435A" w:rsidRPr="00655D86" w:rsidRDefault="007E435A" w:rsidP="007E435A">
      <w:pPr>
        <w:spacing w:after="180"/>
        <w:ind w:left="426"/>
        <w:rPr>
          <w:rFonts w:asciiTheme="minorHAnsi" w:hAnsiTheme="minorHAnsi" w:cstheme="minorHAnsi"/>
        </w:rPr>
      </w:pPr>
      <w:r w:rsidRPr="00655D86">
        <w:rPr>
          <w:rFonts w:asciiTheme="minorHAnsi" w:hAnsiTheme="minorHAnsi" w:cstheme="minorHAnsi"/>
        </w:rPr>
        <w:t xml:space="preserve">L’objectif de cette étude est de quantifier la réduction des émissions de gaz à effet de serre (GES) attribuables à la fabrication des matériaux de structure du projet, </w:t>
      </w:r>
      <w:r w:rsidR="009E53AC" w:rsidRPr="00655D86">
        <w:rPr>
          <w:rFonts w:asciiTheme="minorHAnsi" w:hAnsiTheme="minorHAnsi" w:cstheme="minorHAnsi"/>
        </w:rPr>
        <w:t>soit le</w:t>
      </w:r>
      <w:r w:rsidRPr="00655D86">
        <w:rPr>
          <w:rFonts w:asciiTheme="minorHAnsi" w:hAnsiTheme="minorHAnsi" w:cstheme="minorHAnsi"/>
        </w:rPr>
        <w:t xml:space="preserve"> </w:t>
      </w:r>
      <w:r w:rsidRPr="00B5247C">
        <w:rPr>
          <w:rFonts w:asciiTheme="minorHAnsi" w:hAnsiTheme="minorHAnsi" w:cstheme="minorHAnsi"/>
          <w:b/>
          <w:bCs/>
          <w:color w:val="808080" w:themeColor="background1" w:themeShade="80"/>
        </w:rPr>
        <w:t>« Nom du projet »</w:t>
      </w:r>
      <w:r w:rsidRPr="00B5247C">
        <w:rPr>
          <w:rFonts w:asciiTheme="minorHAnsi" w:hAnsiTheme="minorHAnsi" w:cstheme="minorHAnsi"/>
          <w:color w:val="808080" w:themeColor="background1" w:themeShade="80"/>
        </w:rPr>
        <w:t xml:space="preserve"> </w:t>
      </w:r>
      <w:r w:rsidRPr="00655D86">
        <w:rPr>
          <w:rFonts w:asciiTheme="minorHAnsi" w:hAnsiTheme="minorHAnsi" w:cstheme="minorHAnsi"/>
        </w:rPr>
        <w:t>en le comparant avec un scénario de référence.</w:t>
      </w:r>
    </w:p>
    <w:p w14:paraId="2D9A5603" w14:textId="77777777" w:rsidR="007E435A" w:rsidRPr="00655D86" w:rsidRDefault="007E435A" w:rsidP="007E435A">
      <w:pPr>
        <w:spacing w:after="180"/>
        <w:ind w:left="426"/>
        <w:rPr>
          <w:rFonts w:asciiTheme="minorHAnsi" w:hAnsiTheme="minorHAnsi" w:cstheme="minorHAnsi"/>
        </w:rPr>
      </w:pPr>
    </w:p>
    <w:p w14:paraId="5D2301BE" w14:textId="77777777" w:rsidR="007E435A" w:rsidRPr="00655D86" w:rsidRDefault="007E435A" w:rsidP="007E435A">
      <w:pPr>
        <w:pStyle w:val="Titre1"/>
        <w:rPr>
          <w:rFonts w:asciiTheme="minorHAnsi" w:hAnsiTheme="minorHAnsi" w:cstheme="minorHAnsi"/>
        </w:rPr>
      </w:pPr>
      <w:bookmarkStart w:id="4" w:name="_Toc129779289"/>
      <w:bookmarkStart w:id="5" w:name="_Toc130968999"/>
      <w:r w:rsidRPr="00655D86">
        <w:rPr>
          <w:rFonts w:asciiTheme="minorHAnsi" w:hAnsiTheme="minorHAnsi" w:cstheme="minorHAnsi"/>
        </w:rPr>
        <w:t>Méthodologie</w:t>
      </w:r>
      <w:bookmarkEnd w:id="4"/>
      <w:bookmarkEnd w:id="5"/>
      <w:r w:rsidRPr="00655D86">
        <w:rPr>
          <w:rFonts w:asciiTheme="minorHAnsi" w:hAnsiTheme="minorHAnsi" w:cstheme="minorHAnsi"/>
        </w:rPr>
        <w:t xml:space="preserve"> </w:t>
      </w:r>
    </w:p>
    <w:p w14:paraId="55EE1C6B" w14:textId="4BF066BE" w:rsidR="007E435A" w:rsidRPr="00655D86" w:rsidRDefault="007E435A" w:rsidP="007E435A">
      <w:pPr>
        <w:spacing w:after="180"/>
        <w:ind w:left="426"/>
        <w:rPr>
          <w:rFonts w:asciiTheme="minorHAnsi" w:hAnsiTheme="minorHAnsi" w:cstheme="minorHAnsi"/>
        </w:rPr>
      </w:pPr>
      <w:r w:rsidRPr="00655D86">
        <w:rPr>
          <w:rFonts w:asciiTheme="minorHAnsi" w:hAnsiTheme="minorHAnsi" w:cstheme="minorHAnsi"/>
        </w:rPr>
        <w:t xml:space="preserve">L’évaluation des émissions de GES attribuables à la fabrication de matériaux de structure du projet est réalisée en le comparant avec un scénario de référence à l’aide d’une analyse </w:t>
      </w:r>
      <w:proofErr w:type="spellStart"/>
      <w:r w:rsidRPr="00655D86">
        <w:rPr>
          <w:rFonts w:asciiTheme="minorHAnsi" w:hAnsiTheme="minorHAnsi" w:cstheme="minorHAnsi"/>
        </w:rPr>
        <w:t>Gestimat</w:t>
      </w:r>
      <w:proofErr w:type="spellEnd"/>
      <w:r w:rsidRPr="00655D86">
        <w:rPr>
          <w:rFonts w:asciiTheme="minorHAnsi" w:hAnsiTheme="minorHAnsi" w:cstheme="minorHAnsi"/>
        </w:rPr>
        <w:t>.</w:t>
      </w:r>
      <w:r w:rsidR="007E3956">
        <w:rPr>
          <w:rFonts w:asciiTheme="minorHAnsi" w:hAnsiTheme="minorHAnsi" w:cstheme="minorHAnsi"/>
        </w:rPr>
        <w:t xml:space="preserve"> </w:t>
      </w:r>
      <w:r w:rsidRPr="007120F2">
        <w:rPr>
          <w:rFonts w:asciiTheme="minorHAnsi" w:hAnsiTheme="minorHAnsi" w:cstheme="minorHAnsi"/>
        </w:rPr>
        <w:t xml:space="preserve">Cette analyse se réfère au </w:t>
      </w:r>
      <w:hyperlink r:id="rId19" w:history="1">
        <w:r w:rsidR="007120F2" w:rsidRPr="00343EC6">
          <w:rPr>
            <w:rStyle w:val="Lienhypertexte"/>
            <w:rFonts w:asciiTheme="minorHAnsi" w:hAnsiTheme="minorHAnsi" w:cstheme="minorHAnsi"/>
            <w:szCs w:val="24"/>
          </w:rPr>
          <w:t>Protocole de réalisation d</w:t>
        </w:r>
        <w:r w:rsidR="003D2F12" w:rsidRPr="00343EC6">
          <w:rPr>
            <w:rStyle w:val="Lienhypertexte"/>
            <w:rFonts w:asciiTheme="minorHAnsi" w:hAnsiTheme="minorHAnsi" w:cstheme="minorHAnsi"/>
            <w:szCs w:val="24"/>
          </w:rPr>
          <w:t>’</w:t>
        </w:r>
        <w:r w:rsidR="007120F2" w:rsidRPr="00343EC6">
          <w:rPr>
            <w:rStyle w:val="Lienhypertexte"/>
            <w:rFonts w:asciiTheme="minorHAnsi" w:hAnsiTheme="minorHAnsi" w:cstheme="minorHAnsi"/>
            <w:szCs w:val="24"/>
          </w:rPr>
          <w:t>évaluations comparatives d</w:t>
        </w:r>
        <w:r w:rsidR="003D2F12" w:rsidRPr="00343EC6">
          <w:rPr>
            <w:rStyle w:val="Lienhypertexte"/>
            <w:rFonts w:asciiTheme="minorHAnsi" w:hAnsiTheme="minorHAnsi" w:cstheme="minorHAnsi"/>
            <w:szCs w:val="24"/>
          </w:rPr>
          <w:t xml:space="preserve">es </w:t>
        </w:r>
        <w:r w:rsidR="007120F2" w:rsidRPr="00343EC6">
          <w:rPr>
            <w:rStyle w:val="Lienhypertexte"/>
            <w:rFonts w:asciiTheme="minorHAnsi" w:hAnsiTheme="minorHAnsi" w:cstheme="minorHAnsi"/>
            <w:szCs w:val="24"/>
          </w:rPr>
          <w:t xml:space="preserve">émissions de GES liées à la fabrication des matériaux de structure des bâtiments et ouvrages de génie civil avec </w:t>
        </w:r>
        <w:proofErr w:type="spellStart"/>
        <w:r w:rsidR="007120F2" w:rsidRPr="00343EC6">
          <w:rPr>
            <w:rStyle w:val="Lienhypertexte"/>
            <w:rFonts w:asciiTheme="minorHAnsi" w:hAnsiTheme="minorHAnsi" w:cstheme="minorHAnsi"/>
            <w:szCs w:val="24"/>
          </w:rPr>
          <w:t>Gestimat</w:t>
        </w:r>
        <w:proofErr w:type="spellEnd"/>
      </w:hyperlink>
      <w:r w:rsidR="007120F2" w:rsidRPr="00343EC6">
        <w:rPr>
          <w:rFonts w:asciiTheme="minorHAnsi" w:hAnsiTheme="minorHAnsi" w:cstheme="minorHAnsi"/>
          <w:szCs w:val="24"/>
        </w:rPr>
        <w:t xml:space="preserve"> (Protocole)</w:t>
      </w:r>
      <w:r w:rsidR="007120F2" w:rsidRPr="00052B84">
        <w:rPr>
          <w:rFonts w:asciiTheme="minorHAnsi" w:hAnsiTheme="minorHAnsi" w:cstheme="minorHAnsi"/>
          <w:szCs w:val="24"/>
        </w:rPr>
        <w:t xml:space="preserve">, préparé par </w:t>
      </w:r>
      <w:proofErr w:type="spellStart"/>
      <w:r w:rsidR="007120F2" w:rsidRPr="00052B84">
        <w:rPr>
          <w:rFonts w:asciiTheme="minorHAnsi" w:hAnsiTheme="minorHAnsi" w:cstheme="minorHAnsi"/>
          <w:szCs w:val="24"/>
        </w:rPr>
        <w:t>Cecobois</w:t>
      </w:r>
      <w:proofErr w:type="spellEnd"/>
      <w:r w:rsidR="007120F2" w:rsidRPr="00052B84">
        <w:rPr>
          <w:rFonts w:asciiTheme="minorHAnsi" w:hAnsiTheme="minorHAnsi" w:cstheme="minorHAnsi"/>
          <w:szCs w:val="24"/>
        </w:rPr>
        <w:t xml:space="preserve"> (version</w:t>
      </w:r>
      <w:r w:rsidR="007E3956">
        <w:rPr>
          <w:rFonts w:asciiTheme="minorHAnsi" w:hAnsiTheme="minorHAnsi" w:cstheme="minorHAnsi"/>
          <w:szCs w:val="24"/>
        </w:rPr>
        <w:t> </w:t>
      </w:r>
      <w:r w:rsidR="007120F2" w:rsidRPr="00052B84">
        <w:rPr>
          <w:rFonts w:asciiTheme="minorHAnsi" w:hAnsiTheme="minorHAnsi" w:cstheme="minorHAnsi"/>
          <w:szCs w:val="24"/>
        </w:rPr>
        <w:t xml:space="preserve">1 </w:t>
      </w:r>
      <w:r w:rsidR="007120F2">
        <w:rPr>
          <w:rFonts w:asciiTheme="minorHAnsi" w:hAnsiTheme="minorHAnsi" w:cstheme="minorHAnsi"/>
          <w:szCs w:val="24"/>
        </w:rPr>
        <w:t>–</w:t>
      </w:r>
      <w:r w:rsidR="007120F2" w:rsidRPr="00052B84">
        <w:rPr>
          <w:rFonts w:asciiTheme="minorHAnsi" w:hAnsiTheme="minorHAnsi" w:cstheme="minorHAnsi"/>
          <w:szCs w:val="24"/>
        </w:rPr>
        <w:t xml:space="preserve"> Mars</w:t>
      </w:r>
      <w:r w:rsidR="007120F2">
        <w:rPr>
          <w:rFonts w:asciiTheme="minorHAnsi" w:hAnsiTheme="minorHAnsi" w:cstheme="minorHAnsi"/>
          <w:szCs w:val="24"/>
        </w:rPr>
        <w:t> </w:t>
      </w:r>
      <w:r w:rsidR="007120F2" w:rsidRPr="00052B84">
        <w:rPr>
          <w:rFonts w:asciiTheme="minorHAnsi" w:hAnsiTheme="minorHAnsi" w:cstheme="minorHAnsi"/>
          <w:szCs w:val="24"/>
        </w:rPr>
        <w:t>2023)</w:t>
      </w:r>
      <w:r w:rsidR="007120F2" w:rsidRPr="00052B84">
        <w:rPr>
          <w:rStyle w:val="Appelnotedebasdep"/>
          <w:rFonts w:asciiTheme="minorHAnsi" w:hAnsiTheme="minorHAnsi" w:cstheme="minorHAnsi"/>
          <w:szCs w:val="24"/>
        </w:rPr>
        <w:footnoteReference w:id="2"/>
      </w:r>
    </w:p>
    <w:p w14:paraId="2AC50DD0" w14:textId="77777777" w:rsidR="007E435A" w:rsidRPr="00655D86" w:rsidRDefault="007E435A" w:rsidP="007E435A">
      <w:pPr>
        <w:pStyle w:val="Titre2"/>
        <w:rPr>
          <w:rFonts w:asciiTheme="minorHAnsi" w:hAnsiTheme="minorHAnsi" w:cstheme="minorHAnsi"/>
        </w:rPr>
      </w:pPr>
      <w:bookmarkStart w:id="6" w:name="_Toc129779290"/>
      <w:proofErr w:type="spellStart"/>
      <w:r w:rsidRPr="00655D86">
        <w:rPr>
          <w:rFonts w:asciiTheme="minorHAnsi" w:hAnsiTheme="minorHAnsi" w:cstheme="minorHAnsi"/>
        </w:rPr>
        <w:t>Gestimat</w:t>
      </w:r>
      <w:bookmarkEnd w:id="6"/>
      <w:proofErr w:type="spellEnd"/>
    </w:p>
    <w:p w14:paraId="64AFAF57" w14:textId="77777777" w:rsidR="007E435A" w:rsidRPr="00655D86" w:rsidRDefault="007E435A" w:rsidP="007E435A">
      <w:pPr>
        <w:spacing w:after="180"/>
        <w:ind w:left="567"/>
        <w:rPr>
          <w:rFonts w:asciiTheme="minorHAnsi" w:hAnsiTheme="minorHAnsi" w:cstheme="minorHAnsi"/>
        </w:rPr>
      </w:pPr>
      <w:r w:rsidRPr="00655D86">
        <w:rPr>
          <w:rFonts w:asciiTheme="minorHAnsi" w:hAnsiTheme="minorHAnsi" w:cstheme="minorHAnsi"/>
        </w:rPr>
        <w:t xml:space="preserve">Développé par </w:t>
      </w:r>
      <w:proofErr w:type="spellStart"/>
      <w:r w:rsidRPr="00655D86">
        <w:rPr>
          <w:rFonts w:asciiTheme="minorHAnsi" w:hAnsiTheme="minorHAnsi" w:cstheme="minorHAnsi"/>
        </w:rPr>
        <w:t>Cecobois</w:t>
      </w:r>
      <w:proofErr w:type="spellEnd"/>
      <w:r w:rsidRPr="00655D86">
        <w:rPr>
          <w:rFonts w:asciiTheme="minorHAnsi" w:hAnsiTheme="minorHAnsi" w:cstheme="minorHAnsi"/>
        </w:rPr>
        <w:t xml:space="preserve"> dans le cadre de la Charte du bois et financé par le Fonds vert, </w:t>
      </w:r>
      <w:proofErr w:type="spellStart"/>
      <w:r w:rsidRPr="00655D86">
        <w:rPr>
          <w:rFonts w:asciiTheme="minorHAnsi" w:hAnsiTheme="minorHAnsi" w:cstheme="minorHAnsi"/>
        </w:rPr>
        <w:t>Gestimat</w:t>
      </w:r>
      <w:proofErr w:type="spellEnd"/>
      <w:r w:rsidRPr="00655D86">
        <w:rPr>
          <w:rFonts w:asciiTheme="minorHAnsi" w:hAnsiTheme="minorHAnsi" w:cstheme="minorHAnsi"/>
        </w:rPr>
        <w:t xml:space="preserve"> est un outil d’estimation des émissions de GES lié à la fabrication des matériaux de structure qui permet de comparer les émissions de GES de différents scénarios de bâtiment dans un contexte québécois. </w:t>
      </w:r>
    </w:p>
    <w:p w14:paraId="42E68116" w14:textId="7FF180DF" w:rsidR="007E435A" w:rsidRPr="00655D86" w:rsidRDefault="007E435A" w:rsidP="007E435A">
      <w:pPr>
        <w:spacing w:after="180"/>
        <w:ind w:left="567"/>
        <w:rPr>
          <w:rFonts w:asciiTheme="minorHAnsi" w:hAnsiTheme="minorHAnsi" w:cstheme="minorHAnsi"/>
        </w:rPr>
      </w:pPr>
      <w:proofErr w:type="spellStart"/>
      <w:r w:rsidRPr="00655D86">
        <w:rPr>
          <w:rFonts w:asciiTheme="minorHAnsi" w:hAnsiTheme="minorHAnsi" w:cstheme="minorHAnsi"/>
        </w:rPr>
        <w:t>Gestimat</w:t>
      </w:r>
      <w:proofErr w:type="spellEnd"/>
      <w:r w:rsidRPr="00655D86">
        <w:rPr>
          <w:rFonts w:asciiTheme="minorHAnsi" w:hAnsiTheme="minorHAnsi" w:cstheme="minorHAnsi"/>
        </w:rPr>
        <w:t xml:space="preserve"> quantifie les émissions de GES attribuables à la fabrication des matériaux de structure d’un bâtiment en multipliant les quantités de matériaux par un facteur d’émissions de GES spécifique à chaque matériau. Ces facteurs d’émissions de GES ont été développés en collaboration avec le Centre interuniversitaire de recherche sur le cycle de vie des produits, procédés et services (CIRAIG), affilié à l’école Polytechnique de l’Université de Montréal. </w:t>
      </w:r>
    </w:p>
    <w:p w14:paraId="1FF2F2B9" w14:textId="77CA8979" w:rsidR="007E435A" w:rsidRPr="00655D86" w:rsidRDefault="007E435A" w:rsidP="007E435A">
      <w:pPr>
        <w:spacing w:after="180"/>
        <w:ind w:left="567"/>
        <w:rPr>
          <w:rFonts w:asciiTheme="minorHAnsi" w:hAnsiTheme="minorHAnsi" w:cstheme="minorHAnsi"/>
        </w:rPr>
      </w:pPr>
      <w:r w:rsidRPr="00655D86">
        <w:rPr>
          <w:rFonts w:asciiTheme="minorHAnsi" w:hAnsiTheme="minorHAnsi" w:cstheme="minorHAnsi"/>
        </w:rPr>
        <w:t xml:space="preserve">La modélisation des scénarios peut être </w:t>
      </w:r>
      <w:r w:rsidR="00594543">
        <w:rPr>
          <w:rFonts w:asciiTheme="minorHAnsi" w:hAnsiTheme="minorHAnsi" w:cstheme="minorHAnsi"/>
        </w:rPr>
        <w:t>effectuée</w:t>
      </w:r>
      <w:r w:rsidR="00594543" w:rsidRPr="00655D86">
        <w:rPr>
          <w:rFonts w:asciiTheme="minorHAnsi" w:hAnsiTheme="minorHAnsi" w:cstheme="minorHAnsi"/>
        </w:rPr>
        <w:t xml:space="preserve"> </w:t>
      </w:r>
      <w:r w:rsidRPr="00655D86">
        <w:rPr>
          <w:rFonts w:asciiTheme="minorHAnsi" w:hAnsiTheme="minorHAnsi" w:cstheme="minorHAnsi"/>
        </w:rPr>
        <w:t xml:space="preserve">en utilisant l’estimation de quantités de matériaux à l’aide de bâtiments types ou en entrant directement les quantités de matériaux spécifiques à un projet donné. </w:t>
      </w:r>
    </w:p>
    <w:p w14:paraId="465672DB" w14:textId="6363BF80" w:rsidR="007E435A" w:rsidRPr="00655D86" w:rsidRDefault="00F03C0C" w:rsidP="007E435A">
      <w:pPr>
        <w:spacing w:after="180"/>
        <w:ind w:left="567"/>
        <w:rPr>
          <w:rFonts w:asciiTheme="minorHAnsi" w:hAnsiTheme="minorHAnsi" w:cstheme="minorHAnsi"/>
        </w:rPr>
      </w:pPr>
      <w:r>
        <w:rPr>
          <w:rFonts w:asciiTheme="minorHAnsi" w:hAnsiTheme="minorHAnsi" w:cstheme="minorHAnsi"/>
        </w:rPr>
        <w:t>Pour</w:t>
      </w:r>
      <w:r w:rsidR="007E435A" w:rsidRPr="00655D86">
        <w:rPr>
          <w:rFonts w:asciiTheme="minorHAnsi" w:hAnsiTheme="minorHAnsi" w:cstheme="minorHAnsi"/>
        </w:rPr>
        <w:t xml:space="preserve"> la reddition de compte </w:t>
      </w:r>
      <w:r>
        <w:rPr>
          <w:rFonts w:asciiTheme="minorHAnsi" w:hAnsiTheme="minorHAnsi" w:cstheme="minorHAnsi"/>
        </w:rPr>
        <w:t>dans le cadre de</w:t>
      </w:r>
      <w:r w:rsidR="007E435A" w:rsidRPr="00655D86">
        <w:rPr>
          <w:rFonts w:asciiTheme="minorHAnsi" w:hAnsiTheme="minorHAnsi" w:cstheme="minorHAnsi"/>
        </w:rPr>
        <w:t xml:space="preserve"> l’exemplarité gouvernementale, les quantités de matériaux du projet réalisé et du scénario de référence doivent être développées selon le </w:t>
      </w:r>
      <w:hyperlink r:id="rId20" w:history="1">
        <w:r w:rsidR="007E435A" w:rsidRPr="0015019C">
          <w:rPr>
            <w:rStyle w:val="Lienhypertexte"/>
            <w:rFonts w:asciiTheme="minorHAnsi" w:hAnsiTheme="minorHAnsi" w:cstheme="minorHAnsi"/>
          </w:rPr>
          <w:t>Protocole de réalisation d</w:t>
        </w:r>
        <w:r w:rsidR="00977293" w:rsidRPr="0015019C">
          <w:rPr>
            <w:rStyle w:val="Lienhypertexte"/>
            <w:rFonts w:asciiTheme="minorHAnsi" w:hAnsiTheme="minorHAnsi" w:cstheme="minorHAnsi"/>
          </w:rPr>
          <w:t>’</w:t>
        </w:r>
        <w:r w:rsidR="007E435A" w:rsidRPr="0015019C">
          <w:rPr>
            <w:rStyle w:val="Lienhypertexte"/>
            <w:rFonts w:asciiTheme="minorHAnsi" w:hAnsiTheme="minorHAnsi" w:cstheme="minorHAnsi"/>
          </w:rPr>
          <w:t>évaluations comparatives d</w:t>
        </w:r>
        <w:r w:rsidR="00977293" w:rsidRPr="0015019C">
          <w:rPr>
            <w:rStyle w:val="Lienhypertexte"/>
            <w:rFonts w:asciiTheme="minorHAnsi" w:hAnsiTheme="minorHAnsi" w:cstheme="minorHAnsi"/>
          </w:rPr>
          <w:t xml:space="preserve">es </w:t>
        </w:r>
        <w:r w:rsidR="007E435A" w:rsidRPr="0015019C">
          <w:rPr>
            <w:rStyle w:val="Lienhypertexte"/>
            <w:rFonts w:asciiTheme="minorHAnsi" w:hAnsiTheme="minorHAnsi" w:cstheme="minorHAnsi"/>
          </w:rPr>
          <w:t xml:space="preserve">émissions de GES liées à la fabrication des matériaux de structure des bâtiments et ouvrages de génie civil avec </w:t>
        </w:r>
        <w:proofErr w:type="spellStart"/>
        <w:r w:rsidR="007E435A" w:rsidRPr="0015019C">
          <w:rPr>
            <w:rStyle w:val="Lienhypertexte"/>
            <w:rFonts w:asciiTheme="minorHAnsi" w:hAnsiTheme="minorHAnsi" w:cstheme="minorHAnsi"/>
          </w:rPr>
          <w:t>Gestimat</w:t>
        </w:r>
        <w:proofErr w:type="spellEnd"/>
      </w:hyperlink>
      <w:r w:rsidR="007E435A" w:rsidRPr="00655D86">
        <w:rPr>
          <w:rFonts w:asciiTheme="minorHAnsi" w:hAnsiTheme="minorHAnsi" w:cstheme="minorHAnsi"/>
        </w:rPr>
        <w:t>.</w:t>
      </w:r>
    </w:p>
    <w:p w14:paraId="7D81189E" w14:textId="77777777" w:rsidR="007E435A" w:rsidRPr="00655D86" w:rsidRDefault="007E435A" w:rsidP="007E435A">
      <w:pPr>
        <w:pStyle w:val="Titre2"/>
        <w:rPr>
          <w:rFonts w:asciiTheme="minorHAnsi" w:hAnsiTheme="minorHAnsi" w:cstheme="minorHAnsi"/>
        </w:rPr>
      </w:pPr>
      <w:r w:rsidRPr="00655D86">
        <w:rPr>
          <w:rFonts w:asciiTheme="minorHAnsi" w:hAnsiTheme="minorHAnsi" w:cstheme="minorHAnsi"/>
        </w:rPr>
        <w:br w:type="page"/>
      </w:r>
      <w:bookmarkStart w:id="7" w:name="_Toc129779291"/>
      <w:r w:rsidRPr="00655D86">
        <w:rPr>
          <w:rFonts w:asciiTheme="minorHAnsi" w:hAnsiTheme="minorHAnsi" w:cstheme="minorHAnsi"/>
        </w:rPr>
        <w:lastRenderedPageBreak/>
        <w:t xml:space="preserve">Limitations de l’analyse </w:t>
      </w:r>
      <w:proofErr w:type="spellStart"/>
      <w:r w:rsidRPr="00655D86">
        <w:rPr>
          <w:rFonts w:asciiTheme="minorHAnsi" w:hAnsiTheme="minorHAnsi" w:cstheme="minorHAnsi"/>
        </w:rPr>
        <w:t>Gestimat</w:t>
      </w:r>
      <w:bookmarkEnd w:id="7"/>
      <w:proofErr w:type="spellEnd"/>
    </w:p>
    <w:p w14:paraId="5C9A562A" w14:textId="77777777" w:rsidR="007E435A" w:rsidRPr="00655D86" w:rsidRDefault="007E435A" w:rsidP="007E435A">
      <w:pPr>
        <w:spacing w:after="180"/>
        <w:ind w:left="567"/>
        <w:rPr>
          <w:rFonts w:asciiTheme="minorHAnsi" w:hAnsiTheme="minorHAnsi" w:cstheme="minorHAnsi"/>
        </w:rPr>
      </w:pPr>
      <w:proofErr w:type="spellStart"/>
      <w:r w:rsidRPr="00655D86">
        <w:rPr>
          <w:rFonts w:asciiTheme="minorHAnsi" w:hAnsiTheme="minorHAnsi" w:cstheme="minorHAnsi"/>
        </w:rPr>
        <w:t>Gestimat</w:t>
      </w:r>
      <w:proofErr w:type="spellEnd"/>
      <w:r w:rsidRPr="00655D86">
        <w:rPr>
          <w:rFonts w:asciiTheme="minorHAnsi" w:hAnsiTheme="minorHAnsi" w:cstheme="minorHAnsi"/>
        </w:rPr>
        <w:t xml:space="preserve"> permet de quantifier, d’analyser et de comparer les émissions de GES dues à la fabrication des matériaux (du berceau à la porte de l’usine, c’est-à-dire fabriqué et prêt pour l’expédition) de différents scénarios comparables de structure d’un bâtiment ou d’un ouvrage de génie civil.</w:t>
      </w:r>
    </w:p>
    <w:p w14:paraId="27E87156" w14:textId="77777777" w:rsidR="007E435A" w:rsidRDefault="007E435A" w:rsidP="007E435A">
      <w:pPr>
        <w:spacing w:after="180"/>
        <w:ind w:left="567"/>
        <w:rPr>
          <w:rFonts w:asciiTheme="minorHAnsi" w:hAnsiTheme="minorHAnsi" w:cstheme="minorHAnsi"/>
        </w:rPr>
      </w:pPr>
      <w:r w:rsidRPr="00655D86">
        <w:rPr>
          <w:rFonts w:asciiTheme="minorHAnsi" w:hAnsiTheme="minorHAnsi" w:cstheme="minorHAnsi"/>
        </w:rPr>
        <w:t>Les émissions de GES sont quantifiées en multipliant les quantités de matériaux aux facteurs d’émissions de GES propres à chacun de ces matériaux. Ces facteurs d’émissions de GES, fournis par le CIRAIG, sont tirés de ses bases de données d’inventaire de cycle de vie. Les émissions de GES liées aux étapes du cycle de vie du projet de construction autre que celle de la fabrication, telles que le pré-usinage en préfabrication, la construction, l’exploitation, le transport des matériaux et la fin de vie, ne font pas partie de la portée de l’outil.</w:t>
      </w:r>
    </w:p>
    <w:p w14:paraId="510F1ACC" w14:textId="6402ED4A" w:rsidR="0076298C" w:rsidRPr="00655D86" w:rsidRDefault="00D91788" w:rsidP="00280005">
      <w:pPr>
        <w:pStyle w:val="Titre2"/>
        <w:rPr>
          <w:rFonts w:asciiTheme="minorHAnsi" w:hAnsiTheme="minorHAnsi" w:cstheme="minorHAnsi"/>
        </w:rPr>
      </w:pPr>
      <w:bookmarkStart w:id="8" w:name="_Toc129779292"/>
      <w:r w:rsidRPr="00655D86">
        <w:rPr>
          <w:rFonts w:asciiTheme="minorHAnsi" w:hAnsiTheme="minorHAnsi" w:cstheme="minorHAnsi"/>
        </w:rPr>
        <w:t>Parties prenantes</w:t>
      </w:r>
      <w:r w:rsidR="000547A6" w:rsidRPr="00655D86">
        <w:rPr>
          <w:rFonts w:asciiTheme="minorHAnsi" w:hAnsiTheme="minorHAnsi" w:cstheme="minorHAnsi"/>
        </w:rPr>
        <w:t xml:space="preserve"> </w:t>
      </w:r>
      <w:bookmarkEnd w:id="8"/>
    </w:p>
    <w:p w14:paraId="23D853AE" w14:textId="36BB7FE5" w:rsidR="0076298C" w:rsidRPr="00655D86" w:rsidRDefault="00CB1FDA" w:rsidP="00280005">
      <w:pPr>
        <w:pStyle w:val="Paragraphedeliste"/>
        <w:numPr>
          <w:ilvl w:val="0"/>
          <w:numId w:val="16"/>
        </w:numPr>
        <w:spacing w:line="276" w:lineRule="auto"/>
        <w:jc w:val="left"/>
        <w:rPr>
          <w:rFonts w:asciiTheme="minorHAnsi" w:hAnsiTheme="minorHAnsi" w:cstheme="minorHAnsi"/>
          <w:szCs w:val="24"/>
        </w:rPr>
      </w:pPr>
      <w:r w:rsidRPr="00655D86">
        <w:rPr>
          <w:rFonts w:asciiTheme="minorHAnsi" w:hAnsiTheme="minorHAnsi" w:cstheme="minorHAnsi"/>
        </w:rPr>
        <w:t>Responsable</w:t>
      </w:r>
      <w:r w:rsidR="003111DE" w:rsidRPr="00655D86">
        <w:rPr>
          <w:rFonts w:asciiTheme="minorHAnsi" w:hAnsiTheme="minorHAnsi" w:cstheme="minorHAnsi"/>
        </w:rPr>
        <w:t xml:space="preserve"> de l’évaluation GES </w:t>
      </w:r>
      <w:r w:rsidR="00D91788" w:rsidRPr="00655D86">
        <w:rPr>
          <w:rFonts w:asciiTheme="minorHAnsi" w:hAnsiTheme="minorHAnsi" w:cstheme="minorHAnsi"/>
        </w:rPr>
        <w:t>:</w:t>
      </w:r>
      <w:r w:rsidR="0076298C" w:rsidRPr="00655D86">
        <w:rPr>
          <w:rFonts w:asciiTheme="minorHAnsi" w:hAnsiTheme="minorHAnsi" w:cstheme="minorHAnsi"/>
        </w:rPr>
        <w:t xml:space="preserve"> </w:t>
      </w:r>
      <w:r w:rsidR="007F5A28">
        <w:rPr>
          <w:rFonts w:asciiTheme="minorHAnsi" w:hAnsiTheme="minorHAnsi" w:cstheme="minorHAnsi"/>
        </w:rPr>
        <w:br/>
      </w:r>
      <w:r w:rsidR="004A61EB" w:rsidRPr="00911E42">
        <w:rPr>
          <w:rFonts w:asciiTheme="minorHAnsi" w:hAnsiTheme="minorHAnsi" w:cstheme="minorHAnsi"/>
          <w:i/>
          <w:iCs/>
          <w:color w:val="7F7F7F" w:themeColor="text1" w:themeTint="80"/>
          <w:szCs w:val="24"/>
        </w:rPr>
        <w:t>« </w:t>
      </w:r>
      <w:r w:rsidR="0076298C" w:rsidRPr="00911E42">
        <w:rPr>
          <w:rFonts w:asciiTheme="minorHAnsi" w:hAnsiTheme="minorHAnsi" w:cstheme="minorHAnsi"/>
          <w:i/>
          <w:iCs/>
          <w:color w:val="7F7F7F" w:themeColor="text1" w:themeTint="80"/>
          <w:szCs w:val="24"/>
        </w:rPr>
        <w:t xml:space="preserve">Prénom et </w:t>
      </w:r>
      <w:r w:rsidR="004A61EB" w:rsidRPr="00911E42">
        <w:rPr>
          <w:rFonts w:asciiTheme="minorHAnsi" w:hAnsiTheme="minorHAnsi" w:cstheme="minorHAnsi"/>
          <w:i/>
          <w:iCs/>
          <w:color w:val="7F7F7F" w:themeColor="text1" w:themeTint="80"/>
          <w:szCs w:val="24"/>
        </w:rPr>
        <w:t>nom »</w:t>
      </w:r>
      <w:r w:rsidR="004925E4" w:rsidRPr="00911E42">
        <w:rPr>
          <w:rFonts w:asciiTheme="minorHAnsi" w:hAnsiTheme="minorHAnsi" w:cstheme="minorHAnsi"/>
          <w:i/>
          <w:iCs/>
          <w:color w:val="7F7F7F" w:themeColor="text1" w:themeTint="80"/>
          <w:szCs w:val="24"/>
        </w:rPr>
        <w:t xml:space="preserve">, </w:t>
      </w:r>
      <w:r w:rsidR="004925E4" w:rsidRPr="00911E42">
        <w:rPr>
          <w:rFonts w:asciiTheme="minorHAnsi" w:hAnsiTheme="minorHAnsi" w:cstheme="minorHAnsi"/>
          <w:i/>
          <w:iCs/>
          <w:color w:val="7F7F7F" w:themeColor="text1" w:themeTint="80"/>
        </w:rPr>
        <w:t>« </w:t>
      </w:r>
      <w:r w:rsidR="004925E4" w:rsidRPr="00911E42">
        <w:rPr>
          <w:rFonts w:asciiTheme="minorHAnsi" w:hAnsiTheme="minorHAnsi" w:cstheme="minorHAnsi"/>
          <w:i/>
          <w:iCs/>
          <w:color w:val="7F7F7F" w:themeColor="text1" w:themeTint="80"/>
          <w:szCs w:val="24"/>
        </w:rPr>
        <w:t>Entreprise »</w:t>
      </w:r>
      <w:r w:rsidR="00280005" w:rsidRPr="00911E42">
        <w:rPr>
          <w:rFonts w:asciiTheme="minorHAnsi" w:hAnsiTheme="minorHAnsi" w:cstheme="minorHAnsi"/>
          <w:i/>
          <w:iCs/>
          <w:color w:val="7F7F7F" w:themeColor="text1" w:themeTint="80"/>
          <w:szCs w:val="24"/>
        </w:rPr>
        <w:t>;</w:t>
      </w:r>
    </w:p>
    <w:p w14:paraId="3D0F1061" w14:textId="77777777" w:rsidR="0076298C" w:rsidRPr="00655D86" w:rsidRDefault="004A61EB" w:rsidP="00AA4DE0">
      <w:pPr>
        <w:pStyle w:val="Paragraphedeliste"/>
        <w:numPr>
          <w:ilvl w:val="0"/>
          <w:numId w:val="16"/>
        </w:numPr>
        <w:spacing w:line="276" w:lineRule="auto"/>
        <w:jc w:val="left"/>
        <w:rPr>
          <w:rFonts w:asciiTheme="minorHAnsi" w:hAnsiTheme="minorHAnsi" w:cstheme="minorHAnsi"/>
          <w:szCs w:val="24"/>
        </w:rPr>
      </w:pPr>
      <w:r w:rsidRPr="00655D86">
        <w:rPr>
          <w:rFonts w:asciiTheme="minorHAnsi" w:hAnsiTheme="minorHAnsi" w:cstheme="minorHAnsi"/>
          <w:szCs w:val="24"/>
        </w:rPr>
        <w:t xml:space="preserve">Responsable </w:t>
      </w:r>
      <w:r w:rsidR="007D350D" w:rsidRPr="00655D86">
        <w:rPr>
          <w:rFonts w:asciiTheme="minorHAnsi" w:hAnsiTheme="minorHAnsi" w:cstheme="minorHAnsi"/>
          <w:szCs w:val="24"/>
        </w:rPr>
        <w:t>des</w:t>
      </w:r>
      <w:r w:rsidR="0076298C" w:rsidRPr="00655D86">
        <w:rPr>
          <w:rFonts w:asciiTheme="minorHAnsi" w:hAnsiTheme="minorHAnsi" w:cstheme="minorHAnsi"/>
          <w:szCs w:val="24"/>
        </w:rPr>
        <w:t xml:space="preserve"> estimations de</w:t>
      </w:r>
      <w:r w:rsidR="007D350D" w:rsidRPr="00655D86">
        <w:rPr>
          <w:rFonts w:asciiTheme="minorHAnsi" w:hAnsiTheme="minorHAnsi" w:cstheme="minorHAnsi"/>
          <w:szCs w:val="24"/>
        </w:rPr>
        <w:t xml:space="preserve"> quantités de matériaux </w:t>
      </w:r>
      <w:r w:rsidR="0076298C" w:rsidRPr="00655D86">
        <w:rPr>
          <w:rFonts w:asciiTheme="minorHAnsi" w:hAnsiTheme="minorHAnsi" w:cstheme="minorHAnsi"/>
          <w:szCs w:val="24"/>
        </w:rPr>
        <w:t>(ingénieur ou architecte seulement) :</w:t>
      </w:r>
    </w:p>
    <w:p w14:paraId="05F42EBC" w14:textId="07892FCC" w:rsidR="0076298C" w:rsidRPr="00911E42" w:rsidRDefault="0076298C" w:rsidP="006975B4">
      <w:pPr>
        <w:pStyle w:val="Paragraphedeliste"/>
        <w:numPr>
          <w:ilvl w:val="0"/>
          <w:numId w:val="17"/>
        </w:numPr>
        <w:spacing w:line="276" w:lineRule="auto"/>
        <w:ind w:hanging="447"/>
        <w:jc w:val="left"/>
        <w:rPr>
          <w:rFonts w:asciiTheme="minorHAnsi" w:hAnsiTheme="minorHAnsi" w:cstheme="minorHAnsi"/>
          <w:i/>
          <w:iCs/>
          <w:color w:val="7F7F7F" w:themeColor="text1" w:themeTint="80"/>
        </w:rPr>
      </w:pPr>
      <w:r w:rsidRPr="00655D86">
        <w:rPr>
          <w:rFonts w:asciiTheme="minorHAnsi" w:hAnsiTheme="minorHAnsi" w:cstheme="minorHAnsi"/>
          <w:szCs w:val="24"/>
        </w:rPr>
        <w:t xml:space="preserve">Projet : </w:t>
      </w:r>
      <w:r w:rsidRPr="00911E42">
        <w:rPr>
          <w:rFonts w:asciiTheme="minorHAnsi" w:hAnsiTheme="minorHAnsi" w:cstheme="minorHAnsi"/>
          <w:i/>
          <w:iCs/>
          <w:color w:val="7F7F7F" w:themeColor="text1" w:themeTint="80"/>
          <w:szCs w:val="24"/>
        </w:rPr>
        <w:t>« Prénom et nom », « titre professionnel</w:t>
      </w:r>
      <w:r w:rsidR="006975B4" w:rsidRPr="00911E42">
        <w:rPr>
          <w:rFonts w:asciiTheme="minorHAnsi" w:hAnsiTheme="minorHAnsi" w:cstheme="minorHAnsi"/>
          <w:i/>
          <w:iCs/>
          <w:color w:val="7F7F7F" w:themeColor="text1" w:themeTint="80"/>
          <w:szCs w:val="24"/>
        </w:rPr>
        <w:t> </w:t>
      </w:r>
      <w:r w:rsidRPr="00911E42">
        <w:rPr>
          <w:rFonts w:asciiTheme="minorHAnsi" w:hAnsiTheme="minorHAnsi" w:cstheme="minorHAnsi"/>
          <w:i/>
          <w:iCs/>
          <w:color w:val="7F7F7F" w:themeColor="text1" w:themeTint="80"/>
          <w:szCs w:val="24"/>
        </w:rPr>
        <w:t xml:space="preserve">», </w:t>
      </w:r>
      <w:r w:rsidRPr="00911E42">
        <w:rPr>
          <w:rFonts w:asciiTheme="minorHAnsi" w:hAnsiTheme="minorHAnsi" w:cstheme="minorHAnsi"/>
          <w:i/>
          <w:iCs/>
          <w:color w:val="7F7F7F" w:themeColor="text1" w:themeTint="80"/>
        </w:rPr>
        <w:t>« </w:t>
      </w:r>
      <w:r w:rsidRPr="00911E42">
        <w:rPr>
          <w:rFonts w:asciiTheme="minorHAnsi" w:hAnsiTheme="minorHAnsi" w:cstheme="minorHAnsi"/>
          <w:i/>
          <w:iCs/>
          <w:color w:val="7F7F7F" w:themeColor="text1" w:themeTint="80"/>
          <w:szCs w:val="24"/>
        </w:rPr>
        <w:t>Entreprise »</w:t>
      </w:r>
      <w:r w:rsidR="00280005" w:rsidRPr="00911E42">
        <w:rPr>
          <w:rFonts w:asciiTheme="minorHAnsi" w:hAnsiTheme="minorHAnsi" w:cstheme="minorHAnsi"/>
          <w:i/>
          <w:iCs/>
          <w:color w:val="7F7F7F" w:themeColor="text1" w:themeTint="80"/>
          <w:szCs w:val="24"/>
        </w:rPr>
        <w:t>;</w:t>
      </w:r>
    </w:p>
    <w:p w14:paraId="503E6DEB" w14:textId="46B58B62" w:rsidR="0076298C" w:rsidRPr="00911E42" w:rsidRDefault="0076298C" w:rsidP="006975B4">
      <w:pPr>
        <w:pStyle w:val="Paragraphedeliste"/>
        <w:numPr>
          <w:ilvl w:val="1"/>
          <w:numId w:val="18"/>
        </w:numPr>
        <w:spacing w:line="276" w:lineRule="auto"/>
        <w:ind w:hanging="447"/>
        <w:jc w:val="left"/>
        <w:rPr>
          <w:rFonts w:asciiTheme="minorHAnsi" w:hAnsiTheme="minorHAnsi" w:cstheme="minorHAnsi"/>
          <w:i/>
          <w:iCs/>
          <w:color w:val="7F7F7F" w:themeColor="text1" w:themeTint="80"/>
          <w:szCs w:val="24"/>
        </w:rPr>
      </w:pPr>
      <w:r w:rsidRPr="00655D86">
        <w:rPr>
          <w:rFonts w:asciiTheme="minorHAnsi" w:hAnsiTheme="minorHAnsi" w:cstheme="minorHAnsi"/>
          <w:szCs w:val="24"/>
        </w:rPr>
        <w:t>S</w:t>
      </w:r>
      <w:r w:rsidR="007D350D" w:rsidRPr="00655D86">
        <w:rPr>
          <w:rFonts w:asciiTheme="minorHAnsi" w:hAnsiTheme="minorHAnsi" w:cstheme="minorHAnsi"/>
          <w:szCs w:val="24"/>
        </w:rPr>
        <w:t>cénario de référence :</w:t>
      </w:r>
      <w:r w:rsidRPr="00655D86">
        <w:rPr>
          <w:rFonts w:asciiTheme="minorHAnsi" w:hAnsiTheme="minorHAnsi" w:cstheme="minorHAnsi"/>
          <w:szCs w:val="24"/>
        </w:rPr>
        <w:t xml:space="preserve"> </w:t>
      </w:r>
      <w:r w:rsidRPr="00911E42">
        <w:rPr>
          <w:rFonts w:asciiTheme="minorHAnsi" w:hAnsiTheme="minorHAnsi" w:cstheme="minorHAnsi"/>
          <w:i/>
          <w:iCs/>
          <w:color w:val="7F7F7F" w:themeColor="text1" w:themeTint="80"/>
          <w:szCs w:val="24"/>
        </w:rPr>
        <w:t>« Prénom et nom », « titre professionnel</w:t>
      </w:r>
      <w:r w:rsidR="006975B4" w:rsidRPr="00911E42">
        <w:rPr>
          <w:rFonts w:asciiTheme="minorHAnsi" w:hAnsiTheme="minorHAnsi" w:cstheme="minorHAnsi"/>
          <w:i/>
          <w:iCs/>
          <w:color w:val="7F7F7F" w:themeColor="text1" w:themeTint="80"/>
          <w:szCs w:val="24"/>
        </w:rPr>
        <w:t> </w:t>
      </w:r>
      <w:r w:rsidRPr="00911E42">
        <w:rPr>
          <w:rFonts w:asciiTheme="minorHAnsi" w:hAnsiTheme="minorHAnsi" w:cstheme="minorHAnsi"/>
          <w:i/>
          <w:iCs/>
          <w:color w:val="7F7F7F" w:themeColor="text1" w:themeTint="80"/>
          <w:szCs w:val="24"/>
        </w:rPr>
        <w:t xml:space="preserve">», </w:t>
      </w:r>
      <w:r w:rsidRPr="00911E42">
        <w:rPr>
          <w:rFonts w:asciiTheme="minorHAnsi" w:hAnsiTheme="minorHAnsi" w:cstheme="minorHAnsi"/>
          <w:i/>
          <w:iCs/>
          <w:color w:val="7F7F7F" w:themeColor="text1" w:themeTint="80"/>
        </w:rPr>
        <w:t>« </w:t>
      </w:r>
      <w:r w:rsidRPr="00911E42">
        <w:rPr>
          <w:rFonts w:asciiTheme="minorHAnsi" w:hAnsiTheme="minorHAnsi" w:cstheme="minorHAnsi"/>
          <w:i/>
          <w:iCs/>
          <w:color w:val="7F7F7F" w:themeColor="text1" w:themeTint="80"/>
          <w:szCs w:val="24"/>
        </w:rPr>
        <w:t>Entreprise »</w:t>
      </w:r>
      <w:r w:rsidR="00280005" w:rsidRPr="00911E42">
        <w:rPr>
          <w:rFonts w:asciiTheme="minorHAnsi" w:hAnsiTheme="minorHAnsi" w:cstheme="minorHAnsi"/>
          <w:i/>
          <w:iCs/>
          <w:color w:val="7F7F7F" w:themeColor="text1" w:themeTint="80"/>
          <w:szCs w:val="24"/>
        </w:rPr>
        <w:t>.</w:t>
      </w:r>
    </w:p>
    <w:p w14:paraId="060BAF3C" w14:textId="2B3BF0B7" w:rsidR="004925E4" w:rsidRPr="00655D86" w:rsidRDefault="004925E4" w:rsidP="00AA4DE0">
      <w:pPr>
        <w:pStyle w:val="Paragraphedeliste"/>
        <w:numPr>
          <w:ilvl w:val="0"/>
          <w:numId w:val="16"/>
        </w:numPr>
        <w:spacing w:line="276" w:lineRule="auto"/>
        <w:jc w:val="left"/>
        <w:rPr>
          <w:rFonts w:asciiTheme="minorHAnsi" w:hAnsiTheme="minorHAnsi" w:cstheme="minorHAnsi"/>
        </w:rPr>
      </w:pPr>
      <w:r w:rsidRPr="00655D86">
        <w:rPr>
          <w:rFonts w:asciiTheme="minorHAnsi" w:hAnsiTheme="minorHAnsi" w:cstheme="minorHAnsi"/>
        </w:rPr>
        <w:t xml:space="preserve">Responsable de la quantification des émissions de GES : </w:t>
      </w:r>
      <w:r w:rsidR="007F5A28">
        <w:rPr>
          <w:rFonts w:asciiTheme="minorHAnsi" w:hAnsiTheme="minorHAnsi" w:cstheme="minorHAnsi"/>
        </w:rPr>
        <w:br/>
      </w:r>
      <w:r w:rsidRPr="00911E42">
        <w:rPr>
          <w:rFonts w:asciiTheme="minorHAnsi" w:hAnsiTheme="minorHAnsi" w:cstheme="minorHAnsi"/>
          <w:i/>
          <w:iCs/>
          <w:color w:val="7F7F7F" w:themeColor="text1" w:themeTint="80"/>
          <w:szCs w:val="24"/>
        </w:rPr>
        <w:t xml:space="preserve">« Prénom </w:t>
      </w:r>
      <w:r w:rsidR="0076298C" w:rsidRPr="00911E42">
        <w:rPr>
          <w:rFonts w:asciiTheme="minorHAnsi" w:hAnsiTheme="minorHAnsi" w:cstheme="minorHAnsi"/>
          <w:i/>
          <w:iCs/>
          <w:color w:val="7F7F7F" w:themeColor="text1" w:themeTint="80"/>
          <w:szCs w:val="24"/>
        </w:rPr>
        <w:t xml:space="preserve">et </w:t>
      </w:r>
      <w:r w:rsidRPr="00911E42">
        <w:rPr>
          <w:rFonts w:asciiTheme="minorHAnsi" w:hAnsiTheme="minorHAnsi" w:cstheme="minorHAnsi"/>
          <w:i/>
          <w:iCs/>
          <w:color w:val="7F7F7F" w:themeColor="text1" w:themeTint="80"/>
          <w:szCs w:val="24"/>
        </w:rPr>
        <w:t>nom</w:t>
      </w:r>
      <w:r w:rsidR="0076298C" w:rsidRPr="00911E42">
        <w:rPr>
          <w:rFonts w:asciiTheme="minorHAnsi" w:hAnsiTheme="minorHAnsi" w:cstheme="minorHAnsi"/>
          <w:i/>
          <w:iCs/>
          <w:color w:val="7F7F7F" w:themeColor="text1" w:themeTint="80"/>
          <w:szCs w:val="24"/>
        </w:rPr>
        <w:t xml:space="preserve"> », </w:t>
      </w:r>
      <w:r w:rsidRPr="00911E42">
        <w:rPr>
          <w:rFonts w:asciiTheme="minorHAnsi" w:hAnsiTheme="minorHAnsi" w:cstheme="minorHAnsi"/>
          <w:i/>
          <w:iCs/>
          <w:color w:val="7F7F7F" w:themeColor="text1" w:themeTint="80"/>
        </w:rPr>
        <w:t>« </w:t>
      </w:r>
      <w:r w:rsidRPr="00911E42">
        <w:rPr>
          <w:rFonts w:asciiTheme="minorHAnsi" w:hAnsiTheme="minorHAnsi" w:cstheme="minorHAnsi"/>
          <w:i/>
          <w:iCs/>
          <w:color w:val="7F7F7F" w:themeColor="text1" w:themeTint="80"/>
          <w:szCs w:val="24"/>
        </w:rPr>
        <w:t>Entreprise »</w:t>
      </w:r>
      <w:r w:rsidR="006E49E1" w:rsidRPr="00911E42">
        <w:rPr>
          <w:rFonts w:asciiTheme="minorHAnsi" w:hAnsiTheme="minorHAnsi" w:cstheme="minorHAnsi"/>
          <w:i/>
          <w:iCs/>
          <w:color w:val="7F7F7F" w:themeColor="text1" w:themeTint="80"/>
          <w:szCs w:val="24"/>
        </w:rPr>
        <w:t>;</w:t>
      </w:r>
    </w:p>
    <w:p w14:paraId="7229B549" w14:textId="36AE64D2" w:rsidR="000D382B" w:rsidRPr="00655D86" w:rsidRDefault="000D382B" w:rsidP="000D382B">
      <w:pPr>
        <w:pStyle w:val="Paragraphedeliste"/>
        <w:numPr>
          <w:ilvl w:val="0"/>
          <w:numId w:val="16"/>
        </w:numPr>
        <w:spacing w:line="276" w:lineRule="auto"/>
        <w:jc w:val="left"/>
        <w:rPr>
          <w:rFonts w:asciiTheme="minorHAnsi" w:hAnsiTheme="minorHAnsi" w:cstheme="minorHAnsi"/>
          <w:szCs w:val="24"/>
        </w:rPr>
      </w:pPr>
      <w:r w:rsidRPr="00655D86">
        <w:rPr>
          <w:rFonts w:asciiTheme="minorHAnsi" w:hAnsiTheme="minorHAnsi" w:cstheme="minorHAnsi"/>
        </w:rPr>
        <w:t xml:space="preserve">Responsable </w:t>
      </w:r>
      <w:r w:rsidR="000246F0">
        <w:rPr>
          <w:rFonts w:asciiTheme="minorHAnsi" w:hAnsiTheme="minorHAnsi" w:cstheme="minorHAnsi"/>
        </w:rPr>
        <w:t>de la r</w:t>
      </w:r>
      <w:r w:rsidRPr="00655D86">
        <w:rPr>
          <w:rFonts w:asciiTheme="minorHAnsi" w:hAnsiTheme="minorHAnsi" w:cstheme="minorHAnsi"/>
        </w:rPr>
        <w:t xml:space="preserve">édaction de ce rapport : </w:t>
      </w:r>
      <w:r w:rsidR="007F5A28">
        <w:rPr>
          <w:rFonts w:asciiTheme="minorHAnsi" w:hAnsiTheme="minorHAnsi" w:cstheme="minorHAnsi"/>
        </w:rPr>
        <w:br/>
      </w:r>
      <w:r w:rsidRPr="006C4DA2">
        <w:rPr>
          <w:rFonts w:asciiTheme="minorHAnsi" w:hAnsiTheme="minorHAnsi" w:cstheme="minorHAnsi"/>
          <w:i/>
          <w:iCs/>
          <w:color w:val="7F7F7F" w:themeColor="text1" w:themeTint="80"/>
          <w:szCs w:val="24"/>
        </w:rPr>
        <w:t xml:space="preserve">« Prénom et nom », </w:t>
      </w:r>
      <w:r w:rsidRPr="006C4DA2">
        <w:rPr>
          <w:rFonts w:asciiTheme="minorHAnsi" w:hAnsiTheme="minorHAnsi" w:cstheme="minorHAnsi"/>
          <w:i/>
          <w:iCs/>
          <w:color w:val="7F7F7F" w:themeColor="text1" w:themeTint="80"/>
        </w:rPr>
        <w:t>« </w:t>
      </w:r>
      <w:r w:rsidRPr="006C4DA2">
        <w:rPr>
          <w:rFonts w:asciiTheme="minorHAnsi" w:hAnsiTheme="minorHAnsi" w:cstheme="minorHAnsi"/>
          <w:i/>
          <w:iCs/>
          <w:color w:val="7F7F7F" w:themeColor="text1" w:themeTint="80"/>
          <w:szCs w:val="24"/>
        </w:rPr>
        <w:t>Entreprise »;</w:t>
      </w:r>
    </w:p>
    <w:p w14:paraId="10898F1A" w14:textId="77A50981" w:rsidR="002B266B" w:rsidRPr="00655D86" w:rsidRDefault="002B266B" w:rsidP="00AA4DE0">
      <w:pPr>
        <w:pStyle w:val="Paragraphedeliste"/>
        <w:numPr>
          <w:ilvl w:val="0"/>
          <w:numId w:val="16"/>
        </w:numPr>
        <w:spacing w:line="276" w:lineRule="auto"/>
        <w:jc w:val="left"/>
        <w:rPr>
          <w:rFonts w:asciiTheme="minorHAnsi" w:hAnsiTheme="minorHAnsi" w:cstheme="minorHAnsi"/>
        </w:rPr>
      </w:pPr>
      <w:r w:rsidRPr="00655D86">
        <w:rPr>
          <w:rFonts w:asciiTheme="minorHAnsi" w:hAnsiTheme="minorHAnsi" w:cstheme="minorHAnsi"/>
        </w:rPr>
        <w:t xml:space="preserve">Responsable de la vérification </w:t>
      </w:r>
      <w:r w:rsidR="00A75494">
        <w:rPr>
          <w:rFonts w:asciiTheme="minorHAnsi" w:hAnsiTheme="minorHAnsi" w:cstheme="minorHAnsi"/>
        </w:rPr>
        <w:t xml:space="preserve">tierce partie </w:t>
      </w:r>
      <w:r w:rsidRPr="00655D86">
        <w:rPr>
          <w:rFonts w:asciiTheme="minorHAnsi" w:hAnsiTheme="minorHAnsi" w:cstheme="minorHAnsi"/>
        </w:rPr>
        <w:t>d</w:t>
      </w:r>
      <w:r w:rsidR="00A75494">
        <w:rPr>
          <w:rFonts w:asciiTheme="minorHAnsi" w:hAnsiTheme="minorHAnsi" w:cstheme="minorHAnsi"/>
        </w:rPr>
        <w:t>e ce</w:t>
      </w:r>
      <w:r w:rsidRPr="00655D86">
        <w:rPr>
          <w:rFonts w:asciiTheme="minorHAnsi" w:hAnsiTheme="minorHAnsi" w:cstheme="minorHAnsi"/>
        </w:rPr>
        <w:t xml:space="preserve"> rapport</w:t>
      </w:r>
      <w:r w:rsidR="00BA57B8" w:rsidRPr="00655D86">
        <w:rPr>
          <w:rFonts w:asciiTheme="minorHAnsi" w:hAnsiTheme="minorHAnsi" w:cstheme="minorHAnsi"/>
        </w:rPr>
        <w:t xml:space="preserve"> </w:t>
      </w:r>
      <w:r w:rsidR="006A1788" w:rsidRPr="00655D86">
        <w:rPr>
          <w:rFonts w:asciiTheme="minorHAnsi" w:hAnsiTheme="minorHAnsi" w:cstheme="minorHAnsi"/>
          <w:iCs/>
          <w:szCs w:val="24"/>
        </w:rPr>
        <w:t>(s’il y a</w:t>
      </w:r>
      <w:r w:rsidR="007F5A28">
        <w:rPr>
          <w:rFonts w:asciiTheme="minorHAnsi" w:hAnsiTheme="minorHAnsi" w:cstheme="minorHAnsi"/>
          <w:iCs/>
          <w:szCs w:val="24"/>
        </w:rPr>
        <w:t xml:space="preserve"> li</w:t>
      </w:r>
      <w:r w:rsidR="00555AD2">
        <w:rPr>
          <w:rFonts w:asciiTheme="minorHAnsi" w:hAnsiTheme="minorHAnsi" w:cstheme="minorHAnsi"/>
          <w:iCs/>
          <w:szCs w:val="24"/>
        </w:rPr>
        <w:t>eu</w:t>
      </w:r>
      <w:r w:rsidR="006A1788" w:rsidRPr="00655D86">
        <w:rPr>
          <w:rFonts w:asciiTheme="minorHAnsi" w:hAnsiTheme="minorHAnsi" w:cstheme="minorHAnsi"/>
          <w:iCs/>
          <w:szCs w:val="24"/>
        </w:rPr>
        <w:t>)</w:t>
      </w:r>
      <w:r w:rsidR="007F5A28">
        <w:rPr>
          <w:rFonts w:asciiTheme="minorHAnsi" w:hAnsiTheme="minorHAnsi" w:cstheme="minorHAnsi"/>
        </w:rPr>
        <w:t> </w:t>
      </w:r>
      <w:r w:rsidRPr="00655D86">
        <w:rPr>
          <w:rFonts w:asciiTheme="minorHAnsi" w:hAnsiTheme="minorHAnsi" w:cstheme="minorHAnsi"/>
        </w:rPr>
        <w:t xml:space="preserve">: </w:t>
      </w:r>
      <w:r w:rsidR="007F5A28">
        <w:rPr>
          <w:rFonts w:asciiTheme="minorHAnsi" w:hAnsiTheme="minorHAnsi" w:cstheme="minorHAnsi"/>
        </w:rPr>
        <w:br/>
      </w:r>
      <w:r w:rsidRPr="006C4DA2">
        <w:rPr>
          <w:rFonts w:asciiTheme="minorHAnsi" w:hAnsiTheme="minorHAnsi" w:cstheme="minorHAnsi"/>
          <w:i/>
          <w:iCs/>
          <w:color w:val="7F7F7F" w:themeColor="text1" w:themeTint="80"/>
        </w:rPr>
        <w:t>« </w:t>
      </w:r>
      <w:r w:rsidRPr="006C4DA2">
        <w:rPr>
          <w:rFonts w:asciiTheme="minorHAnsi" w:hAnsiTheme="minorHAnsi" w:cstheme="minorHAnsi"/>
          <w:i/>
          <w:iCs/>
          <w:color w:val="7F7F7F" w:themeColor="text1" w:themeTint="80"/>
          <w:szCs w:val="24"/>
        </w:rPr>
        <w:t>Entreprise »</w:t>
      </w:r>
      <w:r w:rsidR="007E435A" w:rsidRPr="006C4DA2">
        <w:rPr>
          <w:rFonts w:asciiTheme="minorHAnsi" w:hAnsiTheme="minorHAnsi" w:cstheme="minorHAnsi"/>
          <w:i/>
          <w:color w:val="7F7F7F" w:themeColor="text1" w:themeTint="80"/>
          <w:szCs w:val="24"/>
        </w:rPr>
        <w:t xml:space="preserve"> </w:t>
      </w:r>
    </w:p>
    <w:p w14:paraId="40DCBC3E" w14:textId="7B7BDD39" w:rsidR="004A61EB" w:rsidRPr="00655D86" w:rsidRDefault="004A61EB" w:rsidP="00AA4DE0">
      <w:pPr>
        <w:spacing w:after="0"/>
        <w:rPr>
          <w:rFonts w:asciiTheme="minorHAnsi" w:hAnsiTheme="minorHAnsi" w:cstheme="minorHAnsi"/>
        </w:rPr>
      </w:pPr>
    </w:p>
    <w:p w14:paraId="6F2E5C81" w14:textId="77777777" w:rsidR="00CF4A76" w:rsidRPr="00655D86" w:rsidRDefault="00CF4A76" w:rsidP="00AA4DE0">
      <w:pPr>
        <w:spacing w:after="0"/>
        <w:rPr>
          <w:rFonts w:asciiTheme="minorHAnsi" w:hAnsiTheme="minorHAnsi" w:cstheme="minorHAnsi"/>
        </w:rPr>
      </w:pPr>
    </w:p>
    <w:p w14:paraId="50EC6DB4" w14:textId="77777777" w:rsidR="00C242D3" w:rsidRDefault="00C242D3" w:rsidP="0064138A">
      <w:bookmarkStart w:id="9" w:name="_Toc529883948"/>
      <w:bookmarkStart w:id="10" w:name="_Toc512600622"/>
      <w:bookmarkStart w:id="11" w:name="_Toc512600656"/>
      <w:bookmarkEnd w:id="9"/>
      <w:bookmarkEnd w:id="10"/>
      <w:bookmarkEnd w:id="11"/>
      <w:r>
        <w:br w:type="page"/>
      </w:r>
    </w:p>
    <w:p w14:paraId="1E66EC3E" w14:textId="69F757B3" w:rsidR="006A1788" w:rsidRPr="00655D86" w:rsidRDefault="006A1788" w:rsidP="006A1788">
      <w:pPr>
        <w:pStyle w:val="Titre1"/>
        <w:rPr>
          <w:rFonts w:asciiTheme="minorHAnsi" w:hAnsiTheme="minorHAnsi" w:cstheme="minorHAnsi"/>
        </w:rPr>
      </w:pPr>
      <w:bookmarkStart w:id="12" w:name="_Toc129779293"/>
      <w:bookmarkStart w:id="13" w:name="_Toc130969000"/>
      <w:r w:rsidRPr="00655D86">
        <w:rPr>
          <w:rFonts w:asciiTheme="minorHAnsi" w:hAnsiTheme="minorHAnsi" w:cstheme="minorHAnsi"/>
        </w:rPr>
        <w:lastRenderedPageBreak/>
        <w:t>Définition du projet</w:t>
      </w:r>
      <w:bookmarkEnd w:id="12"/>
      <w:bookmarkEnd w:id="13"/>
    </w:p>
    <w:p w14:paraId="662CA225" w14:textId="225E16AD" w:rsidR="006A1788" w:rsidRPr="00B5247C" w:rsidRDefault="006A1788" w:rsidP="006A1788">
      <w:pPr>
        <w:rPr>
          <w:rFonts w:asciiTheme="minorHAnsi" w:hAnsiTheme="minorHAnsi" w:cstheme="minorHAnsi"/>
          <w:i/>
          <w:iCs/>
        </w:rPr>
      </w:pPr>
      <w:r w:rsidRPr="00B5247C">
        <w:rPr>
          <w:rFonts w:asciiTheme="minorHAnsi" w:hAnsiTheme="minorHAnsi" w:cstheme="minorHAnsi"/>
          <w:b/>
          <w:i/>
          <w:iCs/>
        </w:rPr>
        <w:t xml:space="preserve">Note au rédacteur : </w:t>
      </w:r>
      <w:r w:rsidRPr="00B5247C">
        <w:rPr>
          <w:rFonts w:asciiTheme="minorHAnsi" w:hAnsiTheme="minorHAnsi" w:cstheme="minorHAnsi"/>
          <w:i/>
          <w:iCs/>
        </w:rPr>
        <w:t xml:space="preserve">Section 6 du </w:t>
      </w:r>
      <w:r w:rsidR="00E27417" w:rsidRPr="00B5247C">
        <w:rPr>
          <w:rFonts w:asciiTheme="minorHAnsi" w:hAnsiTheme="minorHAnsi" w:cstheme="minorHAnsi"/>
          <w:i/>
          <w:iCs/>
        </w:rPr>
        <w:t>P</w:t>
      </w:r>
      <w:r w:rsidRPr="00B5247C">
        <w:rPr>
          <w:rFonts w:asciiTheme="minorHAnsi" w:hAnsiTheme="minorHAnsi" w:cstheme="minorHAnsi"/>
          <w:i/>
          <w:iCs/>
        </w:rPr>
        <w:t>rotocole</w:t>
      </w:r>
    </w:p>
    <w:p w14:paraId="609FB3BA" w14:textId="04573E1F" w:rsidR="00060416" w:rsidRPr="00655D86" w:rsidRDefault="007325CD" w:rsidP="00280005">
      <w:pPr>
        <w:pStyle w:val="Titre2"/>
        <w:rPr>
          <w:rFonts w:asciiTheme="minorHAnsi" w:hAnsiTheme="minorHAnsi" w:cstheme="minorHAnsi"/>
        </w:rPr>
      </w:pPr>
      <w:bookmarkStart w:id="14" w:name="_Toc129779294"/>
      <w:r w:rsidRPr="00655D86">
        <w:rPr>
          <w:rFonts w:asciiTheme="minorHAnsi" w:hAnsiTheme="minorHAnsi" w:cstheme="minorHAnsi"/>
        </w:rPr>
        <w:t xml:space="preserve">Titre et </w:t>
      </w:r>
      <w:r w:rsidR="00793034" w:rsidRPr="00655D86">
        <w:rPr>
          <w:rFonts w:asciiTheme="minorHAnsi" w:hAnsiTheme="minorHAnsi" w:cstheme="minorHAnsi"/>
        </w:rPr>
        <w:t>lieu de réalisation du projet</w:t>
      </w:r>
      <w:bookmarkEnd w:id="14"/>
    </w:p>
    <w:p w14:paraId="24D2DA8A" w14:textId="08ED5604" w:rsidR="00280005" w:rsidRPr="00B5247C" w:rsidRDefault="00280005" w:rsidP="00280005">
      <w:pPr>
        <w:pStyle w:val="Paragraphedeliste"/>
        <w:numPr>
          <w:ilvl w:val="0"/>
          <w:numId w:val="22"/>
        </w:numPr>
        <w:rPr>
          <w:rFonts w:asciiTheme="minorHAnsi" w:hAnsiTheme="minorHAnsi" w:cstheme="minorHAnsi"/>
          <w:color w:val="808080" w:themeColor="background1" w:themeShade="80"/>
        </w:rPr>
      </w:pPr>
      <w:r w:rsidRPr="00B5247C">
        <w:rPr>
          <w:rFonts w:asciiTheme="minorHAnsi" w:hAnsiTheme="minorHAnsi" w:cstheme="minorHAnsi"/>
          <w:color w:val="808080" w:themeColor="background1" w:themeShade="80"/>
        </w:rPr>
        <w:t>Titre du projet;</w:t>
      </w:r>
    </w:p>
    <w:p w14:paraId="6C763D10" w14:textId="14099054" w:rsidR="00227399" w:rsidRPr="00B5247C" w:rsidRDefault="00280005" w:rsidP="00280005">
      <w:pPr>
        <w:pStyle w:val="Paragraphedeliste"/>
        <w:numPr>
          <w:ilvl w:val="0"/>
          <w:numId w:val="22"/>
        </w:numPr>
        <w:rPr>
          <w:rFonts w:asciiTheme="minorHAnsi" w:hAnsiTheme="minorHAnsi" w:cstheme="minorHAnsi"/>
          <w:color w:val="808080" w:themeColor="background1" w:themeShade="80"/>
        </w:rPr>
      </w:pPr>
      <w:r w:rsidRPr="00B5247C">
        <w:rPr>
          <w:rFonts w:asciiTheme="minorHAnsi" w:hAnsiTheme="minorHAnsi" w:cstheme="minorHAnsi"/>
          <w:color w:val="808080" w:themeColor="background1" w:themeShade="80"/>
        </w:rPr>
        <w:t>Lieu de réalisation du projet de construction.</w:t>
      </w:r>
    </w:p>
    <w:p w14:paraId="69BED1F1" w14:textId="09B76E62" w:rsidR="007325CD" w:rsidRPr="00655D86" w:rsidRDefault="007325CD" w:rsidP="00280005">
      <w:pPr>
        <w:pStyle w:val="Titre2"/>
        <w:rPr>
          <w:rFonts w:asciiTheme="minorHAnsi" w:hAnsiTheme="minorHAnsi" w:cstheme="minorHAnsi"/>
        </w:rPr>
      </w:pPr>
      <w:bookmarkStart w:id="15" w:name="_Toc529883950"/>
      <w:bookmarkStart w:id="16" w:name="_Toc129779295"/>
      <w:bookmarkEnd w:id="15"/>
      <w:r w:rsidRPr="00655D86">
        <w:rPr>
          <w:rFonts w:asciiTheme="minorHAnsi" w:hAnsiTheme="minorHAnsi" w:cstheme="minorHAnsi"/>
        </w:rPr>
        <w:t>Description du projet</w:t>
      </w:r>
      <w:bookmarkEnd w:id="16"/>
      <w:r w:rsidRPr="00655D86">
        <w:rPr>
          <w:rFonts w:asciiTheme="minorHAnsi" w:hAnsiTheme="minorHAnsi" w:cstheme="minorHAnsi"/>
        </w:rPr>
        <w:t xml:space="preserve"> </w:t>
      </w:r>
    </w:p>
    <w:p w14:paraId="5888EF8E" w14:textId="521ED91F" w:rsidR="000547A6" w:rsidRPr="00B5247C" w:rsidRDefault="000547A6" w:rsidP="00AA4DE0">
      <w:pPr>
        <w:pStyle w:val="Paragraphedeliste"/>
        <w:numPr>
          <w:ilvl w:val="0"/>
          <w:numId w:val="12"/>
        </w:numPr>
        <w:rPr>
          <w:rFonts w:asciiTheme="minorHAnsi" w:hAnsiTheme="minorHAnsi" w:cstheme="minorHAnsi"/>
          <w:color w:val="808080" w:themeColor="background1" w:themeShade="80"/>
        </w:rPr>
      </w:pPr>
      <w:r w:rsidRPr="00B5247C">
        <w:rPr>
          <w:rFonts w:asciiTheme="minorHAnsi" w:hAnsiTheme="minorHAnsi" w:cstheme="minorHAnsi"/>
          <w:color w:val="808080" w:themeColor="background1" w:themeShade="80"/>
        </w:rPr>
        <w:t>Description du projet de construction (nombre d’étages, superficie totale et superficie par étage, type d’occupation et usage du bâtiment)</w:t>
      </w:r>
      <w:r w:rsidR="00280005" w:rsidRPr="00B5247C">
        <w:rPr>
          <w:rFonts w:asciiTheme="minorHAnsi" w:hAnsiTheme="minorHAnsi" w:cstheme="minorHAnsi"/>
          <w:color w:val="808080" w:themeColor="background1" w:themeShade="80"/>
        </w:rPr>
        <w:t>;</w:t>
      </w:r>
    </w:p>
    <w:p w14:paraId="51612443" w14:textId="77777777" w:rsidR="005F0751" w:rsidRDefault="000547A6" w:rsidP="00576269">
      <w:pPr>
        <w:pStyle w:val="Paragraphedeliste"/>
        <w:numPr>
          <w:ilvl w:val="0"/>
          <w:numId w:val="12"/>
        </w:numPr>
        <w:spacing w:before="0" w:after="120"/>
        <w:ind w:hanging="357"/>
        <w:rPr>
          <w:rFonts w:asciiTheme="minorHAnsi" w:hAnsiTheme="minorHAnsi" w:cstheme="minorHAnsi"/>
          <w:color w:val="808080" w:themeColor="background1" w:themeShade="80"/>
        </w:rPr>
      </w:pPr>
      <w:r w:rsidRPr="00B5247C">
        <w:rPr>
          <w:rFonts w:asciiTheme="minorHAnsi" w:hAnsiTheme="minorHAnsi" w:cstheme="minorHAnsi"/>
          <w:color w:val="808080" w:themeColor="background1" w:themeShade="80"/>
        </w:rPr>
        <w:t xml:space="preserve">Description </w:t>
      </w:r>
      <w:r w:rsidR="0006232F" w:rsidRPr="00B5247C">
        <w:rPr>
          <w:rFonts w:asciiTheme="minorHAnsi" w:hAnsiTheme="minorHAnsi" w:cstheme="minorHAnsi"/>
          <w:color w:val="808080" w:themeColor="background1" w:themeShade="80"/>
        </w:rPr>
        <w:t xml:space="preserve">de la structure </w:t>
      </w:r>
      <w:r w:rsidR="005F1791" w:rsidRPr="00B5247C">
        <w:rPr>
          <w:rFonts w:asciiTheme="minorHAnsi" w:hAnsiTheme="minorHAnsi" w:cstheme="minorHAnsi"/>
          <w:color w:val="808080" w:themeColor="background1" w:themeShade="80"/>
        </w:rPr>
        <w:t xml:space="preserve">réalisée </w:t>
      </w:r>
      <w:r w:rsidR="00BA6A23">
        <w:rPr>
          <w:rFonts w:asciiTheme="minorHAnsi" w:hAnsiTheme="minorHAnsi" w:cstheme="minorHAnsi"/>
          <w:color w:val="808080" w:themeColor="background1" w:themeShade="80"/>
        </w:rPr>
        <w:t>pour chacun des systèmes constructifs</w:t>
      </w:r>
      <w:r w:rsidR="005F0751">
        <w:rPr>
          <w:rFonts w:asciiTheme="minorHAnsi" w:hAnsiTheme="minorHAnsi" w:cstheme="minorHAnsi"/>
          <w:color w:val="808080" w:themeColor="background1" w:themeShade="80"/>
        </w:rPr>
        <w:t xml:space="preserve"> suivants :</w:t>
      </w:r>
    </w:p>
    <w:p w14:paraId="5839C7B8" w14:textId="77777777"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Fondations</w:t>
      </w:r>
    </w:p>
    <w:p w14:paraId="3BAFD3C8" w14:textId="77777777"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Poutres et colonnes</w:t>
      </w:r>
    </w:p>
    <w:p w14:paraId="635C75BF" w14:textId="77777777"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Planchers</w:t>
      </w:r>
    </w:p>
    <w:p w14:paraId="6D1E1546" w14:textId="77777777"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Toitures</w:t>
      </w:r>
    </w:p>
    <w:p w14:paraId="3623060E" w14:textId="58518A40"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Murs extérieurs</w:t>
      </w:r>
    </w:p>
    <w:p w14:paraId="78AC2904" w14:textId="77777777" w:rsidR="00942FBA" w:rsidRPr="00942FBA" w:rsidRDefault="00942FBA" w:rsidP="00576269">
      <w:pPr>
        <w:pStyle w:val="Paragraphedeliste"/>
        <w:numPr>
          <w:ilvl w:val="1"/>
          <w:numId w:val="12"/>
        </w:numPr>
        <w:spacing w:before="0" w:after="120"/>
        <w:ind w:hanging="357"/>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Murs intérieurs (porteurs)</w:t>
      </w:r>
    </w:p>
    <w:p w14:paraId="1FC51B8A" w14:textId="77777777" w:rsidR="006A1788" w:rsidRPr="00655D86" w:rsidRDefault="006A1788" w:rsidP="00AA4DE0">
      <w:pPr>
        <w:rPr>
          <w:rFonts w:asciiTheme="minorHAnsi" w:hAnsiTheme="minorHAnsi" w:cstheme="minorHAnsi"/>
        </w:rPr>
      </w:pPr>
    </w:p>
    <w:p w14:paraId="586F2027" w14:textId="77777777" w:rsidR="00AC349A" w:rsidRPr="00655D86" w:rsidRDefault="00AC349A">
      <w:pPr>
        <w:spacing w:before="0" w:after="160" w:line="259" w:lineRule="auto"/>
        <w:jc w:val="left"/>
        <w:rPr>
          <w:rFonts w:asciiTheme="minorHAnsi" w:eastAsiaTheme="majorEastAsia" w:hAnsiTheme="minorHAnsi" w:cstheme="minorHAnsi"/>
          <w:b/>
          <w:sz w:val="32"/>
          <w:szCs w:val="32"/>
        </w:rPr>
      </w:pPr>
      <w:bookmarkStart w:id="17" w:name="_Toc529883952"/>
      <w:bookmarkStart w:id="18" w:name="_Toc512600626"/>
      <w:bookmarkStart w:id="19" w:name="_Toc512600660"/>
      <w:bookmarkStart w:id="20" w:name="_Toc529883953"/>
      <w:bookmarkStart w:id="21" w:name="_Toc529883954"/>
      <w:bookmarkStart w:id="22" w:name="_Toc529883955"/>
      <w:bookmarkStart w:id="23" w:name="_Toc529883956"/>
      <w:bookmarkStart w:id="24" w:name="_Toc512600629"/>
      <w:bookmarkStart w:id="25" w:name="_Toc512600663"/>
      <w:bookmarkStart w:id="26" w:name="_Toc529883957"/>
      <w:bookmarkStart w:id="27" w:name="_Toc529883958"/>
      <w:bookmarkStart w:id="28" w:name="_Toc512600631"/>
      <w:bookmarkStart w:id="29" w:name="_Toc512600665"/>
      <w:bookmarkStart w:id="30" w:name="_Toc529883959"/>
      <w:bookmarkStart w:id="31" w:name="_Toc529883960"/>
      <w:bookmarkStart w:id="32" w:name="_Toc512600633"/>
      <w:bookmarkStart w:id="33" w:name="_Toc512600667"/>
      <w:bookmarkStart w:id="34" w:name="_Toc512600634"/>
      <w:bookmarkStart w:id="35" w:name="_Toc512600668"/>
      <w:bookmarkStart w:id="36" w:name="_Toc512600635"/>
      <w:bookmarkStart w:id="37" w:name="_Toc512600669"/>
      <w:bookmarkStart w:id="38" w:name="_Toc512600636"/>
      <w:bookmarkStart w:id="39" w:name="_Toc512600670"/>
      <w:bookmarkStart w:id="40" w:name="_Toc512600637"/>
      <w:bookmarkStart w:id="41" w:name="_Toc512600671"/>
      <w:bookmarkStart w:id="42" w:name="_Toc517965119"/>
      <w:bookmarkStart w:id="43" w:name="_Toc51129491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55D86">
        <w:rPr>
          <w:rFonts w:asciiTheme="minorHAnsi" w:hAnsiTheme="minorHAnsi" w:cstheme="minorHAnsi"/>
        </w:rPr>
        <w:br w:type="page"/>
      </w:r>
    </w:p>
    <w:p w14:paraId="7B4B924E" w14:textId="74C5843D" w:rsidR="006A1788" w:rsidRPr="00655D86" w:rsidRDefault="006A1788" w:rsidP="006A1788">
      <w:pPr>
        <w:pStyle w:val="Titre1"/>
        <w:rPr>
          <w:rFonts w:asciiTheme="minorHAnsi" w:hAnsiTheme="minorHAnsi" w:cstheme="minorHAnsi"/>
        </w:rPr>
      </w:pPr>
      <w:bookmarkStart w:id="44" w:name="_Toc129779296"/>
      <w:bookmarkStart w:id="45" w:name="_Toc130969001"/>
      <w:r w:rsidRPr="00655D86">
        <w:rPr>
          <w:rFonts w:asciiTheme="minorHAnsi" w:hAnsiTheme="minorHAnsi" w:cstheme="minorHAnsi"/>
        </w:rPr>
        <w:lastRenderedPageBreak/>
        <w:t>Définition du scénario de référence</w:t>
      </w:r>
      <w:bookmarkEnd w:id="44"/>
      <w:bookmarkEnd w:id="45"/>
    </w:p>
    <w:p w14:paraId="5D1E7FC4" w14:textId="34249A98" w:rsidR="00F74288" w:rsidRPr="00655D86" w:rsidRDefault="001C74CE" w:rsidP="00280005">
      <w:pPr>
        <w:pStyle w:val="Titre2"/>
        <w:rPr>
          <w:rFonts w:asciiTheme="minorHAnsi" w:hAnsiTheme="minorHAnsi" w:cstheme="minorHAnsi"/>
        </w:rPr>
      </w:pPr>
      <w:bookmarkStart w:id="46" w:name="_Toc129779297"/>
      <w:r w:rsidRPr="00655D86">
        <w:rPr>
          <w:rFonts w:asciiTheme="minorHAnsi" w:hAnsiTheme="minorHAnsi" w:cstheme="minorHAnsi"/>
        </w:rPr>
        <w:t>Description et justification du scénario de référence</w:t>
      </w:r>
      <w:bookmarkEnd w:id="46"/>
    </w:p>
    <w:p w14:paraId="6E42004E" w14:textId="24F1B677" w:rsidR="00AA24B9" w:rsidRPr="00B5247C" w:rsidRDefault="00BE5EE0">
      <w:pPr>
        <w:rPr>
          <w:rFonts w:asciiTheme="minorHAnsi" w:hAnsiTheme="minorHAnsi" w:cstheme="minorHAnsi"/>
          <w:bCs/>
          <w:i/>
          <w:iCs/>
        </w:rPr>
      </w:pPr>
      <w:r w:rsidRPr="00B5247C">
        <w:rPr>
          <w:rFonts w:asciiTheme="minorHAnsi" w:hAnsiTheme="minorHAnsi" w:cstheme="minorHAnsi"/>
          <w:b/>
          <w:i/>
          <w:iCs/>
        </w:rPr>
        <w:t>Note au rédacteur :</w:t>
      </w:r>
      <w:r w:rsidR="002B4443" w:rsidRPr="00B5247C">
        <w:rPr>
          <w:rFonts w:asciiTheme="minorHAnsi" w:hAnsiTheme="minorHAnsi" w:cstheme="minorHAnsi"/>
          <w:b/>
          <w:i/>
          <w:iCs/>
        </w:rPr>
        <w:t xml:space="preserve"> </w:t>
      </w:r>
      <w:r w:rsidR="00B5247C" w:rsidRPr="00B5247C">
        <w:rPr>
          <w:rFonts w:asciiTheme="minorHAnsi" w:hAnsiTheme="minorHAnsi" w:cstheme="minorHAnsi"/>
          <w:bCs/>
          <w:i/>
          <w:iCs/>
        </w:rPr>
        <w:t>La méthodologie utilisée pour la définition du scénario de référence est présentée à la s</w:t>
      </w:r>
      <w:r w:rsidR="000C7BA9" w:rsidRPr="00B5247C">
        <w:rPr>
          <w:rFonts w:asciiTheme="minorHAnsi" w:hAnsiTheme="minorHAnsi" w:cstheme="minorHAnsi"/>
          <w:bCs/>
          <w:i/>
          <w:iCs/>
        </w:rPr>
        <w:t>ection</w:t>
      </w:r>
      <w:r w:rsidR="006975B4" w:rsidRPr="00B5247C">
        <w:rPr>
          <w:rFonts w:asciiTheme="minorHAnsi" w:hAnsiTheme="minorHAnsi" w:cstheme="minorHAnsi"/>
          <w:bCs/>
          <w:i/>
          <w:iCs/>
        </w:rPr>
        <w:t> </w:t>
      </w:r>
      <w:r w:rsidR="00E27417" w:rsidRPr="00B5247C">
        <w:rPr>
          <w:rFonts w:asciiTheme="minorHAnsi" w:hAnsiTheme="minorHAnsi" w:cstheme="minorHAnsi"/>
          <w:bCs/>
          <w:i/>
          <w:iCs/>
        </w:rPr>
        <w:t>7</w:t>
      </w:r>
      <w:r w:rsidR="000C7BA9" w:rsidRPr="00B5247C">
        <w:rPr>
          <w:rFonts w:asciiTheme="minorHAnsi" w:hAnsiTheme="minorHAnsi" w:cstheme="minorHAnsi"/>
          <w:bCs/>
          <w:i/>
          <w:iCs/>
        </w:rPr>
        <w:t xml:space="preserve"> du Protocole</w:t>
      </w:r>
      <w:r w:rsidR="00B5247C">
        <w:rPr>
          <w:rFonts w:asciiTheme="minorHAnsi" w:hAnsiTheme="minorHAnsi" w:cstheme="minorHAnsi"/>
          <w:bCs/>
          <w:i/>
          <w:iCs/>
        </w:rPr>
        <w:t xml:space="preserve">. </w:t>
      </w:r>
      <w:r w:rsidR="001132B0">
        <w:rPr>
          <w:rFonts w:asciiTheme="minorHAnsi" w:hAnsiTheme="minorHAnsi" w:cstheme="minorHAnsi"/>
          <w:bCs/>
          <w:i/>
          <w:iCs/>
        </w:rPr>
        <w:t>De plus, toutes l</w:t>
      </w:r>
      <w:r w:rsidR="00B5247C">
        <w:rPr>
          <w:rFonts w:asciiTheme="minorHAnsi" w:hAnsiTheme="minorHAnsi" w:cstheme="minorHAnsi"/>
          <w:bCs/>
          <w:i/>
          <w:iCs/>
        </w:rPr>
        <w:t>es hypothèses posées pour le développement de ce scénario doivent être justifiées</w:t>
      </w:r>
      <w:r w:rsidR="00F17E61" w:rsidRPr="00B5247C">
        <w:rPr>
          <w:rFonts w:asciiTheme="minorHAnsi" w:hAnsiTheme="minorHAnsi" w:cstheme="minorHAnsi"/>
          <w:bCs/>
          <w:i/>
          <w:iCs/>
        </w:rPr>
        <w:t xml:space="preserve"> </w:t>
      </w:r>
      <w:r w:rsidR="00796398">
        <w:rPr>
          <w:rFonts w:asciiTheme="minorHAnsi" w:hAnsiTheme="minorHAnsi" w:cstheme="minorHAnsi"/>
          <w:bCs/>
          <w:i/>
          <w:iCs/>
        </w:rPr>
        <w:t>tel que décrit à</w:t>
      </w:r>
      <w:r w:rsidR="006975B4" w:rsidRPr="00B5247C">
        <w:rPr>
          <w:rFonts w:asciiTheme="minorHAnsi" w:hAnsiTheme="minorHAnsi" w:cstheme="minorHAnsi"/>
          <w:bCs/>
          <w:i/>
          <w:iCs/>
        </w:rPr>
        <w:t xml:space="preserve"> la </w:t>
      </w:r>
      <w:r w:rsidR="00796398">
        <w:rPr>
          <w:rFonts w:asciiTheme="minorHAnsi" w:hAnsiTheme="minorHAnsi" w:cstheme="minorHAnsi"/>
          <w:bCs/>
          <w:i/>
          <w:iCs/>
        </w:rPr>
        <w:t>s</w:t>
      </w:r>
      <w:r w:rsidR="00AA24B9" w:rsidRPr="00B5247C">
        <w:rPr>
          <w:rFonts w:asciiTheme="minorHAnsi" w:hAnsiTheme="minorHAnsi" w:cstheme="minorHAnsi"/>
          <w:bCs/>
          <w:i/>
          <w:iCs/>
        </w:rPr>
        <w:t>ection</w:t>
      </w:r>
      <w:r w:rsidR="006975B4" w:rsidRPr="00B5247C">
        <w:rPr>
          <w:rFonts w:asciiTheme="minorHAnsi" w:hAnsiTheme="minorHAnsi" w:cstheme="minorHAnsi"/>
          <w:bCs/>
          <w:i/>
          <w:iCs/>
        </w:rPr>
        <w:t> </w:t>
      </w:r>
      <w:r w:rsidR="00AA24B9" w:rsidRPr="00B5247C">
        <w:rPr>
          <w:rFonts w:asciiTheme="minorHAnsi" w:hAnsiTheme="minorHAnsi" w:cstheme="minorHAnsi"/>
          <w:bCs/>
          <w:i/>
          <w:iCs/>
        </w:rPr>
        <w:t>4.</w:t>
      </w:r>
      <w:r w:rsidR="00E6201F" w:rsidRPr="00B5247C">
        <w:rPr>
          <w:rFonts w:asciiTheme="minorHAnsi" w:hAnsiTheme="minorHAnsi" w:cstheme="minorHAnsi"/>
          <w:bCs/>
          <w:i/>
          <w:iCs/>
        </w:rPr>
        <w:t>2</w:t>
      </w:r>
      <w:r w:rsidR="00AA24B9" w:rsidRPr="00B5247C">
        <w:rPr>
          <w:rFonts w:asciiTheme="minorHAnsi" w:hAnsiTheme="minorHAnsi" w:cstheme="minorHAnsi"/>
          <w:bCs/>
          <w:i/>
          <w:iCs/>
        </w:rPr>
        <w:t xml:space="preserve"> du Protocole</w:t>
      </w:r>
      <w:r w:rsidR="00280005" w:rsidRPr="00B5247C">
        <w:rPr>
          <w:rFonts w:asciiTheme="minorHAnsi" w:hAnsiTheme="minorHAnsi" w:cstheme="minorHAnsi"/>
          <w:bCs/>
          <w:i/>
          <w:iCs/>
        </w:rPr>
        <w:t>.</w:t>
      </w:r>
      <w:r w:rsidR="00AA24B9" w:rsidRPr="00B5247C">
        <w:rPr>
          <w:rFonts w:asciiTheme="minorHAnsi" w:hAnsiTheme="minorHAnsi" w:cstheme="minorHAnsi"/>
          <w:bCs/>
          <w:i/>
          <w:iCs/>
        </w:rPr>
        <w:t xml:space="preserve"> </w:t>
      </w:r>
    </w:p>
    <w:p w14:paraId="6AD93226" w14:textId="2577591F" w:rsidR="00C4113B" w:rsidRPr="00614F7B" w:rsidRDefault="00C4113B" w:rsidP="00614F7B">
      <w:pPr>
        <w:pStyle w:val="Paragraphedeliste"/>
        <w:numPr>
          <w:ilvl w:val="0"/>
          <w:numId w:val="27"/>
        </w:numPr>
        <w:rPr>
          <w:rFonts w:asciiTheme="minorHAnsi" w:hAnsiTheme="minorHAnsi" w:cstheme="minorHAnsi"/>
          <w:color w:val="808080" w:themeColor="background1" w:themeShade="80"/>
        </w:rPr>
      </w:pPr>
      <w:r w:rsidRPr="00614F7B">
        <w:rPr>
          <w:rFonts w:asciiTheme="minorHAnsi" w:hAnsiTheme="minorHAnsi" w:cstheme="minorHAnsi"/>
          <w:color w:val="808080" w:themeColor="background1" w:themeShade="80"/>
        </w:rPr>
        <w:t xml:space="preserve">Description du </w:t>
      </w:r>
      <w:r w:rsidR="001132B0" w:rsidRPr="00614F7B">
        <w:rPr>
          <w:rFonts w:asciiTheme="minorHAnsi" w:hAnsiTheme="minorHAnsi" w:cstheme="minorHAnsi"/>
          <w:color w:val="808080" w:themeColor="background1" w:themeShade="80"/>
        </w:rPr>
        <w:t>scénario de référence</w:t>
      </w:r>
      <w:r w:rsidRPr="00614F7B">
        <w:rPr>
          <w:rFonts w:asciiTheme="minorHAnsi" w:hAnsiTheme="minorHAnsi" w:cstheme="minorHAnsi"/>
          <w:color w:val="808080" w:themeColor="background1" w:themeShade="80"/>
        </w:rPr>
        <w:t xml:space="preserve"> </w:t>
      </w:r>
      <w:r w:rsidR="00091E26" w:rsidRPr="00614F7B">
        <w:rPr>
          <w:rFonts w:asciiTheme="minorHAnsi" w:hAnsiTheme="minorHAnsi" w:cstheme="minorHAnsi"/>
          <w:color w:val="808080" w:themeColor="background1" w:themeShade="80"/>
        </w:rPr>
        <w:t>(</w:t>
      </w:r>
      <w:r w:rsidR="001132B0" w:rsidRPr="00614F7B">
        <w:rPr>
          <w:rFonts w:asciiTheme="minorHAnsi" w:hAnsiTheme="minorHAnsi" w:cstheme="minorHAnsi"/>
          <w:color w:val="808080" w:themeColor="background1" w:themeShade="80"/>
        </w:rPr>
        <w:t>Nombre</w:t>
      </w:r>
      <w:r w:rsidRPr="00614F7B">
        <w:rPr>
          <w:rFonts w:asciiTheme="minorHAnsi" w:hAnsiTheme="minorHAnsi" w:cstheme="minorHAnsi"/>
          <w:color w:val="808080" w:themeColor="background1" w:themeShade="80"/>
        </w:rPr>
        <w:t xml:space="preserve"> d’étages, </w:t>
      </w:r>
      <w:r w:rsidR="00091E26" w:rsidRPr="00614F7B">
        <w:rPr>
          <w:rFonts w:asciiTheme="minorHAnsi" w:hAnsiTheme="minorHAnsi" w:cstheme="minorHAnsi"/>
          <w:color w:val="808080" w:themeColor="background1" w:themeShade="80"/>
        </w:rPr>
        <w:t>s</w:t>
      </w:r>
      <w:r w:rsidR="001132B0" w:rsidRPr="00614F7B">
        <w:rPr>
          <w:rFonts w:asciiTheme="minorHAnsi" w:hAnsiTheme="minorHAnsi" w:cstheme="minorHAnsi"/>
          <w:color w:val="808080" w:themeColor="background1" w:themeShade="80"/>
        </w:rPr>
        <w:t>uperficie</w:t>
      </w:r>
      <w:r w:rsidRPr="00614F7B">
        <w:rPr>
          <w:rFonts w:asciiTheme="minorHAnsi" w:hAnsiTheme="minorHAnsi" w:cstheme="minorHAnsi"/>
          <w:color w:val="808080" w:themeColor="background1" w:themeShade="80"/>
        </w:rPr>
        <w:t xml:space="preserve"> totale</w:t>
      </w:r>
      <w:r w:rsidR="001132B0" w:rsidRPr="00614F7B">
        <w:rPr>
          <w:rFonts w:asciiTheme="minorHAnsi" w:hAnsiTheme="minorHAnsi" w:cstheme="minorHAnsi"/>
          <w:color w:val="808080" w:themeColor="background1" w:themeShade="80"/>
        </w:rPr>
        <w:t xml:space="preserve"> de plancher et superficie au sol</w:t>
      </w:r>
      <w:r w:rsidR="00091E26" w:rsidRPr="00614F7B">
        <w:rPr>
          <w:rFonts w:asciiTheme="minorHAnsi" w:hAnsiTheme="minorHAnsi" w:cstheme="minorHAnsi"/>
          <w:color w:val="808080" w:themeColor="background1" w:themeShade="80"/>
        </w:rPr>
        <w:t>, t</w:t>
      </w:r>
      <w:r w:rsidRPr="00614F7B">
        <w:rPr>
          <w:rFonts w:asciiTheme="minorHAnsi" w:hAnsiTheme="minorHAnsi" w:cstheme="minorHAnsi"/>
          <w:color w:val="808080" w:themeColor="background1" w:themeShade="80"/>
        </w:rPr>
        <w:t xml:space="preserve">ype d’occupation </w:t>
      </w:r>
      <w:r w:rsidR="001132B0" w:rsidRPr="00614F7B">
        <w:rPr>
          <w:rFonts w:asciiTheme="minorHAnsi" w:hAnsiTheme="minorHAnsi" w:cstheme="minorHAnsi"/>
          <w:color w:val="808080" w:themeColor="background1" w:themeShade="80"/>
        </w:rPr>
        <w:t xml:space="preserve">et </w:t>
      </w:r>
      <w:r w:rsidRPr="00614F7B">
        <w:rPr>
          <w:rFonts w:asciiTheme="minorHAnsi" w:hAnsiTheme="minorHAnsi" w:cstheme="minorHAnsi"/>
          <w:color w:val="808080" w:themeColor="background1" w:themeShade="80"/>
        </w:rPr>
        <w:t>usage du bâtiment</w:t>
      </w:r>
      <w:r w:rsidR="00091E26" w:rsidRPr="00614F7B">
        <w:rPr>
          <w:rFonts w:asciiTheme="minorHAnsi" w:hAnsiTheme="minorHAnsi" w:cstheme="minorHAnsi"/>
          <w:color w:val="808080" w:themeColor="background1" w:themeShade="80"/>
        </w:rPr>
        <w:t>)</w:t>
      </w:r>
    </w:p>
    <w:p w14:paraId="6E665B47" w14:textId="77777777" w:rsidR="005279E3" w:rsidRDefault="005279E3" w:rsidP="00D95F9A">
      <w:pPr>
        <w:pStyle w:val="Paragraphedeliste"/>
        <w:numPr>
          <w:ilvl w:val="0"/>
          <w:numId w:val="27"/>
        </w:numPr>
        <w:spacing w:before="0" w:after="120"/>
        <w:rPr>
          <w:rFonts w:asciiTheme="minorHAnsi" w:hAnsiTheme="minorHAnsi" w:cstheme="minorHAnsi"/>
          <w:color w:val="808080" w:themeColor="background1" w:themeShade="80"/>
        </w:rPr>
      </w:pPr>
      <w:r w:rsidRPr="00B5247C">
        <w:rPr>
          <w:rFonts w:asciiTheme="minorHAnsi" w:hAnsiTheme="minorHAnsi" w:cstheme="minorHAnsi"/>
          <w:color w:val="808080" w:themeColor="background1" w:themeShade="80"/>
        </w:rPr>
        <w:t xml:space="preserve">Description de la structure réalisée </w:t>
      </w:r>
      <w:r>
        <w:rPr>
          <w:rFonts w:asciiTheme="minorHAnsi" w:hAnsiTheme="minorHAnsi" w:cstheme="minorHAnsi"/>
          <w:color w:val="808080" w:themeColor="background1" w:themeShade="80"/>
        </w:rPr>
        <w:t>pour chacun des systèmes constructifs suivants :</w:t>
      </w:r>
    </w:p>
    <w:p w14:paraId="67C8A6DB"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Fondations</w:t>
      </w:r>
    </w:p>
    <w:p w14:paraId="17B60756"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Poutres et colonnes</w:t>
      </w:r>
    </w:p>
    <w:p w14:paraId="3D4437AC"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Planchers</w:t>
      </w:r>
    </w:p>
    <w:p w14:paraId="7D189B9F"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Toitures</w:t>
      </w:r>
    </w:p>
    <w:p w14:paraId="3417104F"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Murs extérieurs</w:t>
      </w:r>
    </w:p>
    <w:p w14:paraId="73D96FC0" w14:textId="77777777" w:rsidR="005279E3" w:rsidRPr="00942FBA" w:rsidRDefault="005279E3" w:rsidP="005279E3">
      <w:pPr>
        <w:pStyle w:val="Paragraphedeliste"/>
        <w:numPr>
          <w:ilvl w:val="1"/>
          <w:numId w:val="27"/>
        </w:numPr>
        <w:spacing w:before="0" w:after="120"/>
        <w:jc w:val="left"/>
        <w:rPr>
          <w:rFonts w:asciiTheme="minorHAnsi" w:hAnsiTheme="minorHAnsi" w:cstheme="minorHAnsi"/>
          <w:color w:val="808080" w:themeColor="background1" w:themeShade="80"/>
        </w:rPr>
      </w:pPr>
      <w:r w:rsidRPr="00942FBA">
        <w:rPr>
          <w:rFonts w:asciiTheme="minorHAnsi" w:hAnsiTheme="minorHAnsi" w:cstheme="minorHAnsi"/>
          <w:color w:val="808080" w:themeColor="background1" w:themeShade="80"/>
        </w:rPr>
        <w:t>Murs intérieurs (porteurs)</w:t>
      </w:r>
    </w:p>
    <w:p w14:paraId="7084E057" w14:textId="7105FA79" w:rsidR="00AC349A" w:rsidRDefault="009E4A4F" w:rsidP="00D95F9A">
      <w:pPr>
        <w:jc w:val="left"/>
        <w:rPr>
          <w:rFonts w:asciiTheme="minorHAnsi" w:hAnsiTheme="minorHAnsi" w:cstheme="minorHAnsi"/>
        </w:rPr>
      </w:pPr>
      <w:r>
        <w:rPr>
          <w:rFonts w:asciiTheme="minorHAnsi" w:hAnsiTheme="minorHAnsi" w:cstheme="minorHAnsi"/>
        </w:rPr>
        <w:t>Afin de justifier le scénario de référence, il est demandé de réaliser un test de barrières</w:t>
      </w:r>
      <w:r w:rsidR="00487940">
        <w:rPr>
          <w:rFonts w:asciiTheme="minorHAnsi" w:hAnsiTheme="minorHAnsi" w:cstheme="minorHAnsi"/>
        </w:rPr>
        <w:t xml:space="preserve">. </w:t>
      </w:r>
      <w:r w:rsidR="00673BC2">
        <w:rPr>
          <w:rFonts w:asciiTheme="minorHAnsi" w:hAnsiTheme="minorHAnsi" w:cstheme="minorHAnsi"/>
        </w:rPr>
        <w:t xml:space="preserve">À cette fin, remplir le </w:t>
      </w:r>
      <w:r w:rsidR="00673BC2" w:rsidRPr="009E4A4F">
        <w:rPr>
          <w:rFonts w:asciiTheme="minorHAnsi" w:hAnsiTheme="minorHAnsi" w:cstheme="minorHAnsi"/>
          <w:szCs w:val="24"/>
        </w:rPr>
        <w:fldChar w:fldCharType="begin"/>
      </w:r>
      <w:r w:rsidR="00673BC2" w:rsidRPr="009E4A4F">
        <w:rPr>
          <w:rFonts w:asciiTheme="minorHAnsi" w:hAnsiTheme="minorHAnsi" w:cstheme="minorHAnsi"/>
          <w:szCs w:val="24"/>
        </w:rPr>
        <w:instrText xml:space="preserve"> REF _Ref129780172 \h  \* MERGEFORMAT </w:instrText>
      </w:r>
      <w:r w:rsidR="00673BC2" w:rsidRPr="009E4A4F">
        <w:rPr>
          <w:rFonts w:asciiTheme="minorHAnsi" w:hAnsiTheme="minorHAnsi" w:cstheme="minorHAnsi"/>
          <w:szCs w:val="24"/>
        </w:rPr>
      </w:r>
      <w:r w:rsidR="00673BC2" w:rsidRPr="009E4A4F">
        <w:rPr>
          <w:rFonts w:asciiTheme="minorHAnsi" w:hAnsiTheme="minorHAnsi" w:cstheme="minorHAnsi"/>
          <w:szCs w:val="24"/>
        </w:rPr>
        <w:fldChar w:fldCharType="separate"/>
      </w:r>
      <w:r w:rsidR="00C24072" w:rsidRPr="00C24072">
        <w:rPr>
          <w:rFonts w:asciiTheme="minorHAnsi" w:hAnsiTheme="minorHAnsi" w:cstheme="minorHAnsi"/>
          <w:szCs w:val="24"/>
        </w:rPr>
        <w:t xml:space="preserve">Tableau </w:t>
      </w:r>
      <w:r w:rsidR="00C24072" w:rsidRPr="00C24072">
        <w:rPr>
          <w:rFonts w:asciiTheme="minorHAnsi" w:hAnsiTheme="minorHAnsi" w:cstheme="minorHAnsi"/>
          <w:noProof/>
          <w:szCs w:val="24"/>
        </w:rPr>
        <w:t>1</w:t>
      </w:r>
      <w:r w:rsidR="00673BC2" w:rsidRPr="009E4A4F">
        <w:rPr>
          <w:rFonts w:asciiTheme="minorHAnsi" w:hAnsiTheme="minorHAnsi" w:cstheme="minorHAnsi"/>
          <w:szCs w:val="24"/>
        </w:rPr>
        <w:fldChar w:fldCharType="end"/>
      </w:r>
      <w:r w:rsidR="00673BC2">
        <w:rPr>
          <w:rFonts w:asciiTheme="minorHAnsi" w:hAnsiTheme="minorHAnsi" w:cstheme="minorHAnsi"/>
          <w:szCs w:val="24"/>
        </w:rPr>
        <w:t xml:space="preserve">. </w:t>
      </w:r>
      <w:r w:rsidR="00487940">
        <w:rPr>
          <w:rFonts w:asciiTheme="minorHAnsi" w:hAnsiTheme="minorHAnsi" w:cstheme="minorHAnsi"/>
        </w:rPr>
        <w:t>Un exemple</w:t>
      </w:r>
      <w:r w:rsidR="00673BC2">
        <w:rPr>
          <w:rFonts w:asciiTheme="minorHAnsi" w:hAnsiTheme="minorHAnsi" w:cstheme="minorHAnsi"/>
        </w:rPr>
        <w:t xml:space="preserve"> de test de barrières rempli</w:t>
      </w:r>
      <w:r w:rsidR="00487940">
        <w:rPr>
          <w:rFonts w:asciiTheme="minorHAnsi" w:hAnsiTheme="minorHAnsi" w:cstheme="minorHAnsi"/>
        </w:rPr>
        <w:t xml:space="preserve"> est présenté à la sous-section 7.3 du Protocole</w:t>
      </w:r>
      <w:r>
        <w:rPr>
          <w:rFonts w:asciiTheme="minorHAnsi" w:hAnsiTheme="minorHAnsi" w:cstheme="minorHAnsi"/>
        </w:rPr>
        <w:t xml:space="preserve">. </w:t>
      </w:r>
    </w:p>
    <w:p w14:paraId="1685FB70" w14:textId="1AE6E9E9" w:rsidR="009E4A4F" w:rsidRPr="00D53CAA" w:rsidRDefault="009E4A4F" w:rsidP="003D15A6">
      <w:pPr>
        <w:pStyle w:val="Lgende"/>
        <w:keepNext/>
        <w:ind w:left="0"/>
        <w:jc w:val="left"/>
        <w:rPr>
          <w:color w:val="808080" w:themeColor="background1" w:themeShade="80"/>
          <w:sz w:val="22"/>
          <w:szCs w:val="22"/>
        </w:rPr>
      </w:pPr>
      <w:bookmarkStart w:id="47" w:name="_Ref129780172"/>
      <w:r w:rsidRPr="00D53CAA">
        <w:rPr>
          <w:color w:val="808080" w:themeColor="background1" w:themeShade="80"/>
          <w:sz w:val="22"/>
          <w:szCs w:val="22"/>
        </w:rPr>
        <w:t xml:space="preserve">Tableau </w:t>
      </w:r>
      <w:r w:rsidRPr="00D53CAA">
        <w:rPr>
          <w:color w:val="808080" w:themeColor="background1" w:themeShade="80"/>
          <w:sz w:val="22"/>
          <w:szCs w:val="22"/>
        </w:rPr>
        <w:fldChar w:fldCharType="begin"/>
      </w:r>
      <w:r w:rsidRPr="00D53CAA">
        <w:rPr>
          <w:color w:val="808080" w:themeColor="background1" w:themeShade="80"/>
          <w:sz w:val="22"/>
          <w:szCs w:val="22"/>
        </w:rPr>
        <w:instrText xml:space="preserve"> SEQ Tableau \* ARABIC </w:instrText>
      </w:r>
      <w:r w:rsidRPr="00D53CAA">
        <w:rPr>
          <w:color w:val="808080" w:themeColor="background1" w:themeShade="80"/>
          <w:sz w:val="22"/>
          <w:szCs w:val="22"/>
        </w:rPr>
        <w:fldChar w:fldCharType="separate"/>
      </w:r>
      <w:r w:rsidR="00C24072" w:rsidRPr="00D53CAA">
        <w:rPr>
          <w:noProof/>
          <w:color w:val="808080" w:themeColor="background1" w:themeShade="80"/>
          <w:sz w:val="22"/>
          <w:szCs w:val="22"/>
        </w:rPr>
        <w:t>1</w:t>
      </w:r>
      <w:r w:rsidRPr="00D53CAA">
        <w:rPr>
          <w:color w:val="808080" w:themeColor="background1" w:themeShade="80"/>
          <w:sz w:val="22"/>
          <w:szCs w:val="22"/>
        </w:rPr>
        <w:fldChar w:fldCharType="end"/>
      </w:r>
      <w:bookmarkEnd w:id="47"/>
      <w:r w:rsidRPr="00D53CAA">
        <w:rPr>
          <w:color w:val="808080" w:themeColor="background1" w:themeShade="80"/>
          <w:sz w:val="22"/>
          <w:szCs w:val="22"/>
        </w:rPr>
        <w:t xml:space="preserve"> </w:t>
      </w:r>
      <w:r w:rsidRPr="00D53CAA">
        <w:rPr>
          <w:b w:val="0"/>
          <w:bCs/>
          <w:color w:val="808080" w:themeColor="background1" w:themeShade="80"/>
          <w:sz w:val="22"/>
          <w:szCs w:val="22"/>
        </w:rPr>
        <w:t>Test de barrières pour la sélection d’un scénario de référence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42"/>
        <w:gridCol w:w="3093"/>
        <w:gridCol w:w="3395"/>
      </w:tblGrid>
      <w:tr w:rsidR="00AA24B9" w:rsidRPr="00655D86" w14:paraId="2B14F8E5" w14:textId="77777777" w:rsidTr="006F70F2">
        <w:trPr>
          <w:cantSplit/>
          <w:trHeight w:val="590"/>
          <w:tblHeader/>
        </w:trPr>
        <w:tc>
          <w:tcPr>
            <w:tcW w:w="2142" w:type="dxa"/>
            <w:shd w:val="clear" w:color="auto" w:fill="A8D08D" w:themeFill="accent6" w:themeFillTint="99"/>
            <w:vAlign w:val="center"/>
          </w:tcPr>
          <w:p w14:paraId="7512AD17" w14:textId="77777777" w:rsidR="00AA24B9" w:rsidRPr="0010703A" w:rsidRDefault="00AA24B9" w:rsidP="00AA4DE0">
            <w:pPr>
              <w:spacing w:before="0" w:after="0"/>
              <w:jc w:val="center"/>
              <w:rPr>
                <w:rFonts w:asciiTheme="minorHAnsi" w:hAnsiTheme="minorHAnsi" w:cstheme="minorHAnsi"/>
                <w:b/>
              </w:rPr>
            </w:pPr>
            <w:r w:rsidRPr="0010703A">
              <w:rPr>
                <w:rFonts w:asciiTheme="minorHAnsi" w:hAnsiTheme="minorHAnsi" w:cstheme="minorHAnsi"/>
                <w:b/>
                <w:bCs/>
              </w:rPr>
              <w:t>Obstacle</w:t>
            </w:r>
            <w:r w:rsidR="00E07A1A" w:rsidRPr="0010703A">
              <w:rPr>
                <w:rFonts w:asciiTheme="minorHAnsi" w:hAnsiTheme="minorHAnsi" w:cstheme="minorHAnsi"/>
                <w:b/>
                <w:bCs/>
              </w:rPr>
              <w:t>s</w:t>
            </w:r>
          </w:p>
        </w:tc>
        <w:tc>
          <w:tcPr>
            <w:tcW w:w="3093" w:type="dxa"/>
            <w:shd w:val="clear" w:color="auto" w:fill="A8D08D" w:themeFill="accent6" w:themeFillTint="99"/>
            <w:vAlign w:val="center"/>
          </w:tcPr>
          <w:p w14:paraId="09C75EBC" w14:textId="34560317" w:rsidR="00AA24B9" w:rsidRPr="0010703A" w:rsidRDefault="009E4A4F" w:rsidP="009E4A4F">
            <w:pPr>
              <w:spacing w:before="0" w:after="0"/>
              <w:jc w:val="center"/>
              <w:rPr>
                <w:rFonts w:asciiTheme="minorHAnsi" w:hAnsiTheme="minorHAnsi" w:cstheme="minorHAnsi"/>
                <w:b/>
                <w:bCs/>
              </w:rPr>
            </w:pPr>
            <w:r w:rsidRPr="0010703A">
              <w:rPr>
                <w:rFonts w:asciiTheme="minorHAnsi" w:hAnsiTheme="minorHAnsi" w:cstheme="minorHAnsi"/>
                <w:b/>
                <w:bCs/>
              </w:rPr>
              <w:t>Option 1</w:t>
            </w:r>
          </w:p>
        </w:tc>
        <w:tc>
          <w:tcPr>
            <w:tcW w:w="3395" w:type="dxa"/>
            <w:shd w:val="clear" w:color="auto" w:fill="A8D08D" w:themeFill="accent6" w:themeFillTint="99"/>
            <w:vAlign w:val="center"/>
          </w:tcPr>
          <w:p w14:paraId="08A7DEA4" w14:textId="43FFDB80" w:rsidR="00AA24B9" w:rsidRPr="0010703A" w:rsidRDefault="009E4A4F" w:rsidP="009E4A4F">
            <w:pPr>
              <w:spacing w:before="0" w:after="0"/>
              <w:jc w:val="center"/>
              <w:rPr>
                <w:rFonts w:asciiTheme="minorHAnsi" w:hAnsiTheme="minorHAnsi" w:cstheme="minorHAnsi"/>
                <w:b/>
                <w:bCs/>
              </w:rPr>
            </w:pPr>
            <w:r w:rsidRPr="0010703A">
              <w:rPr>
                <w:rFonts w:asciiTheme="minorHAnsi" w:hAnsiTheme="minorHAnsi" w:cstheme="minorHAnsi"/>
                <w:b/>
                <w:bCs/>
              </w:rPr>
              <w:t>Option 2</w:t>
            </w:r>
          </w:p>
        </w:tc>
      </w:tr>
      <w:tr w:rsidR="00AA24B9" w:rsidRPr="00655D86" w14:paraId="47CF656E" w14:textId="77777777" w:rsidTr="009E4A4F">
        <w:trPr>
          <w:cantSplit/>
          <w:trHeight w:val="567"/>
        </w:trPr>
        <w:tc>
          <w:tcPr>
            <w:tcW w:w="2142" w:type="dxa"/>
            <w:shd w:val="clear" w:color="auto" w:fill="auto"/>
            <w:vAlign w:val="center"/>
          </w:tcPr>
          <w:p w14:paraId="5E9D2F53" w14:textId="175ED3F7" w:rsidR="00F7298E"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R</w:t>
            </w:r>
            <w:r w:rsidR="00D8366C" w:rsidRPr="0010703A">
              <w:rPr>
                <w:rFonts w:asciiTheme="minorHAnsi" w:hAnsiTheme="minorHAnsi" w:cstheme="minorHAnsi"/>
                <w:bCs/>
              </w:rPr>
              <w:t>é</w:t>
            </w:r>
            <w:r w:rsidRPr="0010703A">
              <w:rPr>
                <w:rFonts w:asciiTheme="minorHAnsi" w:hAnsiTheme="minorHAnsi" w:cstheme="minorHAnsi"/>
                <w:bCs/>
              </w:rPr>
              <w:t>glementaire</w:t>
            </w:r>
          </w:p>
        </w:tc>
        <w:tc>
          <w:tcPr>
            <w:tcW w:w="3093" w:type="dxa"/>
            <w:shd w:val="clear" w:color="auto" w:fill="auto"/>
            <w:vAlign w:val="center"/>
          </w:tcPr>
          <w:p w14:paraId="4F2D5D97"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1A6C4CEA"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536E5E28" w14:textId="77777777" w:rsidTr="009E4A4F">
        <w:trPr>
          <w:cantSplit/>
          <w:trHeight w:val="567"/>
        </w:trPr>
        <w:tc>
          <w:tcPr>
            <w:tcW w:w="2142" w:type="dxa"/>
            <w:shd w:val="clear" w:color="auto" w:fill="auto"/>
            <w:vAlign w:val="center"/>
          </w:tcPr>
          <w:p w14:paraId="7A72FE2E" w14:textId="2BF66AA5" w:rsidR="00F7298E"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Pratique courante</w:t>
            </w:r>
          </w:p>
        </w:tc>
        <w:tc>
          <w:tcPr>
            <w:tcW w:w="3093" w:type="dxa"/>
            <w:shd w:val="clear" w:color="auto" w:fill="auto"/>
            <w:vAlign w:val="center"/>
          </w:tcPr>
          <w:p w14:paraId="288E2705"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707BAB7A"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36ED3461" w14:textId="77777777" w:rsidTr="009E4A4F">
        <w:trPr>
          <w:cantSplit/>
          <w:trHeight w:val="567"/>
        </w:trPr>
        <w:tc>
          <w:tcPr>
            <w:tcW w:w="2142" w:type="dxa"/>
            <w:shd w:val="clear" w:color="auto" w:fill="auto"/>
            <w:vAlign w:val="center"/>
          </w:tcPr>
          <w:p w14:paraId="4C1F01AB" w14:textId="27661376" w:rsidR="00F7298E"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Financier</w:t>
            </w:r>
          </w:p>
        </w:tc>
        <w:tc>
          <w:tcPr>
            <w:tcW w:w="3093" w:type="dxa"/>
            <w:shd w:val="clear" w:color="auto" w:fill="auto"/>
            <w:vAlign w:val="center"/>
          </w:tcPr>
          <w:p w14:paraId="5C8FCE7E" w14:textId="77777777" w:rsidR="00AA24B9" w:rsidRPr="0010703A" w:rsidRDefault="00AA24B9" w:rsidP="009E4A4F">
            <w:pPr>
              <w:spacing w:before="0" w:after="0"/>
              <w:jc w:val="left"/>
              <w:rPr>
                <w:rFonts w:asciiTheme="minorHAnsi" w:hAnsiTheme="minorHAnsi" w:cstheme="minorHAnsi"/>
                <w:b/>
                <w:color w:val="808080" w:themeColor="background1" w:themeShade="80"/>
              </w:rPr>
            </w:pPr>
          </w:p>
        </w:tc>
        <w:tc>
          <w:tcPr>
            <w:tcW w:w="3395" w:type="dxa"/>
            <w:shd w:val="clear" w:color="auto" w:fill="auto"/>
            <w:vAlign w:val="center"/>
          </w:tcPr>
          <w:p w14:paraId="13F19BA8"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762C14D0" w14:textId="77777777" w:rsidTr="009E4A4F">
        <w:trPr>
          <w:cantSplit/>
          <w:trHeight w:val="567"/>
        </w:trPr>
        <w:tc>
          <w:tcPr>
            <w:tcW w:w="2142" w:type="dxa"/>
            <w:shd w:val="clear" w:color="auto" w:fill="auto"/>
            <w:vAlign w:val="center"/>
          </w:tcPr>
          <w:p w14:paraId="44FF377E"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Technologique</w:t>
            </w:r>
          </w:p>
        </w:tc>
        <w:tc>
          <w:tcPr>
            <w:tcW w:w="3093" w:type="dxa"/>
            <w:shd w:val="clear" w:color="auto" w:fill="auto"/>
            <w:vAlign w:val="center"/>
          </w:tcPr>
          <w:p w14:paraId="0E00B6D7"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4C731652"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795A17EE" w14:textId="77777777" w:rsidTr="009E4A4F">
        <w:trPr>
          <w:cantSplit/>
          <w:trHeight w:val="567"/>
        </w:trPr>
        <w:tc>
          <w:tcPr>
            <w:tcW w:w="2142" w:type="dxa"/>
            <w:shd w:val="clear" w:color="auto" w:fill="auto"/>
            <w:vAlign w:val="center"/>
          </w:tcPr>
          <w:p w14:paraId="14276547"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Ressources humaines</w:t>
            </w:r>
          </w:p>
        </w:tc>
        <w:tc>
          <w:tcPr>
            <w:tcW w:w="3093" w:type="dxa"/>
            <w:shd w:val="clear" w:color="auto" w:fill="auto"/>
            <w:vAlign w:val="center"/>
          </w:tcPr>
          <w:p w14:paraId="4665160E"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2F0BF8F2"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612C0367" w14:textId="77777777" w:rsidTr="009E4A4F">
        <w:trPr>
          <w:cantSplit/>
          <w:trHeight w:val="567"/>
        </w:trPr>
        <w:tc>
          <w:tcPr>
            <w:tcW w:w="2142" w:type="dxa"/>
            <w:shd w:val="clear" w:color="auto" w:fill="auto"/>
            <w:vAlign w:val="center"/>
          </w:tcPr>
          <w:p w14:paraId="1054F243"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Infrastructure</w:t>
            </w:r>
          </w:p>
        </w:tc>
        <w:tc>
          <w:tcPr>
            <w:tcW w:w="3093" w:type="dxa"/>
            <w:shd w:val="clear" w:color="auto" w:fill="auto"/>
            <w:vAlign w:val="center"/>
          </w:tcPr>
          <w:p w14:paraId="25DE9DED"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685D5FAB"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0BD00724" w14:textId="77777777" w:rsidTr="009E4A4F">
        <w:trPr>
          <w:cantSplit/>
          <w:trHeight w:val="567"/>
        </w:trPr>
        <w:tc>
          <w:tcPr>
            <w:tcW w:w="2142" w:type="dxa"/>
            <w:shd w:val="clear" w:color="auto" w:fill="auto"/>
            <w:vAlign w:val="center"/>
          </w:tcPr>
          <w:p w14:paraId="708B6FEA"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Culturel, géographique, climatique</w:t>
            </w:r>
          </w:p>
        </w:tc>
        <w:tc>
          <w:tcPr>
            <w:tcW w:w="3093" w:type="dxa"/>
            <w:shd w:val="clear" w:color="auto" w:fill="auto"/>
            <w:vAlign w:val="center"/>
          </w:tcPr>
          <w:p w14:paraId="30515A9F"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3C0E4DEB"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5B45E0A7" w14:textId="77777777" w:rsidTr="009E4A4F">
        <w:trPr>
          <w:cantSplit/>
          <w:trHeight w:val="567"/>
        </w:trPr>
        <w:tc>
          <w:tcPr>
            <w:tcW w:w="2142" w:type="dxa"/>
            <w:shd w:val="clear" w:color="auto" w:fill="auto"/>
            <w:vAlign w:val="center"/>
          </w:tcPr>
          <w:p w14:paraId="46AEB097"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lastRenderedPageBreak/>
              <w:t>Marché</w:t>
            </w:r>
          </w:p>
        </w:tc>
        <w:tc>
          <w:tcPr>
            <w:tcW w:w="3093" w:type="dxa"/>
            <w:shd w:val="clear" w:color="auto" w:fill="auto"/>
            <w:vAlign w:val="center"/>
          </w:tcPr>
          <w:p w14:paraId="36B979C2"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0480C658"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r w:rsidR="00AA24B9" w:rsidRPr="00655D86" w14:paraId="1463F2C1" w14:textId="77777777" w:rsidTr="009E4A4F">
        <w:trPr>
          <w:cantSplit/>
          <w:trHeight w:val="567"/>
        </w:trPr>
        <w:tc>
          <w:tcPr>
            <w:tcW w:w="2142" w:type="dxa"/>
            <w:shd w:val="clear" w:color="auto" w:fill="auto"/>
            <w:vAlign w:val="center"/>
          </w:tcPr>
          <w:p w14:paraId="22C859D6" w14:textId="77777777" w:rsidR="00AA24B9" w:rsidRPr="0010703A" w:rsidRDefault="00AA24B9" w:rsidP="009E4A4F">
            <w:pPr>
              <w:spacing w:before="0" w:after="0"/>
              <w:jc w:val="left"/>
              <w:rPr>
                <w:rFonts w:asciiTheme="minorHAnsi" w:hAnsiTheme="minorHAnsi" w:cstheme="minorHAnsi"/>
                <w:bCs/>
              </w:rPr>
            </w:pPr>
            <w:r w:rsidRPr="0010703A">
              <w:rPr>
                <w:rFonts w:asciiTheme="minorHAnsi" w:hAnsiTheme="minorHAnsi" w:cstheme="minorHAnsi"/>
                <w:bCs/>
              </w:rPr>
              <w:t>Institution, perception du public</w:t>
            </w:r>
          </w:p>
        </w:tc>
        <w:tc>
          <w:tcPr>
            <w:tcW w:w="3093" w:type="dxa"/>
            <w:shd w:val="clear" w:color="auto" w:fill="auto"/>
            <w:vAlign w:val="center"/>
          </w:tcPr>
          <w:p w14:paraId="7B2B212F"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c>
          <w:tcPr>
            <w:tcW w:w="3395" w:type="dxa"/>
            <w:shd w:val="clear" w:color="auto" w:fill="auto"/>
            <w:vAlign w:val="center"/>
          </w:tcPr>
          <w:p w14:paraId="40A4FBFD" w14:textId="77777777" w:rsidR="00AA24B9" w:rsidRPr="0010703A" w:rsidRDefault="00AA24B9" w:rsidP="009E4A4F">
            <w:pPr>
              <w:spacing w:before="0" w:after="0"/>
              <w:jc w:val="left"/>
              <w:rPr>
                <w:rFonts w:asciiTheme="minorHAnsi" w:hAnsiTheme="minorHAnsi" w:cstheme="minorHAnsi"/>
                <w:color w:val="808080" w:themeColor="background1" w:themeShade="80"/>
              </w:rPr>
            </w:pPr>
          </w:p>
        </w:tc>
      </w:tr>
    </w:tbl>
    <w:p w14:paraId="08FA68CF" w14:textId="6613C19B" w:rsidR="00AC349A" w:rsidRPr="00655D86" w:rsidRDefault="00AC349A">
      <w:pPr>
        <w:spacing w:before="0" w:after="160" w:line="259" w:lineRule="auto"/>
        <w:jc w:val="left"/>
        <w:rPr>
          <w:rFonts w:asciiTheme="minorHAnsi" w:eastAsiaTheme="majorEastAsia" w:hAnsiTheme="minorHAnsi" w:cstheme="minorHAnsi"/>
          <w:b/>
          <w:sz w:val="32"/>
          <w:szCs w:val="32"/>
          <w:highlight w:val="yellow"/>
        </w:rPr>
      </w:pPr>
      <w:bookmarkStart w:id="48" w:name="_Toc529883964"/>
      <w:bookmarkStart w:id="49" w:name="_Toc512600640"/>
      <w:bookmarkStart w:id="50" w:name="_Toc512600674"/>
      <w:bookmarkEnd w:id="48"/>
      <w:bookmarkEnd w:id="49"/>
      <w:bookmarkEnd w:id="50"/>
    </w:p>
    <w:p w14:paraId="521BD7F8" w14:textId="77777777" w:rsidR="00FA2ADA" w:rsidRDefault="00FA2ADA">
      <w:pPr>
        <w:spacing w:before="0" w:after="160" w:line="259" w:lineRule="auto"/>
        <w:jc w:val="left"/>
        <w:rPr>
          <w:rFonts w:asciiTheme="minorHAnsi" w:eastAsiaTheme="majorEastAsia" w:hAnsiTheme="minorHAnsi" w:cstheme="minorHAnsi"/>
          <w:b/>
          <w:sz w:val="32"/>
          <w:szCs w:val="32"/>
        </w:rPr>
      </w:pPr>
      <w:bookmarkStart w:id="51" w:name="_Toc129779298"/>
      <w:r>
        <w:rPr>
          <w:rFonts w:asciiTheme="minorHAnsi" w:hAnsiTheme="minorHAnsi" w:cstheme="minorHAnsi"/>
        </w:rPr>
        <w:br w:type="page"/>
      </w:r>
    </w:p>
    <w:p w14:paraId="7FC5E59F" w14:textId="76E1DE58" w:rsidR="002B4443" w:rsidRDefault="00C10D92" w:rsidP="00C10D92">
      <w:pPr>
        <w:pStyle w:val="Titre1"/>
        <w:rPr>
          <w:rFonts w:asciiTheme="minorHAnsi" w:hAnsiTheme="minorHAnsi" w:cstheme="minorHAnsi"/>
        </w:rPr>
      </w:pPr>
      <w:bookmarkStart w:id="52" w:name="_Toc130969002"/>
      <w:r w:rsidRPr="00655D86">
        <w:rPr>
          <w:rFonts w:asciiTheme="minorHAnsi" w:hAnsiTheme="minorHAnsi" w:cstheme="minorHAnsi"/>
        </w:rPr>
        <w:lastRenderedPageBreak/>
        <w:t>Quantification des matériaux de structure</w:t>
      </w:r>
      <w:bookmarkEnd w:id="51"/>
      <w:bookmarkEnd w:id="52"/>
    </w:p>
    <w:p w14:paraId="646F2883" w14:textId="77777777" w:rsidR="00B31BF3" w:rsidRDefault="00B31BF3" w:rsidP="00B31BF3">
      <w:pPr>
        <w:rPr>
          <w:rFonts w:asciiTheme="minorHAnsi" w:hAnsiTheme="minorHAnsi" w:cstheme="minorHAnsi"/>
          <w:i/>
          <w:iCs/>
        </w:rPr>
      </w:pPr>
      <w:r w:rsidRPr="003D15A6">
        <w:rPr>
          <w:rFonts w:asciiTheme="minorHAnsi" w:hAnsiTheme="minorHAnsi" w:cstheme="minorHAnsi"/>
          <w:b/>
          <w:i/>
          <w:iCs/>
        </w:rPr>
        <w:t>Note au rédacteur :</w:t>
      </w:r>
      <w:r w:rsidRPr="003D15A6">
        <w:rPr>
          <w:rFonts w:asciiTheme="minorHAnsi" w:hAnsiTheme="minorHAnsi" w:cstheme="minorHAnsi"/>
          <w:i/>
          <w:iCs/>
        </w:rPr>
        <w:t xml:space="preserve"> Section 8.2 du Protocole </w:t>
      </w:r>
    </w:p>
    <w:p w14:paraId="2B260AEC" w14:textId="78163CA1" w:rsidR="00B31BF3" w:rsidRDefault="00B31BF3" w:rsidP="00B31BF3">
      <w:pPr>
        <w:pStyle w:val="Paragraphedeliste"/>
        <w:numPr>
          <w:ilvl w:val="0"/>
          <w:numId w:val="26"/>
        </w:numPr>
        <w:rPr>
          <w:rFonts w:asciiTheme="minorHAnsi" w:hAnsiTheme="minorHAnsi" w:cstheme="minorHAnsi"/>
        </w:rPr>
      </w:pPr>
      <w:r w:rsidRPr="00B31BF3">
        <w:rPr>
          <w:rFonts w:asciiTheme="minorHAnsi" w:hAnsiTheme="minorHAnsi" w:cstheme="minorHAnsi"/>
        </w:rPr>
        <w:t xml:space="preserve">Mettre en annexe </w:t>
      </w:r>
      <w:r w:rsidR="00EF2C91">
        <w:rPr>
          <w:rFonts w:asciiTheme="minorHAnsi" w:hAnsiTheme="minorHAnsi" w:cstheme="minorHAnsi"/>
        </w:rPr>
        <w:t>la</w:t>
      </w:r>
      <w:r w:rsidR="00EF2C91" w:rsidRPr="00B31BF3">
        <w:rPr>
          <w:rFonts w:asciiTheme="minorHAnsi" w:hAnsiTheme="minorHAnsi" w:cstheme="minorHAnsi"/>
        </w:rPr>
        <w:t xml:space="preserve"> </w:t>
      </w:r>
      <w:r w:rsidRPr="00B31BF3">
        <w:rPr>
          <w:rFonts w:asciiTheme="minorHAnsi" w:hAnsiTheme="minorHAnsi" w:cstheme="minorHAnsi"/>
        </w:rPr>
        <w:t xml:space="preserve">ou </w:t>
      </w:r>
      <w:r w:rsidR="00EF2C91">
        <w:rPr>
          <w:rFonts w:asciiTheme="minorHAnsi" w:hAnsiTheme="minorHAnsi" w:cstheme="minorHAnsi"/>
        </w:rPr>
        <w:t>l</w:t>
      </w:r>
      <w:r w:rsidRPr="00B31BF3">
        <w:rPr>
          <w:rFonts w:asciiTheme="minorHAnsi" w:hAnsiTheme="minorHAnsi" w:cstheme="minorHAnsi"/>
        </w:rPr>
        <w:t xml:space="preserve">es </w:t>
      </w:r>
      <w:r w:rsidR="00A25557">
        <w:rPr>
          <w:rFonts w:asciiTheme="minorHAnsi" w:hAnsiTheme="minorHAnsi" w:cstheme="minorHAnsi"/>
        </w:rPr>
        <w:t>attestation</w:t>
      </w:r>
      <w:r w:rsidRPr="00B31BF3">
        <w:rPr>
          <w:rFonts w:asciiTheme="minorHAnsi" w:hAnsiTheme="minorHAnsi" w:cstheme="minorHAnsi"/>
        </w:rPr>
        <w:t xml:space="preserve">s </w:t>
      </w:r>
      <w:r w:rsidR="00A25557">
        <w:rPr>
          <w:rFonts w:asciiTheme="minorHAnsi" w:hAnsiTheme="minorHAnsi" w:cstheme="minorHAnsi"/>
        </w:rPr>
        <w:t>de la précision</w:t>
      </w:r>
      <w:r w:rsidRPr="00B31BF3">
        <w:rPr>
          <w:rFonts w:asciiTheme="minorHAnsi" w:hAnsiTheme="minorHAnsi" w:cstheme="minorHAnsi"/>
        </w:rPr>
        <w:t xml:space="preserve"> de</w:t>
      </w:r>
      <w:r w:rsidR="00A25557">
        <w:rPr>
          <w:rFonts w:asciiTheme="minorHAnsi" w:hAnsiTheme="minorHAnsi" w:cstheme="minorHAnsi"/>
        </w:rPr>
        <w:t>s</w:t>
      </w:r>
      <w:r w:rsidRPr="00B31BF3">
        <w:rPr>
          <w:rFonts w:asciiTheme="minorHAnsi" w:hAnsiTheme="minorHAnsi" w:cstheme="minorHAnsi"/>
        </w:rPr>
        <w:t xml:space="preserve"> quantités de matériaux</w:t>
      </w:r>
      <w:r w:rsidR="00A25557">
        <w:rPr>
          <w:rFonts w:asciiTheme="minorHAnsi" w:hAnsiTheme="minorHAnsi" w:cstheme="minorHAnsi"/>
        </w:rPr>
        <w:t xml:space="preserve"> fournies par les professionnels</w:t>
      </w:r>
      <w:r w:rsidRPr="00B31BF3">
        <w:rPr>
          <w:rFonts w:asciiTheme="minorHAnsi" w:hAnsiTheme="minorHAnsi" w:cstheme="minorHAnsi"/>
        </w:rPr>
        <w:t xml:space="preserve"> certifiant </w:t>
      </w:r>
      <w:r w:rsidR="00A25557">
        <w:rPr>
          <w:rFonts w:asciiTheme="minorHAnsi" w:hAnsiTheme="minorHAnsi" w:cstheme="minorHAnsi"/>
        </w:rPr>
        <w:t>que l</w:t>
      </w:r>
      <w:r w:rsidRPr="00B31BF3">
        <w:rPr>
          <w:rFonts w:asciiTheme="minorHAnsi" w:hAnsiTheme="minorHAnsi" w:cstheme="minorHAnsi"/>
        </w:rPr>
        <w:t>es quantités de matériaux</w:t>
      </w:r>
      <w:r w:rsidR="00A25557">
        <w:rPr>
          <w:rFonts w:asciiTheme="minorHAnsi" w:hAnsiTheme="minorHAnsi" w:cstheme="minorHAnsi"/>
        </w:rPr>
        <w:t xml:space="preserve"> estimés</w:t>
      </w:r>
      <w:r w:rsidRPr="00B31BF3">
        <w:rPr>
          <w:rFonts w:asciiTheme="minorHAnsi" w:hAnsiTheme="minorHAnsi" w:cstheme="minorHAnsi"/>
        </w:rPr>
        <w:t xml:space="preserve"> respectent le niveau de précision attendu et que la méthode d’estimation a été choisie en conséquence</w:t>
      </w:r>
      <w:r w:rsidR="00D95F9A">
        <w:rPr>
          <w:rFonts w:asciiTheme="minorHAnsi" w:hAnsiTheme="minorHAnsi" w:cstheme="minorHAnsi"/>
        </w:rPr>
        <w:t>.</w:t>
      </w:r>
    </w:p>
    <w:p w14:paraId="7BA70411" w14:textId="2A08D3DF" w:rsidR="004F15F0" w:rsidRPr="005343C2" w:rsidRDefault="004F15F0" w:rsidP="004F15F0">
      <w:pPr>
        <w:pStyle w:val="Paragraphedeliste"/>
        <w:numPr>
          <w:ilvl w:val="0"/>
          <w:numId w:val="26"/>
        </w:numPr>
        <w:rPr>
          <w:rFonts w:asciiTheme="minorHAnsi" w:hAnsiTheme="minorHAnsi" w:cstheme="minorHAnsi"/>
        </w:rPr>
      </w:pPr>
      <w:r>
        <w:rPr>
          <w:rFonts w:asciiTheme="minorHAnsi" w:hAnsiTheme="minorHAnsi" w:cstheme="minorHAnsi"/>
        </w:rPr>
        <w:t xml:space="preserve">Dans </w:t>
      </w:r>
      <w:proofErr w:type="spellStart"/>
      <w:r>
        <w:rPr>
          <w:rFonts w:asciiTheme="minorHAnsi" w:hAnsiTheme="minorHAnsi" w:cstheme="minorHAnsi"/>
        </w:rPr>
        <w:t>Gestimat</w:t>
      </w:r>
      <w:proofErr w:type="spellEnd"/>
      <w:r>
        <w:rPr>
          <w:rFonts w:asciiTheme="minorHAnsi" w:hAnsiTheme="minorHAnsi" w:cstheme="minorHAnsi"/>
        </w:rPr>
        <w:t>, ajoute</w:t>
      </w:r>
      <w:r w:rsidR="00572369">
        <w:rPr>
          <w:rFonts w:asciiTheme="minorHAnsi" w:hAnsiTheme="minorHAnsi" w:cstheme="minorHAnsi"/>
        </w:rPr>
        <w:t>r</w:t>
      </w:r>
      <w:r>
        <w:rPr>
          <w:rFonts w:asciiTheme="minorHAnsi" w:hAnsiTheme="minorHAnsi" w:cstheme="minorHAnsi"/>
        </w:rPr>
        <w:t xml:space="preserve"> « </w:t>
      </w:r>
      <w:r w:rsidR="005343C2">
        <w:rPr>
          <w:rFonts w:asciiTheme="minorHAnsi" w:hAnsiTheme="minorHAnsi" w:cstheme="minorHAnsi"/>
        </w:rPr>
        <w:t>exemplaritéGES</w:t>
      </w:r>
      <w:r>
        <w:rPr>
          <w:rFonts w:asciiTheme="minorHAnsi" w:hAnsiTheme="minorHAnsi" w:cstheme="minorHAnsi"/>
        </w:rPr>
        <w:t>@cecobois.com » à titre de collaborateur « </w:t>
      </w:r>
      <w:r w:rsidR="006B7961">
        <w:rPr>
          <w:rFonts w:asciiTheme="minorHAnsi" w:hAnsiTheme="minorHAnsi" w:cstheme="minorHAnsi"/>
        </w:rPr>
        <w:t>analyste</w:t>
      </w:r>
      <w:r>
        <w:rPr>
          <w:rFonts w:asciiTheme="minorHAnsi" w:hAnsiTheme="minorHAnsi" w:cstheme="minorHAnsi"/>
        </w:rPr>
        <w:t> »</w:t>
      </w:r>
      <w:r w:rsidR="001E3604">
        <w:rPr>
          <w:rFonts w:asciiTheme="minorHAnsi" w:hAnsiTheme="minorHAnsi" w:cstheme="minorHAnsi"/>
        </w:rPr>
        <w:t xml:space="preserve"> pour </w:t>
      </w:r>
      <w:r w:rsidR="00CF14F8">
        <w:rPr>
          <w:rFonts w:asciiTheme="minorHAnsi" w:hAnsiTheme="minorHAnsi" w:cstheme="minorHAnsi"/>
        </w:rPr>
        <w:t>cette analyse</w:t>
      </w:r>
      <w:r>
        <w:rPr>
          <w:rFonts w:asciiTheme="minorHAnsi" w:hAnsiTheme="minorHAnsi" w:cstheme="minorHAnsi"/>
        </w:rPr>
        <w:t>.</w:t>
      </w:r>
      <w:r w:rsidR="00C07695">
        <w:rPr>
          <w:rFonts w:asciiTheme="minorHAnsi" w:hAnsiTheme="minorHAnsi" w:cstheme="minorHAnsi"/>
        </w:rPr>
        <w:t xml:space="preserve"> Ceci permettra</w:t>
      </w:r>
      <w:r w:rsidR="00613515">
        <w:rPr>
          <w:rFonts w:asciiTheme="minorHAnsi" w:hAnsiTheme="minorHAnsi" w:cstheme="minorHAnsi"/>
        </w:rPr>
        <w:t xml:space="preserve"> d’augmenter la transparence des résultats et des données entrantes dans le cas où cette évaluation serait utilisée pour la définition de seuils réglementaires.</w:t>
      </w:r>
    </w:p>
    <w:p w14:paraId="768557D4" w14:textId="4DC06EE1" w:rsidR="00B31BF3" w:rsidRDefault="00B31BF3" w:rsidP="00B31BF3">
      <w:pPr>
        <w:pStyle w:val="Titre2"/>
        <w:rPr>
          <w:rFonts w:asciiTheme="minorHAnsi" w:hAnsiTheme="minorHAnsi" w:cstheme="minorHAnsi"/>
        </w:rPr>
      </w:pPr>
      <w:r w:rsidRPr="00655D86">
        <w:rPr>
          <w:rFonts w:asciiTheme="minorHAnsi" w:hAnsiTheme="minorHAnsi" w:cstheme="minorHAnsi"/>
        </w:rPr>
        <w:t xml:space="preserve">Projet – </w:t>
      </w:r>
      <w:r w:rsidRPr="00DE32FA">
        <w:rPr>
          <w:rFonts w:asciiTheme="minorHAnsi" w:hAnsiTheme="minorHAnsi" w:cstheme="minorHAnsi"/>
          <w:color w:val="808080" w:themeColor="background1" w:themeShade="80"/>
        </w:rPr>
        <w:t>« Nom du projet »</w:t>
      </w:r>
    </w:p>
    <w:p w14:paraId="7CD8DB51" w14:textId="77777777" w:rsidR="000308E9" w:rsidRPr="009D6995" w:rsidRDefault="000308E9" w:rsidP="000308E9">
      <w:pPr>
        <w:rPr>
          <w:rFonts w:asciiTheme="minorHAnsi" w:hAnsiTheme="minorHAnsi" w:cstheme="minorHAnsi"/>
        </w:rPr>
      </w:pPr>
      <w:r>
        <w:rPr>
          <w:rFonts w:asciiTheme="minorHAnsi" w:hAnsiTheme="minorHAnsi" w:cstheme="minorHAnsi"/>
        </w:rPr>
        <w:t>L</w:t>
      </w:r>
      <w:r w:rsidRPr="009E769B">
        <w:rPr>
          <w:rFonts w:asciiTheme="minorHAnsi" w:hAnsiTheme="minorHAnsi" w:cstheme="minorHAnsi"/>
        </w:rPr>
        <w:t>e</w:t>
      </w:r>
      <w:r w:rsidRPr="002E10D4">
        <w:rPr>
          <w:rFonts w:asciiTheme="minorHAnsi" w:hAnsiTheme="minorHAnsi" w:cstheme="minorHAnsi"/>
        </w:rPr>
        <w:t xml:space="preserve"> volume total (m</w:t>
      </w:r>
      <w:r w:rsidRPr="002E10D4">
        <w:rPr>
          <w:rFonts w:asciiTheme="minorHAnsi" w:hAnsiTheme="minorHAnsi" w:cstheme="minorHAnsi"/>
          <w:vertAlign w:val="superscript"/>
        </w:rPr>
        <w:t>3</w:t>
      </w:r>
      <w:r w:rsidRPr="002E10D4">
        <w:rPr>
          <w:rFonts w:asciiTheme="minorHAnsi" w:hAnsiTheme="minorHAnsi" w:cstheme="minorHAnsi"/>
        </w:rPr>
        <w:t xml:space="preserve">) de bois utilisé dans le projet </w:t>
      </w:r>
      <w:r>
        <w:rPr>
          <w:rFonts w:asciiTheme="minorHAnsi" w:hAnsiTheme="minorHAnsi" w:cstheme="minorHAnsi"/>
        </w:rPr>
        <w:t xml:space="preserve">est de </w:t>
      </w:r>
      <w:r w:rsidRPr="009E769B">
        <w:rPr>
          <w:rFonts w:asciiTheme="minorHAnsi" w:hAnsiTheme="minorHAnsi" w:cstheme="minorHAnsi"/>
          <w:color w:val="7F7F7F" w:themeColor="text1" w:themeTint="80"/>
        </w:rPr>
        <w:t>XX</w:t>
      </w:r>
      <w:r>
        <w:rPr>
          <w:rFonts w:asciiTheme="minorHAnsi" w:hAnsiTheme="minorHAnsi" w:cstheme="minorHAnsi"/>
        </w:rPr>
        <w:t xml:space="preserve"> m³.</w:t>
      </w:r>
      <w:r w:rsidRPr="002E10D4">
        <w:rPr>
          <w:rFonts w:asciiTheme="minorHAnsi" w:hAnsiTheme="minorHAnsi" w:cstheme="minorHAnsi"/>
        </w:rPr>
        <w:t xml:space="preserve"> </w:t>
      </w:r>
    </w:p>
    <w:p w14:paraId="61C5CC34" w14:textId="438C0DD1" w:rsidR="007631FC" w:rsidRPr="007E579E" w:rsidRDefault="007631FC" w:rsidP="000E5417">
      <w:pPr>
        <w:pStyle w:val="Paragraphedeliste"/>
        <w:numPr>
          <w:ilvl w:val="0"/>
          <w:numId w:val="26"/>
        </w:numPr>
        <w:rPr>
          <w:rFonts w:asciiTheme="minorHAnsi" w:hAnsiTheme="minorHAnsi" w:cstheme="minorHAnsi"/>
        </w:rPr>
      </w:pPr>
      <w:r w:rsidRPr="007E579E">
        <w:rPr>
          <w:rFonts w:asciiTheme="minorHAnsi" w:hAnsiTheme="minorHAnsi" w:cstheme="minorHAnsi"/>
        </w:rPr>
        <w:t>Inscrire les informations en lien avec les données utilisé</w:t>
      </w:r>
      <w:r w:rsidR="00D95F9A" w:rsidRPr="007E579E">
        <w:rPr>
          <w:rFonts w:asciiTheme="minorHAnsi" w:hAnsiTheme="minorHAnsi" w:cstheme="minorHAnsi"/>
        </w:rPr>
        <w:t>e</w:t>
      </w:r>
      <w:r w:rsidRPr="007E579E">
        <w:rPr>
          <w:rFonts w:asciiTheme="minorHAnsi" w:hAnsiTheme="minorHAnsi" w:cstheme="minorHAnsi"/>
        </w:rPr>
        <w:t xml:space="preserve">s pour modéliser le projet dans le </w:t>
      </w:r>
      <w:r w:rsidR="00D95F9A" w:rsidRPr="007E579E">
        <w:rPr>
          <w:rFonts w:asciiTheme="minorHAnsi" w:hAnsiTheme="minorHAnsi" w:cstheme="minorHAnsi"/>
        </w:rPr>
        <w:fldChar w:fldCharType="begin"/>
      </w:r>
      <w:r w:rsidR="00D95F9A" w:rsidRPr="007E579E">
        <w:rPr>
          <w:rFonts w:asciiTheme="minorHAnsi" w:hAnsiTheme="minorHAnsi" w:cstheme="minorHAnsi"/>
        </w:rPr>
        <w:instrText xml:space="preserve"> REF _Ref130801753 \h </w:instrText>
      </w:r>
      <w:r w:rsidR="00D95F9A" w:rsidRPr="007E579E">
        <w:rPr>
          <w:rFonts w:asciiTheme="minorHAnsi" w:hAnsiTheme="minorHAnsi" w:cstheme="minorHAnsi"/>
        </w:rPr>
      </w:r>
      <w:r w:rsidR="00D95F9A" w:rsidRPr="007E579E">
        <w:rPr>
          <w:rFonts w:asciiTheme="minorHAnsi" w:hAnsiTheme="minorHAnsi" w:cstheme="minorHAnsi"/>
        </w:rPr>
        <w:fldChar w:fldCharType="separate"/>
      </w:r>
      <w:r w:rsidR="00C24072" w:rsidRPr="007E579E">
        <w:rPr>
          <w:szCs w:val="24"/>
        </w:rPr>
        <w:t xml:space="preserve">Tableau </w:t>
      </w:r>
      <w:r w:rsidR="00C24072" w:rsidRPr="007E579E">
        <w:rPr>
          <w:noProof/>
          <w:szCs w:val="24"/>
        </w:rPr>
        <w:t>2</w:t>
      </w:r>
      <w:r w:rsidR="00D95F9A" w:rsidRPr="007E579E">
        <w:rPr>
          <w:rFonts w:asciiTheme="minorHAnsi" w:hAnsiTheme="minorHAnsi" w:cstheme="minorHAnsi"/>
        </w:rPr>
        <w:fldChar w:fldCharType="end"/>
      </w:r>
      <w:r w:rsidR="00D95F9A" w:rsidRPr="007E579E">
        <w:rPr>
          <w:rFonts w:asciiTheme="minorHAnsi" w:hAnsiTheme="minorHAnsi" w:cstheme="minorHAnsi"/>
        </w:rPr>
        <w:t>.</w:t>
      </w:r>
    </w:p>
    <w:p w14:paraId="70C2F166" w14:textId="06CF6C60" w:rsidR="00B31BF3" w:rsidRPr="00D53CAA" w:rsidRDefault="00B31BF3" w:rsidP="00B31BF3">
      <w:pPr>
        <w:pStyle w:val="Lgende"/>
        <w:keepNext/>
        <w:ind w:left="0"/>
        <w:jc w:val="left"/>
        <w:rPr>
          <w:color w:val="808080" w:themeColor="background1" w:themeShade="80"/>
          <w:sz w:val="22"/>
          <w:szCs w:val="22"/>
        </w:rPr>
      </w:pPr>
      <w:bookmarkStart w:id="53" w:name="_Ref130801753"/>
      <w:r w:rsidRPr="00D53CAA">
        <w:rPr>
          <w:color w:val="808080" w:themeColor="background1" w:themeShade="80"/>
          <w:sz w:val="22"/>
          <w:szCs w:val="22"/>
        </w:rPr>
        <w:t xml:space="preserve">Tableau </w:t>
      </w:r>
      <w:r w:rsidRPr="00D53CAA">
        <w:rPr>
          <w:color w:val="808080" w:themeColor="background1" w:themeShade="80"/>
          <w:sz w:val="22"/>
          <w:szCs w:val="22"/>
        </w:rPr>
        <w:fldChar w:fldCharType="begin"/>
      </w:r>
      <w:r w:rsidRPr="00D53CAA">
        <w:rPr>
          <w:color w:val="808080" w:themeColor="background1" w:themeShade="80"/>
          <w:sz w:val="22"/>
          <w:szCs w:val="22"/>
        </w:rPr>
        <w:instrText xml:space="preserve"> SEQ Tableau \* ARABIC </w:instrText>
      </w:r>
      <w:r w:rsidRPr="00D53CAA">
        <w:rPr>
          <w:color w:val="808080" w:themeColor="background1" w:themeShade="80"/>
          <w:sz w:val="22"/>
          <w:szCs w:val="22"/>
        </w:rPr>
        <w:fldChar w:fldCharType="separate"/>
      </w:r>
      <w:r w:rsidR="00C24072" w:rsidRPr="00D53CAA">
        <w:rPr>
          <w:noProof/>
          <w:color w:val="808080" w:themeColor="background1" w:themeShade="80"/>
          <w:sz w:val="22"/>
          <w:szCs w:val="22"/>
        </w:rPr>
        <w:t>2</w:t>
      </w:r>
      <w:r w:rsidRPr="00D53CAA">
        <w:rPr>
          <w:color w:val="808080" w:themeColor="background1" w:themeShade="80"/>
          <w:sz w:val="22"/>
          <w:szCs w:val="22"/>
        </w:rPr>
        <w:fldChar w:fldCharType="end"/>
      </w:r>
      <w:bookmarkEnd w:id="53"/>
      <w:r w:rsidRPr="00D53CAA">
        <w:rPr>
          <w:color w:val="808080" w:themeColor="background1" w:themeShade="80"/>
          <w:sz w:val="22"/>
          <w:szCs w:val="22"/>
        </w:rPr>
        <w:t xml:space="preserve"> </w:t>
      </w:r>
      <w:r w:rsidRPr="00D53CAA">
        <w:rPr>
          <w:b w:val="0"/>
          <w:bCs/>
          <w:color w:val="808080" w:themeColor="background1" w:themeShade="80"/>
          <w:sz w:val="22"/>
          <w:szCs w:val="22"/>
        </w:rPr>
        <w:t>Informations concernant le projet</w:t>
      </w:r>
    </w:p>
    <w:tbl>
      <w:tblPr>
        <w:tblW w:w="55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7"/>
        <w:gridCol w:w="2126"/>
        <w:gridCol w:w="2693"/>
        <w:gridCol w:w="2597"/>
      </w:tblGrid>
      <w:tr w:rsidR="00B31BF3" w:rsidRPr="00655D86" w14:paraId="2D2AB43E" w14:textId="77777777" w:rsidTr="006F70F2">
        <w:trPr>
          <w:cantSplit/>
          <w:trHeight w:val="590"/>
          <w:tblHeader/>
        </w:trPr>
        <w:tc>
          <w:tcPr>
            <w:tcW w:w="2127" w:type="dxa"/>
            <w:shd w:val="clear" w:color="auto" w:fill="A8D08D" w:themeFill="accent6" w:themeFillTint="99"/>
            <w:vAlign w:val="center"/>
          </w:tcPr>
          <w:p w14:paraId="01B3BB49" w14:textId="77777777" w:rsidR="00B31BF3" w:rsidRPr="00655D86" w:rsidRDefault="00B31BF3" w:rsidP="006358E9">
            <w:pPr>
              <w:spacing w:before="0" w:after="0"/>
              <w:jc w:val="left"/>
              <w:rPr>
                <w:rFonts w:asciiTheme="minorHAnsi" w:hAnsiTheme="minorHAnsi" w:cstheme="minorHAnsi"/>
                <w:b/>
              </w:rPr>
            </w:pPr>
            <w:r>
              <w:rPr>
                <w:rFonts w:asciiTheme="minorHAnsi" w:hAnsiTheme="minorHAnsi" w:cstheme="minorHAnsi"/>
                <w:b/>
                <w:bCs/>
              </w:rPr>
              <w:t>Système constructif</w:t>
            </w:r>
          </w:p>
        </w:tc>
        <w:tc>
          <w:tcPr>
            <w:tcW w:w="2126" w:type="dxa"/>
            <w:shd w:val="clear" w:color="auto" w:fill="A8D08D" w:themeFill="accent6" w:themeFillTint="99"/>
            <w:vAlign w:val="center"/>
          </w:tcPr>
          <w:p w14:paraId="6724A247" w14:textId="77777777" w:rsidR="00B31BF3" w:rsidRPr="00655D86" w:rsidRDefault="00B31BF3" w:rsidP="006358E9">
            <w:pPr>
              <w:spacing w:before="0" w:after="0"/>
              <w:jc w:val="left"/>
              <w:rPr>
                <w:rFonts w:asciiTheme="minorHAnsi" w:hAnsiTheme="minorHAnsi" w:cstheme="minorHAnsi"/>
                <w:b/>
                <w:bCs/>
              </w:rPr>
            </w:pPr>
            <w:r>
              <w:rPr>
                <w:rFonts w:asciiTheme="minorHAnsi" w:hAnsiTheme="minorHAnsi" w:cstheme="minorHAnsi"/>
                <w:b/>
                <w:bCs/>
              </w:rPr>
              <w:t>Formulaire de saisie détaillée utilisé</w:t>
            </w:r>
          </w:p>
        </w:tc>
        <w:tc>
          <w:tcPr>
            <w:tcW w:w="2693" w:type="dxa"/>
            <w:shd w:val="clear" w:color="auto" w:fill="A8D08D" w:themeFill="accent6" w:themeFillTint="99"/>
            <w:vAlign w:val="center"/>
          </w:tcPr>
          <w:p w14:paraId="037277EF" w14:textId="77777777" w:rsidR="00B31BF3" w:rsidRPr="009E4A4F" w:rsidRDefault="00B31BF3" w:rsidP="006358E9">
            <w:pPr>
              <w:spacing w:before="0" w:after="0"/>
              <w:jc w:val="left"/>
              <w:rPr>
                <w:rFonts w:asciiTheme="minorHAnsi" w:hAnsiTheme="minorHAnsi" w:cstheme="minorHAnsi"/>
                <w:b/>
                <w:bCs/>
              </w:rPr>
            </w:pPr>
            <w:r>
              <w:rPr>
                <w:rFonts w:asciiTheme="minorHAnsi" w:hAnsiTheme="minorHAnsi" w:cstheme="minorHAnsi"/>
                <w:b/>
                <w:bCs/>
              </w:rPr>
              <w:t>Méthode d’estimation ou provenance des données</w:t>
            </w:r>
          </w:p>
        </w:tc>
        <w:tc>
          <w:tcPr>
            <w:tcW w:w="2597" w:type="dxa"/>
            <w:shd w:val="clear" w:color="auto" w:fill="A8D08D" w:themeFill="accent6" w:themeFillTint="99"/>
            <w:vAlign w:val="center"/>
          </w:tcPr>
          <w:p w14:paraId="596FB2C9" w14:textId="77777777" w:rsidR="00B31BF3" w:rsidRDefault="00B31BF3" w:rsidP="006358E9">
            <w:pPr>
              <w:spacing w:before="0" w:after="0"/>
              <w:jc w:val="left"/>
              <w:rPr>
                <w:rFonts w:asciiTheme="minorHAnsi" w:hAnsiTheme="minorHAnsi" w:cstheme="minorHAnsi"/>
                <w:b/>
                <w:bCs/>
              </w:rPr>
            </w:pPr>
            <w:r>
              <w:rPr>
                <w:rFonts w:asciiTheme="minorHAnsi" w:hAnsiTheme="minorHAnsi" w:cstheme="minorHAnsi"/>
                <w:b/>
                <w:bCs/>
              </w:rPr>
              <w:t>Fournisseur des données</w:t>
            </w:r>
          </w:p>
        </w:tc>
      </w:tr>
      <w:tr w:rsidR="00B31BF3" w:rsidRPr="00655D86" w14:paraId="27A2ECF9" w14:textId="77777777" w:rsidTr="006358E9">
        <w:trPr>
          <w:cantSplit/>
          <w:trHeight w:val="567"/>
        </w:trPr>
        <w:tc>
          <w:tcPr>
            <w:tcW w:w="2127" w:type="dxa"/>
            <w:shd w:val="clear" w:color="auto" w:fill="auto"/>
            <w:vAlign w:val="center"/>
          </w:tcPr>
          <w:p w14:paraId="5C6B8BCA" w14:textId="0CB073A4" w:rsidR="00394880" w:rsidRPr="001D5B6E" w:rsidRDefault="00394880" w:rsidP="00394880">
            <w:pPr>
              <w:spacing w:before="0" w:after="120"/>
              <w:jc w:val="left"/>
              <w:rPr>
                <w:rFonts w:asciiTheme="minorHAnsi" w:hAnsiTheme="minorHAnsi" w:cstheme="minorHAnsi"/>
                <w:bCs/>
                <w:i/>
                <w:iCs/>
              </w:rPr>
            </w:pPr>
            <w:r w:rsidRPr="001D5B6E">
              <w:rPr>
                <w:rFonts w:asciiTheme="minorHAnsi" w:hAnsiTheme="minorHAnsi" w:cstheme="minorHAnsi"/>
                <w:bCs/>
                <w:i/>
                <w:iCs/>
              </w:rPr>
              <w:t>Parmi les suivants :</w:t>
            </w:r>
          </w:p>
          <w:p w14:paraId="15404C6D" w14:textId="7D3103CB" w:rsidR="00394880"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Fondations</w:t>
            </w:r>
          </w:p>
          <w:p w14:paraId="04F947C9" w14:textId="3C347D4B" w:rsidR="00394880"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Poutres et colonnes</w:t>
            </w:r>
          </w:p>
          <w:p w14:paraId="070A962D" w14:textId="31526581" w:rsidR="00394880"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Planchers</w:t>
            </w:r>
          </w:p>
          <w:p w14:paraId="1A34FEC4" w14:textId="78E221D1" w:rsidR="00394880"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Toiture</w:t>
            </w:r>
          </w:p>
          <w:p w14:paraId="7E1E73A6" w14:textId="69A12823" w:rsidR="00394880"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Murs extérieurs</w:t>
            </w:r>
          </w:p>
          <w:p w14:paraId="5A518597" w14:textId="3185A5E4" w:rsidR="00B31BF3" w:rsidRPr="001D5B6E" w:rsidRDefault="00394880" w:rsidP="00394880">
            <w:pPr>
              <w:spacing w:before="0" w:after="0"/>
              <w:jc w:val="left"/>
              <w:rPr>
                <w:rFonts w:asciiTheme="minorHAnsi" w:hAnsiTheme="minorHAnsi" w:cstheme="minorHAnsi"/>
                <w:bCs/>
                <w:i/>
                <w:iCs/>
              </w:rPr>
            </w:pPr>
            <w:r w:rsidRPr="001D5B6E">
              <w:rPr>
                <w:rFonts w:asciiTheme="minorHAnsi" w:hAnsiTheme="minorHAnsi" w:cstheme="minorHAnsi"/>
                <w:bCs/>
                <w:i/>
                <w:iCs/>
              </w:rPr>
              <w:t>Murs intérieurs</w:t>
            </w:r>
          </w:p>
        </w:tc>
        <w:tc>
          <w:tcPr>
            <w:tcW w:w="2126" w:type="dxa"/>
            <w:shd w:val="clear" w:color="auto" w:fill="auto"/>
            <w:vAlign w:val="center"/>
          </w:tcPr>
          <w:p w14:paraId="047ECE3F" w14:textId="282F3FCD" w:rsidR="00B31BF3" w:rsidRPr="001D5B6E" w:rsidRDefault="001D5B6E" w:rsidP="00F82485">
            <w:pPr>
              <w:spacing w:before="0" w:after="0"/>
              <w:jc w:val="center"/>
              <w:rPr>
                <w:rFonts w:asciiTheme="minorHAnsi" w:hAnsiTheme="minorHAnsi" w:cstheme="minorHAnsi"/>
                <w:i/>
                <w:iCs/>
              </w:rPr>
            </w:pPr>
            <w:r w:rsidRPr="001D5B6E">
              <w:rPr>
                <w:rFonts w:asciiTheme="minorHAnsi" w:hAnsiTheme="minorHAnsi" w:cstheme="minorHAnsi"/>
                <w:i/>
                <w:iCs/>
              </w:rPr>
              <w:t xml:space="preserve">Formulaire dans </w:t>
            </w:r>
            <w:proofErr w:type="spellStart"/>
            <w:r w:rsidRPr="001D5B6E">
              <w:rPr>
                <w:rFonts w:asciiTheme="minorHAnsi" w:hAnsiTheme="minorHAnsi" w:cstheme="minorHAnsi"/>
                <w:i/>
                <w:iCs/>
              </w:rPr>
              <w:t>Gestimat</w:t>
            </w:r>
            <w:proofErr w:type="spellEnd"/>
          </w:p>
        </w:tc>
        <w:tc>
          <w:tcPr>
            <w:tcW w:w="2693" w:type="dxa"/>
            <w:shd w:val="clear" w:color="auto" w:fill="auto"/>
            <w:vAlign w:val="center"/>
          </w:tcPr>
          <w:p w14:paraId="14F95D6C" w14:textId="2D73E072" w:rsidR="00394880" w:rsidRPr="001D5B6E" w:rsidRDefault="00A55DD5" w:rsidP="00335222">
            <w:pPr>
              <w:spacing w:before="0" w:after="120"/>
              <w:jc w:val="left"/>
              <w:rPr>
                <w:rFonts w:asciiTheme="minorHAnsi" w:hAnsiTheme="minorHAnsi" w:cstheme="minorHAnsi"/>
                <w:bCs/>
                <w:i/>
                <w:iCs/>
              </w:rPr>
            </w:pPr>
            <w:r>
              <w:rPr>
                <w:rFonts w:asciiTheme="minorHAnsi" w:hAnsiTheme="minorHAnsi" w:cstheme="minorHAnsi"/>
                <w:bCs/>
                <w:i/>
                <w:iCs/>
              </w:rPr>
              <w:t>Exemples :</w:t>
            </w:r>
          </w:p>
          <w:p w14:paraId="009DB284" w14:textId="1A98E15D" w:rsidR="003046D0" w:rsidRDefault="003046D0" w:rsidP="00335222">
            <w:pPr>
              <w:spacing w:before="0" w:after="0"/>
              <w:jc w:val="left"/>
              <w:rPr>
                <w:rFonts w:asciiTheme="minorHAnsi" w:hAnsiTheme="minorHAnsi" w:cstheme="minorHAnsi"/>
                <w:i/>
                <w:iCs/>
              </w:rPr>
            </w:pPr>
            <w:r>
              <w:rPr>
                <w:rFonts w:asciiTheme="minorHAnsi" w:hAnsiTheme="minorHAnsi" w:cstheme="minorHAnsi"/>
                <w:i/>
                <w:iCs/>
              </w:rPr>
              <w:t>Logiciel de dessin</w:t>
            </w:r>
            <w:r>
              <w:rPr>
                <w:rFonts w:asciiTheme="minorHAnsi" w:hAnsiTheme="minorHAnsi" w:cstheme="minorHAnsi"/>
                <w:i/>
                <w:iCs/>
              </w:rPr>
              <w:br/>
              <w:t>Dessins d’atelier</w:t>
            </w:r>
          </w:p>
          <w:p w14:paraId="432A8FE6" w14:textId="0F2103DB" w:rsidR="00B31BF3" w:rsidRPr="001D5B6E" w:rsidRDefault="00B31BF3" w:rsidP="00335222">
            <w:pPr>
              <w:spacing w:before="0" w:after="0"/>
              <w:jc w:val="left"/>
              <w:rPr>
                <w:rFonts w:asciiTheme="minorHAnsi" w:hAnsiTheme="minorHAnsi" w:cstheme="minorHAnsi"/>
                <w:i/>
                <w:iCs/>
              </w:rPr>
            </w:pPr>
            <w:r w:rsidRPr="001D5B6E">
              <w:rPr>
                <w:rFonts w:asciiTheme="minorHAnsi" w:hAnsiTheme="minorHAnsi" w:cstheme="minorHAnsi"/>
                <w:i/>
                <w:iCs/>
              </w:rPr>
              <w:t>Plans et devis</w:t>
            </w:r>
          </w:p>
          <w:p w14:paraId="0FBAF8F1" w14:textId="29E35F4D" w:rsidR="00B31BF3" w:rsidRPr="001D5B6E" w:rsidRDefault="00B31BF3" w:rsidP="00335222">
            <w:pPr>
              <w:spacing w:before="0" w:after="0"/>
              <w:jc w:val="left"/>
              <w:rPr>
                <w:rFonts w:asciiTheme="minorHAnsi" w:hAnsiTheme="minorHAnsi" w:cstheme="minorHAnsi"/>
                <w:i/>
                <w:iCs/>
              </w:rPr>
            </w:pPr>
            <w:r w:rsidRPr="001D5B6E">
              <w:rPr>
                <w:rFonts w:asciiTheme="minorHAnsi" w:hAnsiTheme="minorHAnsi" w:cstheme="minorHAnsi"/>
                <w:i/>
                <w:iCs/>
              </w:rPr>
              <w:t>Modèle 3D</w:t>
            </w:r>
          </w:p>
        </w:tc>
        <w:tc>
          <w:tcPr>
            <w:tcW w:w="2597" w:type="dxa"/>
            <w:vAlign w:val="center"/>
          </w:tcPr>
          <w:p w14:paraId="12ECF5EB" w14:textId="688C1261" w:rsidR="00B31BF3" w:rsidRPr="001D5B6E" w:rsidRDefault="00B31BF3" w:rsidP="00F82485">
            <w:pPr>
              <w:spacing w:before="0" w:after="0"/>
              <w:jc w:val="center"/>
              <w:rPr>
                <w:rFonts w:asciiTheme="minorHAnsi" w:hAnsiTheme="minorHAnsi" w:cstheme="minorHAnsi"/>
                <w:i/>
                <w:iCs/>
              </w:rPr>
            </w:pPr>
            <w:r w:rsidRPr="001D5B6E">
              <w:rPr>
                <w:rFonts w:asciiTheme="minorHAnsi" w:hAnsiTheme="minorHAnsi" w:cstheme="minorHAnsi"/>
                <w:i/>
                <w:iCs/>
              </w:rPr>
              <w:t>Nom du fournisseur</w:t>
            </w:r>
            <w:r w:rsidR="001D5B6E" w:rsidRPr="001D5B6E">
              <w:rPr>
                <w:rFonts w:asciiTheme="minorHAnsi" w:hAnsiTheme="minorHAnsi" w:cstheme="minorHAnsi"/>
                <w:i/>
                <w:iCs/>
              </w:rPr>
              <w:t xml:space="preserve"> des données</w:t>
            </w:r>
          </w:p>
        </w:tc>
      </w:tr>
      <w:tr w:rsidR="001D5B6E" w:rsidRPr="00655D86" w14:paraId="58DF947F" w14:textId="77777777" w:rsidTr="006358E9">
        <w:trPr>
          <w:cantSplit/>
          <w:trHeight w:val="567"/>
        </w:trPr>
        <w:tc>
          <w:tcPr>
            <w:tcW w:w="2127" w:type="dxa"/>
            <w:shd w:val="clear" w:color="auto" w:fill="auto"/>
            <w:vAlign w:val="center"/>
          </w:tcPr>
          <w:p w14:paraId="44085DF5" w14:textId="77777777" w:rsidR="001D5B6E" w:rsidRPr="00935AA3" w:rsidRDefault="001D5B6E" w:rsidP="001D5B6E">
            <w:pPr>
              <w:spacing w:before="0" w:after="0"/>
              <w:jc w:val="left"/>
              <w:rPr>
                <w:rFonts w:asciiTheme="minorHAnsi" w:hAnsiTheme="minorHAnsi" w:cstheme="minorHAnsi"/>
                <w:b/>
                <w:i/>
                <w:iCs/>
                <w:color w:val="808080" w:themeColor="background1" w:themeShade="80"/>
              </w:rPr>
            </w:pPr>
            <w:r w:rsidRPr="00935AA3">
              <w:rPr>
                <w:rFonts w:asciiTheme="minorHAnsi" w:hAnsiTheme="minorHAnsi" w:cstheme="minorHAnsi"/>
                <w:b/>
                <w:i/>
                <w:iCs/>
                <w:color w:val="808080" w:themeColor="background1" w:themeShade="80"/>
              </w:rPr>
              <w:t>Exemple :</w:t>
            </w:r>
          </w:p>
          <w:p w14:paraId="3069D391" w14:textId="10094A09" w:rsidR="001D5B6E" w:rsidRPr="00935AA3" w:rsidRDefault="001D5B6E" w:rsidP="001D5B6E">
            <w:pPr>
              <w:spacing w:before="0" w:after="0"/>
              <w:jc w:val="left"/>
              <w:rPr>
                <w:rFonts w:asciiTheme="minorHAnsi" w:hAnsiTheme="minorHAnsi" w:cstheme="minorHAnsi"/>
                <w:bCs/>
                <w:i/>
                <w:iCs/>
                <w:color w:val="808080" w:themeColor="background1" w:themeShade="80"/>
              </w:rPr>
            </w:pPr>
            <w:r w:rsidRPr="00935AA3">
              <w:rPr>
                <w:rFonts w:asciiTheme="minorHAnsi" w:hAnsiTheme="minorHAnsi" w:cstheme="minorHAnsi"/>
                <w:bCs/>
                <w:i/>
                <w:iCs/>
                <w:color w:val="808080" w:themeColor="background1" w:themeShade="80"/>
              </w:rPr>
              <w:t>Murs extérieurs</w:t>
            </w:r>
          </w:p>
        </w:tc>
        <w:tc>
          <w:tcPr>
            <w:tcW w:w="2126" w:type="dxa"/>
            <w:shd w:val="clear" w:color="auto" w:fill="auto"/>
            <w:vAlign w:val="center"/>
          </w:tcPr>
          <w:p w14:paraId="66E6239C" w14:textId="4F6A006D" w:rsidR="001D5B6E" w:rsidRPr="00935AA3" w:rsidRDefault="001D5B6E" w:rsidP="001D5B6E">
            <w:pPr>
              <w:spacing w:before="0" w:after="0"/>
              <w:jc w:val="left"/>
              <w:rPr>
                <w:rFonts w:asciiTheme="minorHAnsi" w:hAnsiTheme="minorHAnsi" w:cstheme="minorHAnsi"/>
                <w:i/>
                <w:iCs/>
                <w:color w:val="808080" w:themeColor="background1" w:themeShade="80"/>
              </w:rPr>
            </w:pPr>
            <w:r w:rsidRPr="00935AA3">
              <w:rPr>
                <w:rFonts w:asciiTheme="minorHAnsi" w:hAnsiTheme="minorHAnsi" w:cstheme="minorHAnsi"/>
                <w:i/>
                <w:iCs/>
                <w:color w:val="808080" w:themeColor="background1" w:themeShade="80"/>
              </w:rPr>
              <w:t>Ossature légère en bois</w:t>
            </w:r>
          </w:p>
        </w:tc>
        <w:tc>
          <w:tcPr>
            <w:tcW w:w="2693" w:type="dxa"/>
            <w:shd w:val="clear" w:color="auto" w:fill="auto"/>
            <w:vAlign w:val="center"/>
          </w:tcPr>
          <w:p w14:paraId="25F111E2" w14:textId="42B95A4F" w:rsidR="001D5B6E" w:rsidRPr="00935AA3" w:rsidRDefault="00FD14B7" w:rsidP="001D5B6E">
            <w:pPr>
              <w:spacing w:before="0" w:after="0"/>
              <w:jc w:val="left"/>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Dessins d’atelier</w:t>
            </w:r>
          </w:p>
        </w:tc>
        <w:tc>
          <w:tcPr>
            <w:tcW w:w="2597" w:type="dxa"/>
          </w:tcPr>
          <w:p w14:paraId="2C47C865" w14:textId="258787D2" w:rsidR="001D5B6E" w:rsidRPr="00935AA3" w:rsidRDefault="001D5B6E" w:rsidP="001D5B6E">
            <w:pPr>
              <w:spacing w:before="0" w:after="0"/>
              <w:jc w:val="left"/>
              <w:rPr>
                <w:rFonts w:asciiTheme="minorHAnsi" w:hAnsiTheme="minorHAnsi" w:cstheme="minorHAnsi"/>
                <w:i/>
                <w:iCs/>
                <w:color w:val="808080" w:themeColor="background1" w:themeShade="80"/>
              </w:rPr>
            </w:pPr>
            <w:r w:rsidRPr="00935AA3">
              <w:rPr>
                <w:rFonts w:asciiTheme="minorHAnsi" w:hAnsiTheme="minorHAnsi" w:cstheme="minorHAnsi"/>
                <w:i/>
                <w:iCs/>
                <w:color w:val="808080" w:themeColor="background1" w:themeShade="80"/>
              </w:rPr>
              <w:t>Fournisseurs des murs préfabriqués</w:t>
            </w:r>
          </w:p>
        </w:tc>
      </w:tr>
      <w:tr w:rsidR="001D5B6E" w:rsidRPr="00655D86" w14:paraId="3834F8AD" w14:textId="77777777" w:rsidTr="006358E9">
        <w:trPr>
          <w:cantSplit/>
          <w:trHeight w:val="567"/>
        </w:trPr>
        <w:tc>
          <w:tcPr>
            <w:tcW w:w="2127" w:type="dxa"/>
            <w:shd w:val="clear" w:color="auto" w:fill="auto"/>
            <w:vAlign w:val="center"/>
          </w:tcPr>
          <w:p w14:paraId="1450A2C2" w14:textId="33858D39" w:rsidR="001D5B6E" w:rsidRDefault="001D5B6E" w:rsidP="001D5B6E">
            <w:pPr>
              <w:spacing w:before="0" w:after="0"/>
              <w:jc w:val="left"/>
              <w:rPr>
                <w:rFonts w:asciiTheme="minorHAnsi" w:hAnsiTheme="minorHAnsi" w:cstheme="minorHAnsi"/>
                <w:bCs/>
              </w:rPr>
            </w:pPr>
          </w:p>
        </w:tc>
        <w:tc>
          <w:tcPr>
            <w:tcW w:w="2126" w:type="dxa"/>
            <w:shd w:val="clear" w:color="auto" w:fill="auto"/>
            <w:vAlign w:val="center"/>
          </w:tcPr>
          <w:p w14:paraId="74809F0D" w14:textId="30D9EDD3" w:rsidR="001D5B6E" w:rsidRPr="00655D86" w:rsidRDefault="001D5B6E" w:rsidP="001D5B6E">
            <w:pPr>
              <w:spacing w:before="0" w:after="0"/>
              <w:jc w:val="left"/>
              <w:rPr>
                <w:rFonts w:asciiTheme="minorHAnsi" w:hAnsiTheme="minorHAnsi" w:cstheme="minorHAnsi"/>
              </w:rPr>
            </w:pPr>
          </w:p>
        </w:tc>
        <w:tc>
          <w:tcPr>
            <w:tcW w:w="2693" w:type="dxa"/>
            <w:shd w:val="clear" w:color="auto" w:fill="auto"/>
            <w:vAlign w:val="center"/>
          </w:tcPr>
          <w:p w14:paraId="0562A6DE" w14:textId="50859CB7" w:rsidR="001D5B6E" w:rsidRPr="00655D86" w:rsidRDefault="001D5B6E" w:rsidP="001D5B6E">
            <w:pPr>
              <w:spacing w:before="0" w:after="0"/>
              <w:jc w:val="left"/>
              <w:rPr>
                <w:rFonts w:asciiTheme="minorHAnsi" w:hAnsiTheme="minorHAnsi" w:cstheme="minorHAnsi"/>
              </w:rPr>
            </w:pPr>
          </w:p>
        </w:tc>
        <w:tc>
          <w:tcPr>
            <w:tcW w:w="2597" w:type="dxa"/>
          </w:tcPr>
          <w:p w14:paraId="34A850EA" w14:textId="6B8B0D2E" w:rsidR="001D5B6E" w:rsidRPr="00655D86" w:rsidRDefault="001D5B6E" w:rsidP="001D5B6E">
            <w:pPr>
              <w:spacing w:before="0" w:after="0"/>
              <w:jc w:val="left"/>
              <w:rPr>
                <w:rFonts w:asciiTheme="minorHAnsi" w:hAnsiTheme="minorHAnsi" w:cstheme="minorHAnsi"/>
              </w:rPr>
            </w:pPr>
          </w:p>
        </w:tc>
      </w:tr>
      <w:tr w:rsidR="00C139CA" w:rsidRPr="00655D86" w14:paraId="4870A509" w14:textId="77777777" w:rsidTr="006358E9">
        <w:trPr>
          <w:cantSplit/>
          <w:trHeight w:val="567"/>
        </w:trPr>
        <w:tc>
          <w:tcPr>
            <w:tcW w:w="2127" w:type="dxa"/>
            <w:shd w:val="clear" w:color="auto" w:fill="auto"/>
            <w:vAlign w:val="center"/>
          </w:tcPr>
          <w:p w14:paraId="7B118E9A" w14:textId="77777777" w:rsidR="00C139CA" w:rsidRDefault="00C139CA" w:rsidP="001D5B6E">
            <w:pPr>
              <w:spacing w:before="0" w:after="0"/>
              <w:jc w:val="left"/>
              <w:rPr>
                <w:rFonts w:asciiTheme="minorHAnsi" w:hAnsiTheme="minorHAnsi" w:cstheme="minorHAnsi"/>
                <w:bCs/>
              </w:rPr>
            </w:pPr>
          </w:p>
        </w:tc>
        <w:tc>
          <w:tcPr>
            <w:tcW w:w="2126" w:type="dxa"/>
            <w:shd w:val="clear" w:color="auto" w:fill="auto"/>
            <w:vAlign w:val="center"/>
          </w:tcPr>
          <w:p w14:paraId="6B98AB45" w14:textId="77777777" w:rsidR="00C139CA" w:rsidRPr="00655D86" w:rsidRDefault="00C139CA" w:rsidP="001D5B6E">
            <w:pPr>
              <w:spacing w:before="0" w:after="0"/>
              <w:jc w:val="left"/>
              <w:rPr>
                <w:rFonts w:asciiTheme="minorHAnsi" w:hAnsiTheme="minorHAnsi" w:cstheme="minorHAnsi"/>
              </w:rPr>
            </w:pPr>
          </w:p>
        </w:tc>
        <w:tc>
          <w:tcPr>
            <w:tcW w:w="2693" w:type="dxa"/>
            <w:shd w:val="clear" w:color="auto" w:fill="auto"/>
            <w:vAlign w:val="center"/>
          </w:tcPr>
          <w:p w14:paraId="5AEF63AF" w14:textId="77777777" w:rsidR="00C139CA" w:rsidRPr="00655D86" w:rsidRDefault="00C139CA" w:rsidP="001D5B6E">
            <w:pPr>
              <w:spacing w:before="0" w:after="0"/>
              <w:jc w:val="left"/>
              <w:rPr>
                <w:rFonts w:asciiTheme="minorHAnsi" w:hAnsiTheme="minorHAnsi" w:cstheme="minorHAnsi"/>
              </w:rPr>
            </w:pPr>
          </w:p>
        </w:tc>
        <w:tc>
          <w:tcPr>
            <w:tcW w:w="2597" w:type="dxa"/>
          </w:tcPr>
          <w:p w14:paraId="2CD026E3" w14:textId="77777777" w:rsidR="00C139CA" w:rsidRPr="00655D86" w:rsidRDefault="00C139CA" w:rsidP="001D5B6E">
            <w:pPr>
              <w:spacing w:before="0" w:after="0"/>
              <w:jc w:val="left"/>
              <w:rPr>
                <w:rFonts w:asciiTheme="minorHAnsi" w:hAnsiTheme="minorHAnsi" w:cstheme="minorHAnsi"/>
              </w:rPr>
            </w:pPr>
          </w:p>
        </w:tc>
      </w:tr>
      <w:tr w:rsidR="00C139CA" w:rsidRPr="00655D86" w14:paraId="5D024CA5" w14:textId="77777777" w:rsidTr="006358E9">
        <w:trPr>
          <w:cantSplit/>
          <w:trHeight w:val="567"/>
        </w:trPr>
        <w:tc>
          <w:tcPr>
            <w:tcW w:w="2127" w:type="dxa"/>
            <w:shd w:val="clear" w:color="auto" w:fill="auto"/>
            <w:vAlign w:val="center"/>
          </w:tcPr>
          <w:p w14:paraId="2879674B" w14:textId="77777777" w:rsidR="00C139CA" w:rsidRDefault="00C139CA" w:rsidP="001D5B6E">
            <w:pPr>
              <w:spacing w:before="0" w:after="0"/>
              <w:jc w:val="left"/>
              <w:rPr>
                <w:rFonts w:asciiTheme="minorHAnsi" w:hAnsiTheme="minorHAnsi" w:cstheme="minorHAnsi"/>
                <w:bCs/>
              </w:rPr>
            </w:pPr>
          </w:p>
        </w:tc>
        <w:tc>
          <w:tcPr>
            <w:tcW w:w="2126" w:type="dxa"/>
            <w:shd w:val="clear" w:color="auto" w:fill="auto"/>
            <w:vAlign w:val="center"/>
          </w:tcPr>
          <w:p w14:paraId="547C6CE1" w14:textId="77777777" w:rsidR="00C139CA" w:rsidRPr="00655D86" w:rsidRDefault="00C139CA" w:rsidP="001D5B6E">
            <w:pPr>
              <w:spacing w:before="0" w:after="0"/>
              <w:jc w:val="left"/>
              <w:rPr>
                <w:rFonts w:asciiTheme="minorHAnsi" w:hAnsiTheme="minorHAnsi" w:cstheme="minorHAnsi"/>
              </w:rPr>
            </w:pPr>
          </w:p>
        </w:tc>
        <w:tc>
          <w:tcPr>
            <w:tcW w:w="2693" w:type="dxa"/>
            <w:shd w:val="clear" w:color="auto" w:fill="auto"/>
            <w:vAlign w:val="center"/>
          </w:tcPr>
          <w:p w14:paraId="4469DC43" w14:textId="77777777" w:rsidR="00C139CA" w:rsidRPr="00655D86" w:rsidRDefault="00C139CA" w:rsidP="001D5B6E">
            <w:pPr>
              <w:spacing w:before="0" w:after="0"/>
              <w:jc w:val="left"/>
              <w:rPr>
                <w:rFonts w:asciiTheme="minorHAnsi" w:hAnsiTheme="minorHAnsi" w:cstheme="minorHAnsi"/>
              </w:rPr>
            </w:pPr>
          </w:p>
        </w:tc>
        <w:tc>
          <w:tcPr>
            <w:tcW w:w="2597" w:type="dxa"/>
          </w:tcPr>
          <w:p w14:paraId="2C33DF17" w14:textId="77777777" w:rsidR="00C139CA" w:rsidRPr="00655D86" w:rsidRDefault="00C139CA" w:rsidP="001D5B6E">
            <w:pPr>
              <w:spacing w:before="0" w:after="0"/>
              <w:jc w:val="left"/>
              <w:rPr>
                <w:rFonts w:asciiTheme="minorHAnsi" w:hAnsiTheme="minorHAnsi" w:cstheme="minorHAnsi"/>
              </w:rPr>
            </w:pPr>
          </w:p>
        </w:tc>
      </w:tr>
      <w:tr w:rsidR="001D5B6E" w:rsidRPr="00655D86" w14:paraId="338AD77C" w14:textId="77777777" w:rsidTr="006358E9">
        <w:trPr>
          <w:cantSplit/>
          <w:trHeight w:val="567"/>
        </w:trPr>
        <w:tc>
          <w:tcPr>
            <w:tcW w:w="2127" w:type="dxa"/>
            <w:shd w:val="clear" w:color="auto" w:fill="auto"/>
            <w:vAlign w:val="center"/>
          </w:tcPr>
          <w:p w14:paraId="6334CC41" w14:textId="77777777" w:rsidR="001D5B6E" w:rsidRDefault="001D5B6E" w:rsidP="001D5B6E">
            <w:pPr>
              <w:spacing w:before="0" w:after="0"/>
              <w:jc w:val="left"/>
              <w:rPr>
                <w:rFonts w:asciiTheme="minorHAnsi" w:hAnsiTheme="minorHAnsi" w:cstheme="minorHAnsi"/>
                <w:bCs/>
              </w:rPr>
            </w:pPr>
          </w:p>
        </w:tc>
        <w:tc>
          <w:tcPr>
            <w:tcW w:w="2126" w:type="dxa"/>
            <w:shd w:val="clear" w:color="auto" w:fill="auto"/>
            <w:vAlign w:val="center"/>
          </w:tcPr>
          <w:p w14:paraId="7B8CB76C" w14:textId="77777777" w:rsidR="001D5B6E" w:rsidRPr="00655D86" w:rsidRDefault="001D5B6E" w:rsidP="001D5B6E">
            <w:pPr>
              <w:spacing w:before="0" w:after="0"/>
              <w:jc w:val="left"/>
              <w:rPr>
                <w:rFonts w:asciiTheme="minorHAnsi" w:hAnsiTheme="minorHAnsi" w:cstheme="minorHAnsi"/>
              </w:rPr>
            </w:pPr>
          </w:p>
        </w:tc>
        <w:tc>
          <w:tcPr>
            <w:tcW w:w="2693" w:type="dxa"/>
            <w:shd w:val="clear" w:color="auto" w:fill="auto"/>
            <w:vAlign w:val="center"/>
          </w:tcPr>
          <w:p w14:paraId="606593F5" w14:textId="77777777" w:rsidR="001D5B6E" w:rsidRPr="00655D86" w:rsidRDefault="001D5B6E" w:rsidP="001D5B6E">
            <w:pPr>
              <w:spacing w:before="0" w:after="0"/>
              <w:jc w:val="left"/>
              <w:rPr>
                <w:rFonts w:asciiTheme="minorHAnsi" w:hAnsiTheme="minorHAnsi" w:cstheme="minorHAnsi"/>
              </w:rPr>
            </w:pPr>
          </w:p>
        </w:tc>
        <w:tc>
          <w:tcPr>
            <w:tcW w:w="2597" w:type="dxa"/>
          </w:tcPr>
          <w:p w14:paraId="33EA033C" w14:textId="77777777" w:rsidR="001D5B6E" w:rsidRPr="00655D86" w:rsidRDefault="001D5B6E" w:rsidP="001D5B6E">
            <w:pPr>
              <w:spacing w:before="0" w:after="0"/>
              <w:jc w:val="left"/>
              <w:rPr>
                <w:rFonts w:asciiTheme="minorHAnsi" w:hAnsiTheme="minorHAnsi" w:cstheme="minorHAnsi"/>
              </w:rPr>
            </w:pPr>
          </w:p>
        </w:tc>
      </w:tr>
    </w:tbl>
    <w:p w14:paraId="250CA281" w14:textId="3C43473C" w:rsidR="00B31BF3" w:rsidRDefault="00B31BF3" w:rsidP="00B31BF3"/>
    <w:p w14:paraId="00A04A9B" w14:textId="77777777" w:rsidR="00B31BF3" w:rsidRPr="00655D86" w:rsidRDefault="00B31BF3" w:rsidP="00B31BF3">
      <w:pPr>
        <w:pStyle w:val="Titre2"/>
        <w:rPr>
          <w:rFonts w:asciiTheme="minorHAnsi" w:hAnsiTheme="minorHAnsi" w:cstheme="minorHAnsi"/>
        </w:rPr>
      </w:pPr>
      <w:r w:rsidRPr="00655D86">
        <w:rPr>
          <w:rFonts w:asciiTheme="minorHAnsi" w:hAnsiTheme="minorHAnsi" w:cstheme="minorHAnsi"/>
        </w:rPr>
        <w:lastRenderedPageBreak/>
        <w:t xml:space="preserve">Scénario de référence – </w:t>
      </w:r>
      <w:r w:rsidRPr="00DE32FA">
        <w:rPr>
          <w:rFonts w:asciiTheme="minorHAnsi" w:hAnsiTheme="minorHAnsi" w:cstheme="minorHAnsi"/>
          <w:color w:val="808080" w:themeColor="background1" w:themeShade="80"/>
        </w:rPr>
        <w:t>« Nom du scénario de référence » (s’il y a)</w:t>
      </w:r>
    </w:p>
    <w:p w14:paraId="551C11D8" w14:textId="0CC9D670" w:rsidR="007631FC" w:rsidRPr="007631FC" w:rsidRDefault="007631FC" w:rsidP="007631FC">
      <w:pPr>
        <w:pStyle w:val="Paragraphedeliste"/>
        <w:numPr>
          <w:ilvl w:val="0"/>
          <w:numId w:val="19"/>
        </w:numPr>
        <w:rPr>
          <w:rFonts w:asciiTheme="minorHAnsi" w:hAnsiTheme="minorHAnsi" w:cstheme="minorHAnsi"/>
        </w:rPr>
      </w:pPr>
      <w:r w:rsidRPr="00655D86">
        <w:rPr>
          <w:rFonts w:asciiTheme="minorHAnsi" w:hAnsiTheme="minorHAnsi" w:cstheme="minorHAnsi"/>
        </w:rPr>
        <w:t>In</w:t>
      </w:r>
      <w:r>
        <w:rPr>
          <w:rFonts w:asciiTheme="minorHAnsi" w:hAnsiTheme="minorHAnsi" w:cstheme="minorHAnsi"/>
        </w:rPr>
        <w:t>scrire les informations en lien avec les données utilisé</w:t>
      </w:r>
      <w:r w:rsidR="009D6995">
        <w:rPr>
          <w:rFonts w:asciiTheme="minorHAnsi" w:hAnsiTheme="minorHAnsi" w:cstheme="minorHAnsi"/>
        </w:rPr>
        <w:t>e</w:t>
      </w:r>
      <w:r>
        <w:rPr>
          <w:rFonts w:asciiTheme="minorHAnsi" w:hAnsiTheme="minorHAnsi" w:cstheme="minorHAnsi"/>
        </w:rPr>
        <w:t xml:space="preserve">s pour modéliser le scénario de </w:t>
      </w:r>
      <w:r w:rsidRPr="009D6995">
        <w:rPr>
          <w:rFonts w:asciiTheme="minorHAnsi" w:hAnsiTheme="minorHAnsi" w:cstheme="minorHAnsi"/>
        </w:rPr>
        <w:t xml:space="preserve">référence dans </w:t>
      </w:r>
      <w:r w:rsidRPr="007E579E">
        <w:rPr>
          <w:rFonts w:asciiTheme="minorHAnsi" w:hAnsiTheme="minorHAnsi" w:cstheme="minorHAnsi"/>
        </w:rPr>
        <w:t xml:space="preserve">le </w:t>
      </w:r>
      <w:r w:rsidR="009D6995" w:rsidRPr="007E579E">
        <w:rPr>
          <w:rFonts w:asciiTheme="minorHAnsi" w:hAnsiTheme="minorHAnsi" w:cstheme="minorHAnsi"/>
        </w:rPr>
        <w:fldChar w:fldCharType="begin"/>
      </w:r>
      <w:r w:rsidR="009D6995" w:rsidRPr="007E579E">
        <w:rPr>
          <w:rFonts w:asciiTheme="minorHAnsi" w:hAnsiTheme="minorHAnsi" w:cstheme="minorHAnsi"/>
        </w:rPr>
        <w:instrText xml:space="preserve"> REF _Ref130801925 \h </w:instrText>
      </w:r>
      <w:r w:rsidR="009D6995" w:rsidRPr="007E579E">
        <w:rPr>
          <w:rFonts w:asciiTheme="minorHAnsi" w:hAnsiTheme="minorHAnsi" w:cstheme="minorHAnsi"/>
        </w:rPr>
      </w:r>
      <w:r w:rsidR="009D6995" w:rsidRPr="007E579E">
        <w:rPr>
          <w:rFonts w:asciiTheme="minorHAnsi" w:hAnsiTheme="minorHAnsi" w:cstheme="minorHAnsi"/>
        </w:rPr>
        <w:fldChar w:fldCharType="separate"/>
      </w:r>
      <w:r w:rsidR="00C24072" w:rsidRPr="007E579E">
        <w:rPr>
          <w:szCs w:val="24"/>
        </w:rPr>
        <w:t xml:space="preserve">Tableau </w:t>
      </w:r>
      <w:r w:rsidR="00C24072" w:rsidRPr="007E579E">
        <w:rPr>
          <w:noProof/>
          <w:szCs w:val="24"/>
        </w:rPr>
        <w:t>3</w:t>
      </w:r>
      <w:r w:rsidR="009D6995" w:rsidRPr="007E579E">
        <w:rPr>
          <w:rFonts w:asciiTheme="minorHAnsi" w:hAnsiTheme="minorHAnsi" w:cstheme="minorHAnsi"/>
        </w:rPr>
        <w:fldChar w:fldCharType="end"/>
      </w:r>
      <w:r w:rsidR="009D6995" w:rsidRPr="007E579E">
        <w:rPr>
          <w:rFonts w:asciiTheme="minorHAnsi" w:hAnsiTheme="minorHAnsi" w:cstheme="minorHAnsi"/>
        </w:rPr>
        <w:t>.</w:t>
      </w:r>
      <w:r w:rsidRPr="007E579E">
        <w:rPr>
          <w:rFonts w:asciiTheme="minorHAnsi" w:hAnsiTheme="minorHAnsi" w:cstheme="minorHAnsi"/>
        </w:rPr>
        <w:t xml:space="preserve"> </w:t>
      </w:r>
    </w:p>
    <w:p w14:paraId="6F78CA11" w14:textId="67DD1E73" w:rsidR="003D15A6" w:rsidRPr="00D53CAA" w:rsidRDefault="003D15A6" w:rsidP="003D15A6">
      <w:pPr>
        <w:pStyle w:val="Lgende"/>
        <w:keepNext/>
        <w:ind w:left="0"/>
        <w:jc w:val="both"/>
        <w:rPr>
          <w:b w:val="0"/>
          <w:bCs/>
          <w:color w:val="808080" w:themeColor="background1" w:themeShade="80"/>
          <w:sz w:val="22"/>
          <w:szCs w:val="22"/>
        </w:rPr>
      </w:pPr>
      <w:bookmarkStart w:id="54" w:name="_Ref130801925"/>
      <w:r w:rsidRPr="00D53CAA">
        <w:rPr>
          <w:color w:val="808080" w:themeColor="background1" w:themeShade="80"/>
          <w:sz w:val="22"/>
          <w:szCs w:val="22"/>
        </w:rPr>
        <w:t xml:space="preserve">Tableau </w:t>
      </w:r>
      <w:r w:rsidRPr="00D53CAA">
        <w:rPr>
          <w:color w:val="808080" w:themeColor="background1" w:themeShade="80"/>
          <w:sz w:val="22"/>
          <w:szCs w:val="22"/>
        </w:rPr>
        <w:fldChar w:fldCharType="begin"/>
      </w:r>
      <w:r w:rsidRPr="00D53CAA">
        <w:rPr>
          <w:color w:val="808080" w:themeColor="background1" w:themeShade="80"/>
          <w:sz w:val="22"/>
          <w:szCs w:val="22"/>
        </w:rPr>
        <w:instrText xml:space="preserve"> SEQ Tableau \* ARABIC </w:instrText>
      </w:r>
      <w:r w:rsidRPr="00D53CAA">
        <w:rPr>
          <w:color w:val="808080" w:themeColor="background1" w:themeShade="80"/>
          <w:sz w:val="22"/>
          <w:szCs w:val="22"/>
        </w:rPr>
        <w:fldChar w:fldCharType="separate"/>
      </w:r>
      <w:r w:rsidR="00C24072" w:rsidRPr="00D53CAA">
        <w:rPr>
          <w:noProof/>
          <w:color w:val="808080" w:themeColor="background1" w:themeShade="80"/>
          <w:sz w:val="22"/>
          <w:szCs w:val="22"/>
        </w:rPr>
        <w:t>3</w:t>
      </w:r>
      <w:r w:rsidRPr="00D53CAA">
        <w:rPr>
          <w:color w:val="808080" w:themeColor="background1" w:themeShade="80"/>
          <w:sz w:val="22"/>
          <w:szCs w:val="22"/>
        </w:rPr>
        <w:fldChar w:fldCharType="end"/>
      </w:r>
      <w:bookmarkEnd w:id="54"/>
      <w:r w:rsidRPr="00D53CAA">
        <w:rPr>
          <w:color w:val="808080" w:themeColor="background1" w:themeShade="80"/>
          <w:sz w:val="22"/>
          <w:szCs w:val="22"/>
        </w:rPr>
        <w:t xml:space="preserve"> </w:t>
      </w:r>
      <w:r w:rsidRPr="00D53CAA">
        <w:rPr>
          <w:b w:val="0"/>
          <w:bCs/>
          <w:color w:val="808080" w:themeColor="background1" w:themeShade="80"/>
          <w:sz w:val="22"/>
          <w:szCs w:val="22"/>
        </w:rPr>
        <w:t>Informations concernant le scénario de référence</w:t>
      </w:r>
    </w:p>
    <w:tbl>
      <w:tblPr>
        <w:tblW w:w="55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7"/>
        <w:gridCol w:w="2126"/>
        <w:gridCol w:w="2693"/>
        <w:gridCol w:w="2597"/>
      </w:tblGrid>
      <w:tr w:rsidR="003D15A6" w:rsidRPr="00655D86" w14:paraId="5B7C4201" w14:textId="77777777" w:rsidTr="006F70F2">
        <w:trPr>
          <w:cantSplit/>
          <w:trHeight w:val="590"/>
          <w:tblHeader/>
        </w:trPr>
        <w:tc>
          <w:tcPr>
            <w:tcW w:w="2127" w:type="dxa"/>
            <w:shd w:val="clear" w:color="auto" w:fill="A8D08D" w:themeFill="accent6" w:themeFillTint="99"/>
            <w:vAlign w:val="center"/>
          </w:tcPr>
          <w:p w14:paraId="6152A9C9" w14:textId="77777777" w:rsidR="003D15A6" w:rsidRPr="00655D86" w:rsidRDefault="003D15A6" w:rsidP="006358E9">
            <w:pPr>
              <w:spacing w:before="0" w:after="0"/>
              <w:jc w:val="left"/>
              <w:rPr>
                <w:rFonts w:asciiTheme="minorHAnsi" w:hAnsiTheme="minorHAnsi" w:cstheme="minorHAnsi"/>
                <w:b/>
              </w:rPr>
            </w:pPr>
            <w:r>
              <w:rPr>
                <w:rFonts w:asciiTheme="minorHAnsi" w:hAnsiTheme="minorHAnsi" w:cstheme="minorHAnsi"/>
                <w:b/>
                <w:bCs/>
              </w:rPr>
              <w:t>Système constructif</w:t>
            </w:r>
          </w:p>
        </w:tc>
        <w:tc>
          <w:tcPr>
            <w:tcW w:w="2126" w:type="dxa"/>
            <w:shd w:val="clear" w:color="auto" w:fill="A8D08D" w:themeFill="accent6" w:themeFillTint="99"/>
            <w:vAlign w:val="center"/>
          </w:tcPr>
          <w:p w14:paraId="3B487BD5" w14:textId="77777777" w:rsidR="003D15A6" w:rsidRPr="00655D86" w:rsidRDefault="003D15A6" w:rsidP="006358E9">
            <w:pPr>
              <w:spacing w:before="0" w:after="0"/>
              <w:jc w:val="left"/>
              <w:rPr>
                <w:rFonts w:asciiTheme="minorHAnsi" w:hAnsiTheme="minorHAnsi" w:cstheme="minorHAnsi"/>
                <w:b/>
                <w:bCs/>
              </w:rPr>
            </w:pPr>
            <w:r>
              <w:rPr>
                <w:rFonts w:asciiTheme="minorHAnsi" w:hAnsiTheme="minorHAnsi" w:cstheme="minorHAnsi"/>
                <w:b/>
                <w:bCs/>
              </w:rPr>
              <w:t>Formulaire de saisie détaillée utilisé</w:t>
            </w:r>
          </w:p>
        </w:tc>
        <w:tc>
          <w:tcPr>
            <w:tcW w:w="2693" w:type="dxa"/>
            <w:shd w:val="clear" w:color="auto" w:fill="A8D08D" w:themeFill="accent6" w:themeFillTint="99"/>
            <w:vAlign w:val="center"/>
          </w:tcPr>
          <w:p w14:paraId="66C35EDC" w14:textId="05484F43" w:rsidR="003D15A6" w:rsidRPr="009E4A4F" w:rsidRDefault="006358E9" w:rsidP="006358E9">
            <w:pPr>
              <w:spacing w:before="0" w:after="0"/>
              <w:jc w:val="left"/>
              <w:rPr>
                <w:rFonts w:asciiTheme="minorHAnsi" w:hAnsiTheme="minorHAnsi" w:cstheme="minorHAnsi"/>
                <w:b/>
                <w:bCs/>
              </w:rPr>
            </w:pPr>
            <w:r>
              <w:rPr>
                <w:rFonts w:asciiTheme="minorHAnsi" w:hAnsiTheme="minorHAnsi" w:cstheme="minorHAnsi"/>
                <w:b/>
                <w:bCs/>
              </w:rPr>
              <w:t>Méthode d’estimation ou provenance des données</w:t>
            </w:r>
          </w:p>
        </w:tc>
        <w:tc>
          <w:tcPr>
            <w:tcW w:w="2597" w:type="dxa"/>
            <w:shd w:val="clear" w:color="auto" w:fill="A8D08D" w:themeFill="accent6" w:themeFillTint="99"/>
            <w:vAlign w:val="center"/>
          </w:tcPr>
          <w:p w14:paraId="701B1EDF" w14:textId="77777777" w:rsidR="003D15A6" w:rsidRDefault="003D15A6" w:rsidP="006358E9">
            <w:pPr>
              <w:spacing w:before="0" w:after="0"/>
              <w:jc w:val="left"/>
              <w:rPr>
                <w:rFonts w:asciiTheme="minorHAnsi" w:hAnsiTheme="minorHAnsi" w:cstheme="minorHAnsi"/>
                <w:b/>
                <w:bCs/>
              </w:rPr>
            </w:pPr>
            <w:r>
              <w:rPr>
                <w:rFonts w:asciiTheme="minorHAnsi" w:hAnsiTheme="minorHAnsi" w:cstheme="minorHAnsi"/>
                <w:b/>
                <w:bCs/>
              </w:rPr>
              <w:t>Fournisseur des données</w:t>
            </w:r>
          </w:p>
        </w:tc>
      </w:tr>
      <w:tr w:rsidR="003D15A6" w:rsidRPr="00655D86" w14:paraId="1C627AEB" w14:textId="77777777" w:rsidTr="006358E9">
        <w:trPr>
          <w:cantSplit/>
          <w:trHeight w:val="567"/>
        </w:trPr>
        <w:tc>
          <w:tcPr>
            <w:tcW w:w="2127" w:type="dxa"/>
            <w:shd w:val="clear" w:color="auto" w:fill="auto"/>
            <w:vAlign w:val="center"/>
          </w:tcPr>
          <w:p w14:paraId="48FCF6E8" w14:textId="77777777" w:rsidR="003D15A6" w:rsidRPr="00655D86" w:rsidRDefault="003D15A6" w:rsidP="0043071B">
            <w:pPr>
              <w:spacing w:before="0" w:after="0"/>
              <w:jc w:val="left"/>
              <w:rPr>
                <w:rFonts w:asciiTheme="minorHAnsi" w:hAnsiTheme="minorHAnsi" w:cstheme="minorHAnsi"/>
                <w:bCs/>
              </w:rPr>
            </w:pPr>
          </w:p>
        </w:tc>
        <w:tc>
          <w:tcPr>
            <w:tcW w:w="2126" w:type="dxa"/>
            <w:shd w:val="clear" w:color="auto" w:fill="auto"/>
            <w:vAlign w:val="center"/>
          </w:tcPr>
          <w:p w14:paraId="2B98F441" w14:textId="77777777" w:rsidR="003D15A6" w:rsidRPr="00655D86" w:rsidRDefault="003D15A6" w:rsidP="0043071B">
            <w:pPr>
              <w:spacing w:before="0" w:after="0"/>
              <w:jc w:val="left"/>
              <w:rPr>
                <w:rFonts w:asciiTheme="minorHAnsi" w:hAnsiTheme="minorHAnsi" w:cstheme="minorHAnsi"/>
              </w:rPr>
            </w:pPr>
          </w:p>
        </w:tc>
        <w:tc>
          <w:tcPr>
            <w:tcW w:w="2693" w:type="dxa"/>
            <w:shd w:val="clear" w:color="auto" w:fill="auto"/>
            <w:vAlign w:val="center"/>
          </w:tcPr>
          <w:p w14:paraId="25DF3084" w14:textId="77777777" w:rsidR="003D15A6" w:rsidRPr="00655D86" w:rsidRDefault="003D15A6" w:rsidP="0043071B">
            <w:pPr>
              <w:spacing w:before="0" w:after="0"/>
              <w:jc w:val="left"/>
              <w:rPr>
                <w:rFonts w:asciiTheme="minorHAnsi" w:hAnsiTheme="minorHAnsi" w:cstheme="minorHAnsi"/>
              </w:rPr>
            </w:pPr>
          </w:p>
        </w:tc>
        <w:tc>
          <w:tcPr>
            <w:tcW w:w="2597" w:type="dxa"/>
          </w:tcPr>
          <w:p w14:paraId="7E54F5B1" w14:textId="77777777" w:rsidR="003D15A6" w:rsidRPr="00655D86" w:rsidRDefault="003D15A6" w:rsidP="0043071B">
            <w:pPr>
              <w:spacing w:before="0" w:after="0"/>
              <w:jc w:val="left"/>
              <w:rPr>
                <w:rFonts w:asciiTheme="minorHAnsi" w:hAnsiTheme="minorHAnsi" w:cstheme="minorHAnsi"/>
              </w:rPr>
            </w:pPr>
          </w:p>
        </w:tc>
      </w:tr>
      <w:tr w:rsidR="003D15A6" w:rsidRPr="00655D86" w14:paraId="5E491284" w14:textId="77777777" w:rsidTr="006358E9">
        <w:trPr>
          <w:cantSplit/>
          <w:trHeight w:val="567"/>
        </w:trPr>
        <w:tc>
          <w:tcPr>
            <w:tcW w:w="2127" w:type="dxa"/>
            <w:shd w:val="clear" w:color="auto" w:fill="auto"/>
            <w:vAlign w:val="center"/>
          </w:tcPr>
          <w:p w14:paraId="09124757" w14:textId="77777777" w:rsidR="003D15A6" w:rsidRDefault="003D15A6" w:rsidP="0043071B">
            <w:pPr>
              <w:spacing w:before="0" w:after="0"/>
              <w:jc w:val="left"/>
              <w:rPr>
                <w:rFonts w:asciiTheme="minorHAnsi" w:hAnsiTheme="minorHAnsi" w:cstheme="minorHAnsi"/>
                <w:bCs/>
              </w:rPr>
            </w:pPr>
          </w:p>
        </w:tc>
        <w:tc>
          <w:tcPr>
            <w:tcW w:w="2126" w:type="dxa"/>
            <w:shd w:val="clear" w:color="auto" w:fill="auto"/>
            <w:vAlign w:val="center"/>
          </w:tcPr>
          <w:p w14:paraId="1D479067" w14:textId="77777777" w:rsidR="003D15A6" w:rsidRPr="00655D86" w:rsidRDefault="003D15A6" w:rsidP="0043071B">
            <w:pPr>
              <w:spacing w:before="0" w:after="0"/>
              <w:jc w:val="left"/>
              <w:rPr>
                <w:rFonts w:asciiTheme="minorHAnsi" w:hAnsiTheme="minorHAnsi" w:cstheme="minorHAnsi"/>
              </w:rPr>
            </w:pPr>
          </w:p>
        </w:tc>
        <w:tc>
          <w:tcPr>
            <w:tcW w:w="2693" w:type="dxa"/>
            <w:shd w:val="clear" w:color="auto" w:fill="auto"/>
            <w:vAlign w:val="center"/>
          </w:tcPr>
          <w:p w14:paraId="5D7B70F2" w14:textId="77777777" w:rsidR="003D15A6" w:rsidRPr="00655D86" w:rsidRDefault="003D15A6" w:rsidP="0043071B">
            <w:pPr>
              <w:spacing w:before="0" w:after="0"/>
              <w:jc w:val="left"/>
              <w:rPr>
                <w:rFonts w:asciiTheme="minorHAnsi" w:hAnsiTheme="minorHAnsi" w:cstheme="minorHAnsi"/>
              </w:rPr>
            </w:pPr>
          </w:p>
        </w:tc>
        <w:tc>
          <w:tcPr>
            <w:tcW w:w="2597" w:type="dxa"/>
          </w:tcPr>
          <w:p w14:paraId="63A8D039" w14:textId="77777777" w:rsidR="003D15A6" w:rsidRPr="00655D86" w:rsidRDefault="003D15A6" w:rsidP="0043071B">
            <w:pPr>
              <w:spacing w:before="0" w:after="0"/>
              <w:jc w:val="left"/>
              <w:rPr>
                <w:rFonts w:asciiTheme="minorHAnsi" w:hAnsiTheme="minorHAnsi" w:cstheme="minorHAnsi"/>
              </w:rPr>
            </w:pPr>
          </w:p>
        </w:tc>
      </w:tr>
      <w:tr w:rsidR="003D15A6" w:rsidRPr="00655D86" w14:paraId="1D6DB545" w14:textId="77777777" w:rsidTr="006358E9">
        <w:trPr>
          <w:cantSplit/>
          <w:trHeight w:val="567"/>
        </w:trPr>
        <w:tc>
          <w:tcPr>
            <w:tcW w:w="2127" w:type="dxa"/>
            <w:shd w:val="clear" w:color="auto" w:fill="auto"/>
            <w:vAlign w:val="center"/>
          </w:tcPr>
          <w:p w14:paraId="34583CCD" w14:textId="77777777" w:rsidR="003D15A6" w:rsidRDefault="003D15A6" w:rsidP="0043071B">
            <w:pPr>
              <w:spacing w:before="0" w:after="0"/>
              <w:jc w:val="left"/>
              <w:rPr>
                <w:rFonts w:asciiTheme="minorHAnsi" w:hAnsiTheme="minorHAnsi" w:cstheme="minorHAnsi"/>
                <w:bCs/>
              </w:rPr>
            </w:pPr>
          </w:p>
        </w:tc>
        <w:tc>
          <w:tcPr>
            <w:tcW w:w="2126" w:type="dxa"/>
            <w:shd w:val="clear" w:color="auto" w:fill="auto"/>
            <w:vAlign w:val="center"/>
          </w:tcPr>
          <w:p w14:paraId="38215F10" w14:textId="77777777" w:rsidR="003D15A6" w:rsidRPr="00655D86" w:rsidRDefault="003D15A6" w:rsidP="0043071B">
            <w:pPr>
              <w:spacing w:before="0" w:after="0"/>
              <w:jc w:val="left"/>
              <w:rPr>
                <w:rFonts w:asciiTheme="minorHAnsi" w:hAnsiTheme="minorHAnsi" w:cstheme="minorHAnsi"/>
              </w:rPr>
            </w:pPr>
          </w:p>
        </w:tc>
        <w:tc>
          <w:tcPr>
            <w:tcW w:w="2693" w:type="dxa"/>
            <w:shd w:val="clear" w:color="auto" w:fill="auto"/>
            <w:vAlign w:val="center"/>
          </w:tcPr>
          <w:p w14:paraId="7348B370" w14:textId="77777777" w:rsidR="003D15A6" w:rsidRPr="00655D86" w:rsidRDefault="003D15A6" w:rsidP="0043071B">
            <w:pPr>
              <w:spacing w:before="0" w:after="0"/>
              <w:jc w:val="left"/>
              <w:rPr>
                <w:rFonts w:asciiTheme="minorHAnsi" w:hAnsiTheme="minorHAnsi" w:cstheme="minorHAnsi"/>
              </w:rPr>
            </w:pPr>
          </w:p>
        </w:tc>
        <w:tc>
          <w:tcPr>
            <w:tcW w:w="2597" w:type="dxa"/>
          </w:tcPr>
          <w:p w14:paraId="4718CC98" w14:textId="77777777" w:rsidR="003D15A6" w:rsidRPr="00655D86" w:rsidRDefault="003D15A6" w:rsidP="0043071B">
            <w:pPr>
              <w:spacing w:before="0" w:after="0"/>
              <w:jc w:val="left"/>
              <w:rPr>
                <w:rFonts w:asciiTheme="minorHAnsi" w:hAnsiTheme="minorHAnsi" w:cstheme="minorHAnsi"/>
              </w:rPr>
            </w:pPr>
          </w:p>
        </w:tc>
      </w:tr>
      <w:tr w:rsidR="003D15A6" w:rsidRPr="00655D86" w14:paraId="1871E8A1" w14:textId="77777777" w:rsidTr="006358E9">
        <w:trPr>
          <w:cantSplit/>
          <w:trHeight w:val="567"/>
        </w:trPr>
        <w:tc>
          <w:tcPr>
            <w:tcW w:w="2127" w:type="dxa"/>
            <w:shd w:val="clear" w:color="auto" w:fill="auto"/>
            <w:vAlign w:val="center"/>
          </w:tcPr>
          <w:p w14:paraId="14CFC793" w14:textId="77777777" w:rsidR="003D15A6" w:rsidRDefault="003D15A6" w:rsidP="0043071B">
            <w:pPr>
              <w:spacing w:before="0" w:after="0"/>
              <w:jc w:val="left"/>
              <w:rPr>
                <w:rFonts w:asciiTheme="minorHAnsi" w:hAnsiTheme="minorHAnsi" w:cstheme="minorHAnsi"/>
                <w:bCs/>
              </w:rPr>
            </w:pPr>
          </w:p>
        </w:tc>
        <w:tc>
          <w:tcPr>
            <w:tcW w:w="2126" w:type="dxa"/>
            <w:shd w:val="clear" w:color="auto" w:fill="auto"/>
            <w:vAlign w:val="center"/>
          </w:tcPr>
          <w:p w14:paraId="02280C07" w14:textId="77777777" w:rsidR="003D15A6" w:rsidRPr="00655D86" w:rsidRDefault="003D15A6" w:rsidP="0043071B">
            <w:pPr>
              <w:spacing w:before="0" w:after="0"/>
              <w:jc w:val="left"/>
              <w:rPr>
                <w:rFonts w:asciiTheme="minorHAnsi" w:hAnsiTheme="minorHAnsi" w:cstheme="minorHAnsi"/>
              </w:rPr>
            </w:pPr>
          </w:p>
        </w:tc>
        <w:tc>
          <w:tcPr>
            <w:tcW w:w="2693" w:type="dxa"/>
            <w:shd w:val="clear" w:color="auto" w:fill="auto"/>
            <w:vAlign w:val="center"/>
          </w:tcPr>
          <w:p w14:paraId="55620FCE" w14:textId="77777777" w:rsidR="003D15A6" w:rsidRPr="00655D86" w:rsidRDefault="003D15A6" w:rsidP="0043071B">
            <w:pPr>
              <w:spacing w:before="0" w:after="0"/>
              <w:jc w:val="left"/>
              <w:rPr>
                <w:rFonts w:asciiTheme="minorHAnsi" w:hAnsiTheme="minorHAnsi" w:cstheme="minorHAnsi"/>
              </w:rPr>
            </w:pPr>
          </w:p>
        </w:tc>
        <w:tc>
          <w:tcPr>
            <w:tcW w:w="2597" w:type="dxa"/>
          </w:tcPr>
          <w:p w14:paraId="2E053292" w14:textId="77777777" w:rsidR="003D15A6" w:rsidRPr="00655D86" w:rsidRDefault="003D15A6" w:rsidP="0043071B">
            <w:pPr>
              <w:spacing w:before="0" w:after="0"/>
              <w:jc w:val="left"/>
              <w:rPr>
                <w:rFonts w:asciiTheme="minorHAnsi" w:hAnsiTheme="minorHAnsi" w:cstheme="minorHAnsi"/>
              </w:rPr>
            </w:pPr>
          </w:p>
        </w:tc>
      </w:tr>
      <w:tr w:rsidR="00C139CA" w:rsidRPr="00655D86" w14:paraId="7946D686" w14:textId="77777777" w:rsidTr="006358E9">
        <w:trPr>
          <w:cantSplit/>
          <w:trHeight w:val="567"/>
        </w:trPr>
        <w:tc>
          <w:tcPr>
            <w:tcW w:w="2127" w:type="dxa"/>
            <w:shd w:val="clear" w:color="auto" w:fill="auto"/>
            <w:vAlign w:val="center"/>
          </w:tcPr>
          <w:p w14:paraId="1FD944A9" w14:textId="77777777" w:rsidR="00C139CA" w:rsidRDefault="00C139CA" w:rsidP="0043071B">
            <w:pPr>
              <w:spacing w:before="0" w:after="0"/>
              <w:jc w:val="left"/>
              <w:rPr>
                <w:rFonts w:asciiTheme="minorHAnsi" w:hAnsiTheme="minorHAnsi" w:cstheme="minorHAnsi"/>
                <w:bCs/>
              </w:rPr>
            </w:pPr>
          </w:p>
        </w:tc>
        <w:tc>
          <w:tcPr>
            <w:tcW w:w="2126" w:type="dxa"/>
            <w:shd w:val="clear" w:color="auto" w:fill="auto"/>
            <w:vAlign w:val="center"/>
          </w:tcPr>
          <w:p w14:paraId="6D2BD159" w14:textId="77777777" w:rsidR="00C139CA" w:rsidRPr="00655D86" w:rsidRDefault="00C139CA" w:rsidP="0043071B">
            <w:pPr>
              <w:spacing w:before="0" w:after="0"/>
              <w:jc w:val="left"/>
              <w:rPr>
                <w:rFonts w:asciiTheme="minorHAnsi" w:hAnsiTheme="minorHAnsi" w:cstheme="minorHAnsi"/>
              </w:rPr>
            </w:pPr>
          </w:p>
        </w:tc>
        <w:tc>
          <w:tcPr>
            <w:tcW w:w="2693" w:type="dxa"/>
            <w:shd w:val="clear" w:color="auto" w:fill="auto"/>
            <w:vAlign w:val="center"/>
          </w:tcPr>
          <w:p w14:paraId="450B27E3" w14:textId="77777777" w:rsidR="00C139CA" w:rsidRPr="00655D86" w:rsidRDefault="00C139CA" w:rsidP="0043071B">
            <w:pPr>
              <w:spacing w:before="0" w:after="0"/>
              <w:jc w:val="left"/>
              <w:rPr>
                <w:rFonts w:asciiTheme="minorHAnsi" w:hAnsiTheme="minorHAnsi" w:cstheme="minorHAnsi"/>
              </w:rPr>
            </w:pPr>
          </w:p>
        </w:tc>
        <w:tc>
          <w:tcPr>
            <w:tcW w:w="2597" w:type="dxa"/>
          </w:tcPr>
          <w:p w14:paraId="58060050" w14:textId="77777777" w:rsidR="00C139CA" w:rsidRPr="00655D86" w:rsidRDefault="00C139CA" w:rsidP="0043071B">
            <w:pPr>
              <w:spacing w:before="0" w:after="0"/>
              <w:jc w:val="left"/>
              <w:rPr>
                <w:rFonts w:asciiTheme="minorHAnsi" w:hAnsiTheme="minorHAnsi" w:cstheme="minorHAnsi"/>
              </w:rPr>
            </w:pPr>
          </w:p>
        </w:tc>
      </w:tr>
      <w:tr w:rsidR="003D15A6" w:rsidRPr="00655D86" w14:paraId="78C926A0" w14:textId="77777777" w:rsidTr="006358E9">
        <w:trPr>
          <w:cantSplit/>
          <w:trHeight w:val="567"/>
        </w:trPr>
        <w:tc>
          <w:tcPr>
            <w:tcW w:w="2127" w:type="dxa"/>
            <w:shd w:val="clear" w:color="auto" w:fill="auto"/>
            <w:vAlign w:val="center"/>
          </w:tcPr>
          <w:p w14:paraId="64F616F1" w14:textId="77777777" w:rsidR="003D15A6" w:rsidRPr="00655D86" w:rsidRDefault="003D15A6" w:rsidP="0043071B">
            <w:pPr>
              <w:spacing w:before="0" w:after="0"/>
              <w:jc w:val="left"/>
              <w:rPr>
                <w:rFonts w:asciiTheme="minorHAnsi" w:hAnsiTheme="minorHAnsi" w:cstheme="minorHAnsi"/>
                <w:bCs/>
              </w:rPr>
            </w:pPr>
          </w:p>
        </w:tc>
        <w:tc>
          <w:tcPr>
            <w:tcW w:w="2126" w:type="dxa"/>
            <w:shd w:val="clear" w:color="auto" w:fill="auto"/>
            <w:vAlign w:val="center"/>
          </w:tcPr>
          <w:p w14:paraId="4FDB0D11" w14:textId="77777777" w:rsidR="003D15A6" w:rsidRPr="00655D86" w:rsidRDefault="003D15A6" w:rsidP="0043071B">
            <w:pPr>
              <w:spacing w:before="0" w:after="0"/>
              <w:jc w:val="left"/>
              <w:rPr>
                <w:rFonts w:asciiTheme="minorHAnsi" w:hAnsiTheme="minorHAnsi" w:cstheme="minorHAnsi"/>
              </w:rPr>
            </w:pPr>
          </w:p>
        </w:tc>
        <w:tc>
          <w:tcPr>
            <w:tcW w:w="2693" w:type="dxa"/>
            <w:shd w:val="clear" w:color="auto" w:fill="auto"/>
            <w:vAlign w:val="center"/>
          </w:tcPr>
          <w:p w14:paraId="21912623" w14:textId="77777777" w:rsidR="003D15A6" w:rsidRPr="00655D86" w:rsidRDefault="003D15A6" w:rsidP="0043071B">
            <w:pPr>
              <w:spacing w:before="0" w:after="0"/>
              <w:jc w:val="left"/>
              <w:rPr>
                <w:rFonts w:asciiTheme="minorHAnsi" w:hAnsiTheme="minorHAnsi" w:cstheme="minorHAnsi"/>
              </w:rPr>
            </w:pPr>
          </w:p>
        </w:tc>
        <w:tc>
          <w:tcPr>
            <w:tcW w:w="2597" w:type="dxa"/>
          </w:tcPr>
          <w:p w14:paraId="5870C1D6" w14:textId="77777777" w:rsidR="003D15A6" w:rsidRPr="00655D86" w:rsidRDefault="003D15A6" w:rsidP="0043071B">
            <w:pPr>
              <w:spacing w:before="0" w:after="0"/>
              <w:jc w:val="left"/>
              <w:rPr>
                <w:rFonts w:asciiTheme="minorHAnsi" w:hAnsiTheme="minorHAnsi" w:cstheme="minorHAnsi"/>
              </w:rPr>
            </w:pPr>
          </w:p>
        </w:tc>
      </w:tr>
    </w:tbl>
    <w:p w14:paraId="6692EBDE" w14:textId="77777777" w:rsidR="002B4443" w:rsidRPr="00655D86" w:rsidRDefault="002B4443" w:rsidP="00582424">
      <w:pPr>
        <w:rPr>
          <w:rFonts w:asciiTheme="minorHAnsi" w:hAnsiTheme="minorHAnsi" w:cstheme="minorHAnsi"/>
        </w:rPr>
      </w:pPr>
    </w:p>
    <w:p w14:paraId="2C391811" w14:textId="77777777" w:rsidR="006975B4" w:rsidRPr="00655D86" w:rsidRDefault="006975B4" w:rsidP="00582424">
      <w:pPr>
        <w:rPr>
          <w:rFonts w:asciiTheme="minorHAnsi" w:hAnsiTheme="minorHAnsi" w:cstheme="minorHAnsi"/>
        </w:rPr>
      </w:pPr>
    </w:p>
    <w:p w14:paraId="3442766A" w14:textId="77777777" w:rsidR="00AC349A" w:rsidRPr="00655D86" w:rsidRDefault="00AC349A">
      <w:pPr>
        <w:spacing w:before="0" w:after="160" w:line="259" w:lineRule="auto"/>
        <w:jc w:val="left"/>
        <w:rPr>
          <w:rFonts w:asciiTheme="minorHAnsi" w:eastAsiaTheme="majorEastAsia" w:hAnsiTheme="minorHAnsi" w:cstheme="minorHAnsi"/>
          <w:b/>
          <w:sz w:val="32"/>
          <w:szCs w:val="32"/>
        </w:rPr>
      </w:pPr>
      <w:bookmarkStart w:id="55" w:name="_Toc512600642"/>
      <w:bookmarkStart w:id="56" w:name="_Toc512600676"/>
      <w:bookmarkEnd w:id="43"/>
      <w:bookmarkEnd w:id="55"/>
      <w:bookmarkEnd w:id="56"/>
      <w:r w:rsidRPr="00655D86">
        <w:rPr>
          <w:rFonts w:asciiTheme="minorHAnsi" w:hAnsiTheme="minorHAnsi" w:cstheme="minorHAnsi"/>
        </w:rPr>
        <w:br w:type="page"/>
      </w:r>
    </w:p>
    <w:p w14:paraId="2D6F9C6F" w14:textId="049A73CB" w:rsidR="00F74288" w:rsidRPr="00655D86" w:rsidRDefault="00AA24B9" w:rsidP="00AA4DE0">
      <w:pPr>
        <w:pStyle w:val="Titre1"/>
        <w:rPr>
          <w:rFonts w:asciiTheme="minorHAnsi" w:hAnsiTheme="minorHAnsi" w:cstheme="minorHAnsi"/>
        </w:rPr>
      </w:pPr>
      <w:bookmarkStart w:id="57" w:name="_Toc129779299"/>
      <w:bookmarkStart w:id="58" w:name="_Toc130969003"/>
      <w:r w:rsidRPr="00655D86">
        <w:rPr>
          <w:rFonts w:asciiTheme="minorHAnsi" w:hAnsiTheme="minorHAnsi" w:cstheme="minorHAnsi"/>
        </w:rPr>
        <w:lastRenderedPageBreak/>
        <w:t xml:space="preserve">Quantification des émissions de GES </w:t>
      </w:r>
      <w:r w:rsidR="00655D86">
        <w:rPr>
          <w:rFonts w:asciiTheme="minorHAnsi" w:hAnsiTheme="minorHAnsi" w:cstheme="minorHAnsi"/>
        </w:rPr>
        <w:t>- Résultats</w:t>
      </w:r>
      <w:bookmarkEnd w:id="57"/>
      <w:bookmarkEnd w:id="58"/>
    </w:p>
    <w:p w14:paraId="2DD120AC" w14:textId="7CCA5667" w:rsidR="00366E4E" w:rsidRPr="000263CD" w:rsidRDefault="00C50590" w:rsidP="00AA4DE0">
      <w:pPr>
        <w:rPr>
          <w:rFonts w:asciiTheme="minorHAnsi" w:hAnsiTheme="minorHAnsi" w:cstheme="minorHAnsi"/>
          <w:i/>
          <w:iCs/>
        </w:rPr>
      </w:pPr>
      <w:r w:rsidRPr="000263CD">
        <w:rPr>
          <w:rFonts w:asciiTheme="minorHAnsi" w:hAnsiTheme="minorHAnsi" w:cstheme="minorHAnsi"/>
          <w:b/>
          <w:i/>
          <w:iCs/>
        </w:rPr>
        <w:t>Note</w:t>
      </w:r>
      <w:r w:rsidR="008343AF" w:rsidRPr="000263CD">
        <w:rPr>
          <w:rFonts w:asciiTheme="minorHAnsi" w:hAnsiTheme="minorHAnsi" w:cstheme="minorHAnsi"/>
          <w:b/>
          <w:i/>
          <w:iCs/>
        </w:rPr>
        <w:t xml:space="preserve"> au rédacteur</w:t>
      </w:r>
      <w:r w:rsidR="00022D38" w:rsidRPr="000263CD">
        <w:rPr>
          <w:rFonts w:asciiTheme="minorHAnsi" w:hAnsiTheme="minorHAnsi" w:cstheme="minorHAnsi"/>
          <w:b/>
          <w:i/>
          <w:iCs/>
        </w:rPr>
        <w:t> </w:t>
      </w:r>
      <w:r w:rsidRPr="000263CD">
        <w:rPr>
          <w:rFonts w:asciiTheme="minorHAnsi" w:hAnsiTheme="minorHAnsi" w:cstheme="minorHAnsi"/>
          <w:b/>
          <w:i/>
          <w:iCs/>
        </w:rPr>
        <w:t>:</w:t>
      </w:r>
      <w:r w:rsidRPr="000263CD">
        <w:rPr>
          <w:rFonts w:asciiTheme="minorHAnsi" w:hAnsiTheme="minorHAnsi" w:cstheme="minorHAnsi"/>
          <w:i/>
          <w:iCs/>
        </w:rPr>
        <w:t xml:space="preserve"> </w:t>
      </w:r>
      <w:r w:rsidR="00366E4E" w:rsidRPr="000263CD">
        <w:rPr>
          <w:rFonts w:asciiTheme="minorHAnsi" w:hAnsiTheme="minorHAnsi" w:cstheme="minorHAnsi"/>
          <w:i/>
          <w:iCs/>
        </w:rPr>
        <w:t>Section</w:t>
      </w:r>
      <w:r w:rsidR="006975B4" w:rsidRPr="000263CD">
        <w:rPr>
          <w:rFonts w:asciiTheme="minorHAnsi" w:hAnsiTheme="minorHAnsi" w:cstheme="minorHAnsi"/>
          <w:i/>
          <w:iCs/>
        </w:rPr>
        <w:t> </w:t>
      </w:r>
      <w:r w:rsidR="00C10D92" w:rsidRPr="000263CD">
        <w:rPr>
          <w:rFonts w:asciiTheme="minorHAnsi" w:hAnsiTheme="minorHAnsi" w:cstheme="minorHAnsi"/>
          <w:i/>
          <w:iCs/>
        </w:rPr>
        <w:t>9</w:t>
      </w:r>
      <w:r w:rsidR="00366E4E" w:rsidRPr="000263CD">
        <w:rPr>
          <w:rFonts w:asciiTheme="minorHAnsi" w:hAnsiTheme="minorHAnsi" w:cstheme="minorHAnsi"/>
          <w:i/>
          <w:iCs/>
        </w:rPr>
        <w:t xml:space="preserve"> du Protocole</w:t>
      </w:r>
    </w:p>
    <w:p w14:paraId="045FF56D" w14:textId="2169D40D" w:rsidR="000D382B" w:rsidRPr="00655D86" w:rsidRDefault="000D382B" w:rsidP="000D382B">
      <w:pPr>
        <w:pStyle w:val="Titre2"/>
        <w:rPr>
          <w:rFonts w:asciiTheme="minorHAnsi" w:hAnsiTheme="minorHAnsi" w:cstheme="minorHAnsi"/>
        </w:rPr>
      </w:pPr>
      <w:bookmarkStart w:id="59" w:name="_Toc129779300"/>
      <w:r w:rsidRPr="00655D86">
        <w:rPr>
          <w:rFonts w:asciiTheme="minorHAnsi" w:hAnsiTheme="minorHAnsi" w:cstheme="minorHAnsi"/>
        </w:rPr>
        <w:t xml:space="preserve">Projet – </w:t>
      </w:r>
      <w:r w:rsidR="00655D86" w:rsidRPr="00DE32FA">
        <w:rPr>
          <w:rFonts w:asciiTheme="minorHAnsi" w:hAnsiTheme="minorHAnsi" w:cstheme="minorHAnsi"/>
          <w:color w:val="808080" w:themeColor="background1" w:themeShade="80"/>
        </w:rPr>
        <w:t>« </w:t>
      </w:r>
      <w:r w:rsidRPr="00DE32FA">
        <w:rPr>
          <w:rFonts w:asciiTheme="minorHAnsi" w:hAnsiTheme="minorHAnsi" w:cstheme="minorHAnsi"/>
          <w:color w:val="808080" w:themeColor="background1" w:themeShade="80"/>
        </w:rPr>
        <w:t>Nom du projet</w:t>
      </w:r>
      <w:r w:rsidR="00655D86" w:rsidRPr="00DE32FA">
        <w:rPr>
          <w:rFonts w:asciiTheme="minorHAnsi" w:hAnsiTheme="minorHAnsi" w:cstheme="minorHAnsi"/>
          <w:color w:val="808080" w:themeColor="background1" w:themeShade="80"/>
        </w:rPr>
        <w:t> »</w:t>
      </w:r>
      <w:bookmarkEnd w:id="59"/>
    </w:p>
    <w:p w14:paraId="7056F863" w14:textId="7C02F492" w:rsidR="000D382B" w:rsidRPr="004A4AB0" w:rsidRDefault="000D382B" w:rsidP="000D382B">
      <w:pPr>
        <w:spacing w:after="180"/>
        <w:ind w:left="578"/>
        <w:rPr>
          <w:rFonts w:asciiTheme="minorHAnsi" w:hAnsiTheme="minorHAnsi" w:cstheme="minorHAnsi"/>
        </w:rPr>
      </w:pPr>
      <w:r w:rsidRPr="004A4AB0">
        <w:rPr>
          <w:rFonts w:asciiTheme="minorHAnsi" w:hAnsiTheme="minorHAnsi" w:cstheme="minorHAnsi"/>
        </w:rPr>
        <w:t xml:space="preserve">Les émissions de GES attribuables à la fabrication des matériaux de structure du projet réalisé sont estimées </w:t>
      </w:r>
      <w:r w:rsidRPr="006766CA">
        <w:rPr>
          <w:rFonts w:asciiTheme="minorHAnsi" w:hAnsiTheme="minorHAnsi" w:cstheme="minorHAnsi"/>
          <w:color w:val="808080" w:themeColor="background1" w:themeShade="80"/>
        </w:rPr>
        <w:t>à X kg </w:t>
      </w:r>
      <w:proofErr w:type="spellStart"/>
      <w:r w:rsidRPr="006766CA">
        <w:rPr>
          <w:rFonts w:asciiTheme="minorHAnsi" w:hAnsiTheme="minorHAnsi" w:cstheme="minorHAnsi"/>
          <w:color w:val="808080" w:themeColor="background1" w:themeShade="80"/>
        </w:rPr>
        <w:t>éq</w:t>
      </w:r>
      <w:proofErr w:type="spellEnd"/>
      <w:r w:rsidRPr="006766CA">
        <w:rPr>
          <w:rFonts w:asciiTheme="minorHAnsi" w:hAnsiTheme="minorHAnsi" w:cstheme="minorHAnsi"/>
          <w:color w:val="808080" w:themeColor="background1" w:themeShade="80"/>
        </w:rPr>
        <w:t>. CO</w:t>
      </w:r>
      <w:r w:rsidRPr="006766CA">
        <w:rPr>
          <w:rFonts w:asciiTheme="minorHAnsi" w:hAnsiTheme="minorHAnsi" w:cstheme="minorHAnsi"/>
          <w:color w:val="808080" w:themeColor="background1" w:themeShade="80"/>
          <w:vertAlign w:val="subscript"/>
        </w:rPr>
        <w:t>2</w:t>
      </w:r>
      <w:r w:rsidRPr="006766CA">
        <w:rPr>
          <w:rFonts w:asciiTheme="minorHAnsi" w:hAnsiTheme="minorHAnsi" w:cstheme="minorHAnsi"/>
          <w:color w:val="808080" w:themeColor="background1" w:themeShade="80"/>
        </w:rPr>
        <w:t>, soit X kg </w:t>
      </w:r>
      <w:proofErr w:type="spellStart"/>
      <w:r w:rsidRPr="006766CA">
        <w:rPr>
          <w:rFonts w:asciiTheme="minorHAnsi" w:hAnsiTheme="minorHAnsi" w:cstheme="minorHAnsi"/>
          <w:color w:val="808080" w:themeColor="background1" w:themeShade="80"/>
        </w:rPr>
        <w:t>éq</w:t>
      </w:r>
      <w:proofErr w:type="spellEnd"/>
      <w:r w:rsidRPr="006766CA">
        <w:rPr>
          <w:rFonts w:asciiTheme="minorHAnsi" w:hAnsiTheme="minorHAnsi" w:cstheme="minorHAnsi"/>
          <w:color w:val="808080" w:themeColor="background1" w:themeShade="80"/>
        </w:rPr>
        <w:t>. CO</w:t>
      </w:r>
      <w:r w:rsidRPr="006766CA">
        <w:rPr>
          <w:rFonts w:asciiTheme="minorHAnsi" w:hAnsiTheme="minorHAnsi" w:cstheme="minorHAnsi"/>
          <w:color w:val="808080" w:themeColor="background1" w:themeShade="80"/>
          <w:vertAlign w:val="subscript"/>
        </w:rPr>
        <w:t>2</w:t>
      </w:r>
      <w:r w:rsidRPr="006766CA">
        <w:rPr>
          <w:rFonts w:asciiTheme="minorHAnsi" w:hAnsiTheme="minorHAnsi" w:cstheme="minorHAnsi"/>
          <w:color w:val="808080" w:themeColor="background1" w:themeShade="80"/>
        </w:rPr>
        <w:t xml:space="preserve">/m² </w:t>
      </w:r>
      <w:r w:rsidRPr="004A4AB0">
        <w:rPr>
          <w:rFonts w:asciiTheme="minorHAnsi" w:hAnsiTheme="minorHAnsi" w:cstheme="minorHAnsi"/>
        </w:rPr>
        <w:t>de superficie totale de plancher. Les résultats détaillés sont présentés à l’annexe </w:t>
      </w:r>
      <w:r w:rsidR="004A4AB0">
        <w:rPr>
          <w:rFonts w:asciiTheme="minorHAnsi" w:hAnsiTheme="minorHAnsi" w:cstheme="minorHAnsi"/>
        </w:rPr>
        <w:t>2</w:t>
      </w:r>
      <w:r w:rsidRPr="004A4AB0">
        <w:rPr>
          <w:rFonts w:asciiTheme="minorHAnsi" w:hAnsiTheme="minorHAnsi" w:cstheme="minorHAnsi"/>
        </w:rPr>
        <w:t>.</w:t>
      </w:r>
    </w:p>
    <w:p w14:paraId="5383EB18" w14:textId="77777777" w:rsidR="000D382B" w:rsidRPr="006766CA" w:rsidRDefault="000D382B" w:rsidP="000D382B">
      <w:pPr>
        <w:spacing w:after="180"/>
        <w:ind w:left="578"/>
        <w:rPr>
          <w:rFonts w:asciiTheme="minorHAnsi" w:hAnsiTheme="minorHAnsi" w:cstheme="minorHAnsi"/>
          <w:color w:val="808080" w:themeColor="background1" w:themeShade="80"/>
        </w:rPr>
      </w:pPr>
      <w:r w:rsidRPr="006766CA">
        <w:rPr>
          <w:rFonts w:asciiTheme="minorHAnsi" w:hAnsiTheme="minorHAnsi" w:cstheme="minorHAnsi"/>
          <w:color w:val="808080" w:themeColor="background1" w:themeShade="80"/>
        </w:rPr>
        <w:t>Présentation des émissions de GES de chacun des systèmes structuraux et de leur contribution aux émissions de GES totales du scénario.</w:t>
      </w:r>
    </w:p>
    <w:p w14:paraId="06DEDEC0" w14:textId="318958CC" w:rsidR="000D382B" w:rsidRPr="006766CA" w:rsidRDefault="000D382B" w:rsidP="000D382B">
      <w:pPr>
        <w:spacing w:after="180"/>
        <w:ind w:left="578"/>
        <w:rPr>
          <w:rFonts w:asciiTheme="minorHAnsi" w:hAnsiTheme="minorHAnsi" w:cstheme="minorHAnsi"/>
          <w:color w:val="808080" w:themeColor="background1" w:themeShade="80"/>
        </w:rPr>
      </w:pPr>
      <w:r w:rsidRPr="006766CA">
        <w:rPr>
          <w:rFonts w:asciiTheme="minorHAnsi" w:hAnsiTheme="minorHAnsi" w:cstheme="minorHAnsi"/>
          <w:color w:val="808080" w:themeColor="background1" w:themeShade="80"/>
        </w:rPr>
        <w:t>Présentation des contributions des différents matériaux du scénario (bois, acier, béton, autre) (figure 1).</w:t>
      </w:r>
    </w:p>
    <w:p w14:paraId="2F1415DC" w14:textId="77777777" w:rsidR="000D382B" w:rsidRPr="00655D86" w:rsidRDefault="000D382B" w:rsidP="000D382B">
      <w:pPr>
        <w:spacing w:after="180"/>
        <w:ind w:left="578"/>
        <w:rPr>
          <w:rFonts w:asciiTheme="minorHAnsi" w:hAnsiTheme="minorHAnsi" w:cstheme="minorHAnsi"/>
        </w:rPr>
      </w:pPr>
      <w:r w:rsidRPr="00655D86">
        <w:rPr>
          <w:rFonts w:asciiTheme="minorHAnsi" w:hAnsiTheme="minorHAnsi" w:cstheme="minorHAnsi"/>
          <w:noProof/>
        </w:rPr>
        <w:drawing>
          <wp:inline distT="0" distB="0" distL="0" distR="0" wp14:anchorId="3D932F15" wp14:editId="25C85484">
            <wp:extent cx="4893986" cy="1620000"/>
            <wp:effectExtent l="0" t="0" r="190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93986" cy="1620000"/>
                    </a:xfrm>
                    <a:prstGeom prst="rect">
                      <a:avLst/>
                    </a:prstGeom>
                    <a:ln>
                      <a:noFill/>
                    </a:ln>
                  </pic:spPr>
                </pic:pic>
              </a:graphicData>
            </a:graphic>
          </wp:inline>
        </w:drawing>
      </w:r>
    </w:p>
    <w:p w14:paraId="309775E9" w14:textId="371C3DC4" w:rsidR="000D382B" w:rsidRPr="00D53CAA" w:rsidRDefault="000D382B" w:rsidP="000D382B">
      <w:pPr>
        <w:pStyle w:val="Lgende"/>
        <w:rPr>
          <w:rFonts w:asciiTheme="minorHAnsi" w:hAnsiTheme="minorHAnsi" w:cstheme="minorHAnsi"/>
          <w:b w:val="0"/>
          <w:bCs/>
          <w:color w:val="808080" w:themeColor="background1" w:themeShade="80"/>
          <w:sz w:val="22"/>
          <w:szCs w:val="22"/>
        </w:rPr>
      </w:pPr>
      <w:r w:rsidRPr="00D53CAA">
        <w:rPr>
          <w:rFonts w:asciiTheme="minorHAnsi" w:hAnsiTheme="minorHAnsi" w:cstheme="minorHAnsi"/>
          <w:color w:val="808080" w:themeColor="background1" w:themeShade="80"/>
          <w:sz w:val="22"/>
          <w:szCs w:val="22"/>
        </w:rPr>
        <w:t xml:space="preserve">Figure </w:t>
      </w:r>
      <w:r w:rsidRPr="00D53CAA">
        <w:rPr>
          <w:rFonts w:asciiTheme="minorHAnsi" w:hAnsiTheme="minorHAnsi" w:cstheme="minorHAnsi"/>
          <w:color w:val="808080" w:themeColor="background1" w:themeShade="80"/>
          <w:sz w:val="22"/>
          <w:szCs w:val="22"/>
        </w:rPr>
        <w:fldChar w:fldCharType="begin"/>
      </w:r>
      <w:r w:rsidRPr="00D53CAA">
        <w:rPr>
          <w:rFonts w:asciiTheme="minorHAnsi" w:hAnsiTheme="minorHAnsi" w:cstheme="minorHAnsi"/>
          <w:color w:val="808080" w:themeColor="background1" w:themeShade="80"/>
          <w:sz w:val="22"/>
          <w:szCs w:val="22"/>
        </w:rPr>
        <w:instrText xml:space="preserve"> SEQ Figure \* ARABIC </w:instrText>
      </w:r>
      <w:r w:rsidRPr="00D53CAA">
        <w:rPr>
          <w:rFonts w:asciiTheme="minorHAnsi" w:hAnsiTheme="minorHAnsi" w:cstheme="minorHAnsi"/>
          <w:color w:val="808080" w:themeColor="background1" w:themeShade="80"/>
          <w:sz w:val="22"/>
          <w:szCs w:val="22"/>
        </w:rPr>
        <w:fldChar w:fldCharType="separate"/>
      </w:r>
      <w:r w:rsidR="00C24072" w:rsidRPr="00D53CAA">
        <w:rPr>
          <w:rFonts w:asciiTheme="minorHAnsi" w:hAnsiTheme="minorHAnsi" w:cstheme="minorHAnsi"/>
          <w:noProof/>
          <w:color w:val="808080" w:themeColor="background1" w:themeShade="80"/>
          <w:sz w:val="22"/>
          <w:szCs w:val="22"/>
        </w:rPr>
        <w:t>1</w:t>
      </w:r>
      <w:r w:rsidRPr="00D53CAA">
        <w:rPr>
          <w:rFonts w:asciiTheme="minorHAnsi" w:hAnsiTheme="minorHAnsi" w:cstheme="minorHAnsi"/>
          <w:color w:val="808080" w:themeColor="background1" w:themeShade="80"/>
          <w:sz w:val="22"/>
          <w:szCs w:val="22"/>
        </w:rPr>
        <w:fldChar w:fldCharType="end"/>
      </w:r>
      <w:r w:rsidRPr="00D53CAA">
        <w:rPr>
          <w:rFonts w:asciiTheme="minorHAnsi" w:hAnsiTheme="minorHAnsi" w:cstheme="minorHAnsi"/>
          <w:color w:val="808080" w:themeColor="background1" w:themeShade="80"/>
          <w:sz w:val="22"/>
          <w:szCs w:val="22"/>
        </w:rPr>
        <w:t xml:space="preserve"> </w:t>
      </w:r>
      <w:r w:rsidRPr="00D53CAA">
        <w:rPr>
          <w:rFonts w:asciiTheme="minorHAnsi" w:hAnsiTheme="minorHAnsi" w:cstheme="minorHAnsi"/>
          <w:b w:val="0"/>
          <w:bCs/>
          <w:color w:val="808080" w:themeColor="background1" w:themeShade="80"/>
          <w:sz w:val="22"/>
          <w:szCs w:val="22"/>
        </w:rPr>
        <w:t>Émissions de GES attribuables à la structure du projet</w:t>
      </w:r>
      <w:r w:rsidR="005B06DD" w:rsidRPr="00D53CAA">
        <w:rPr>
          <w:rFonts w:asciiTheme="minorHAnsi" w:hAnsiTheme="minorHAnsi" w:cstheme="minorHAnsi"/>
          <w:b w:val="0"/>
          <w:bCs/>
          <w:color w:val="808080" w:themeColor="background1" w:themeShade="80"/>
          <w:sz w:val="22"/>
          <w:szCs w:val="22"/>
        </w:rPr>
        <w:br/>
        <w:t>(à</w:t>
      </w:r>
      <w:r w:rsidR="005B06DD" w:rsidRPr="00D53CAA">
        <w:rPr>
          <w:rStyle w:val="cf01"/>
          <w:rFonts w:asciiTheme="minorHAnsi" w:hAnsiTheme="minorHAnsi" w:cstheme="minorHAnsi"/>
          <w:b w:val="0"/>
          <w:bCs/>
          <w:color w:val="808080" w:themeColor="background1" w:themeShade="80"/>
          <w:sz w:val="22"/>
          <w:szCs w:val="22"/>
        </w:rPr>
        <w:t xml:space="preserve"> modifier avec les résultats obtenus pour ce scénario)</w:t>
      </w:r>
    </w:p>
    <w:p w14:paraId="0648BBD1" w14:textId="77777777" w:rsidR="00655D86" w:rsidRPr="00655D86" w:rsidRDefault="00655D86" w:rsidP="00655D86">
      <w:pPr>
        <w:rPr>
          <w:lang w:eastAsia="en-CA"/>
        </w:rPr>
      </w:pPr>
    </w:p>
    <w:p w14:paraId="747FB77A" w14:textId="3C46EDAC" w:rsidR="000D382B" w:rsidRPr="00655D86" w:rsidRDefault="000D382B" w:rsidP="000D382B">
      <w:pPr>
        <w:pStyle w:val="Titre2"/>
        <w:rPr>
          <w:rFonts w:asciiTheme="minorHAnsi" w:hAnsiTheme="minorHAnsi" w:cstheme="minorHAnsi"/>
        </w:rPr>
      </w:pPr>
      <w:bookmarkStart w:id="60" w:name="_Toc129779301"/>
      <w:r w:rsidRPr="00655D86">
        <w:rPr>
          <w:rFonts w:asciiTheme="minorHAnsi" w:hAnsiTheme="minorHAnsi" w:cstheme="minorHAnsi"/>
        </w:rPr>
        <w:t xml:space="preserve">Scénario de référence – </w:t>
      </w:r>
      <w:r w:rsidR="00655D86" w:rsidRPr="00DE32FA">
        <w:rPr>
          <w:rFonts w:asciiTheme="minorHAnsi" w:hAnsiTheme="minorHAnsi" w:cstheme="minorHAnsi"/>
          <w:color w:val="808080" w:themeColor="background1" w:themeShade="80"/>
        </w:rPr>
        <w:t>« </w:t>
      </w:r>
      <w:r w:rsidRPr="00DE32FA">
        <w:rPr>
          <w:rFonts w:asciiTheme="minorHAnsi" w:hAnsiTheme="minorHAnsi" w:cstheme="minorHAnsi"/>
          <w:color w:val="808080" w:themeColor="background1" w:themeShade="80"/>
        </w:rPr>
        <w:t>Nom</w:t>
      </w:r>
      <w:r w:rsidR="00655D86" w:rsidRPr="00DE32FA">
        <w:rPr>
          <w:rFonts w:asciiTheme="minorHAnsi" w:hAnsiTheme="minorHAnsi" w:cstheme="minorHAnsi"/>
          <w:color w:val="808080" w:themeColor="background1" w:themeShade="80"/>
        </w:rPr>
        <w:t xml:space="preserve"> du scénario de référence »</w:t>
      </w:r>
      <w:r w:rsidRPr="00DE32FA">
        <w:rPr>
          <w:rFonts w:asciiTheme="minorHAnsi" w:hAnsiTheme="minorHAnsi" w:cstheme="minorHAnsi"/>
          <w:color w:val="808080" w:themeColor="background1" w:themeShade="80"/>
        </w:rPr>
        <w:t xml:space="preserve"> </w:t>
      </w:r>
      <w:r w:rsidR="00655D86" w:rsidRPr="00DE32FA">
        <w:rPr>
          <w:rFonts w:asciiTheme="minorHAnsi" w:hAnsiTheme="minorHAnsi" w:cstheme="minorHAnsi"/>
          <w:color w:val="808080" w:themeColor="background1" w:themeShade="80"/>
        </w:rPr>
        <w:t>(</w:t>
      </w:r>
      <w:r w:rsidRPr="00DE32FA">
        <w:rPr>
          <w:rFonts w:asciiTheme="minorHAnsi" w:hAnsiTheme="minorHAnsi" w:cstheme="minorHAnsi"/>
          <w:color w:val="808080" w:themeColor="background1" w:themeShade="80"/>
        </w:rPr>
        <w:t>s’il y a</w:t>
      </w:r>
      <w:r w:rsidR="00655D86" w:rsidRPr="00DE32FA">
        <w:rPr>
          <w:rFonts w:asciiTheme="minorHAnsi" w:hAnsiTheme="minorHAnsi" w:cstheme="minorHAnsi"/>
          <w:color w:val="808080" w:themeColor="background1" w:themeShade="80"/>
        </w:rPr>
        <w:t>)</w:t>
      </w:r>
      <w:bookmarkEnd w:id="60"/>
    </w:p>
    <w:p w14:paraId="62AEBB5B" w14:textId="77777777" w:rsidR="000D382B" w:rsidRPr="006766CA" w:rsidRDefault="000D382B" w:rsidP="000D382B">
      <w:pPr>
        <w:spacing w:after="180"/>
        <w:ind w:left="578"/>
        <w:rPr>
          <w:rFonts w:asciiTheme="minorHAnsi" w:hAnsiTheme="minorHAnsi" w:cstheme="minorHAnsi"/>
          <w:color w:val="808080" w:themeColor="background1" w:themeShade="80"/>
        </w:rPr>
      </w:pPr>
      <w:r w:rsidRPr="004A4AB0">
        <w:rPr>
          <w:rFonts w:asciiTheme="minorHAnsi" w:hAnsiTheme="minorHAnsi" w:cstheme="minorHAnsi"/>
        </w:rPr>
        <w:t xml:space="preserve">Les émissions de GES attribuables à la fabrication des matériaux de structure du scénario de référence sont estimées à </w:t>
      </w:r>
      <w:r w:rsidRPr="006766CA">
        <w:rPr>
          <w:rFonts w:asciiTheme="minorHAnsi" w:hAnsiTheme="minorHAnsi" w:cstheme="minorHAnsi"/>
          <w:color w:val="808080" w:themeColor="background1" w:themeShade="80"/>
        </w:rPr>
        <w:t>X kg </w:t>
      </w:r>
      <w:proofErr w:type="spellStart"/>
      <w:r w:rsidRPr="006766CA">
        <w:rPr>
          <w:rFonts w:asciiTheme="minorHAnsi" w:hAnsiTheme="minorHAnsi" w:cstheme="minorHAnsi"/>
          <w:color w:val="808080" w:themeColor="background1" w:themeShade="80"/>
        </w:rPr>
        <w:t>éq</w:t>
      </w:r>
      <w:proofErr w:type="spellEnd"/>
      <w:r w:rsidRPr="006766CA">
        <w:rPr>
          <w:rFonts w:asciiTheme="minorHAnsi" w:hAnsiTheme="minorHAnsi" w:cstheme="minorHAnsi"/>
          <w:color w:val="808080" w:themeColor="background1" w:themeShade="80"/>
        </w:rPr>
        <w:t>. CO</w:t>
      </w:r>
      <w:r w:rsidRPr="006766CA">
        <w:rPr>
          <w:rFonts w:asciiTheme="minorHAnsi" w:hAnsiTheme="minorHAnsi" w:cstheme="minorHAnsi"/>
          <w:color w:val="808080" w:themeColor="background1" w:themeShade="80"/>
          <w:vertAlign w:val="subscript"/>
        </w:rPr>
        <w:t>2</w:t>
      </w:r>
      <w:r w:rsidRPr="006766CA">
        <w:rPr>
          <w:rFonts w:asciiTheme="minorHAnsi" w:hAnsiTheme="minorHAnsi" w:cstheme="minorHAnsi"/>
          <w:color w:val="808080" w:themeColor="background1" w:themeShade="80"/>
        </w:rPr>
        <w:t>, soit X kg </w:t>
      </w:r>
      <w:proofErr w:type="spellStart"/>
      <w:r w:rsidRPr="006766CA">
        <w:rPr>
          <w:rFonts w:asciiTheme="minorHAnsi" w:hAnsiTheme="minorHAnsi" w:cstheme="minorHAnsi"/>
          <w:color w:val="808080" w:themeColor="background1" w:themeShade="80"/>
        </w:rPr>
        <w:t>éq</w:t>
      </w:r>
      <w:proofErr w:type="spellEnd"/>
      <w:r w:rsidRPr="006766CA">
        <w:rPr>
          <w:rFonts w:asciiTheme="minorHAnsi" w:hAnsiTheme="minorHAnsi" w:cstheme="minorHAnsi"/>
          <w:color w:val="808080" w:themeColor="background1" w:themeShade="80"/>
        </w:rPr>
        <w:t>. CO</w:t>
      </w:r>
      <w:r w:rsidRPr="006766CA">
        <w:rPr>
          <w:rFonts w:asciiTheme="minorHAnsi" w:hAnsiTheme="minorHAnsi" w:cstheme="minorHAnsi"/>
          <w:color w:val="808080" w:themeColor="background1" w:themeShade="80"/>
          <w:vertAlign w:val="subscript"/>
        </w:rPr>
        <w:t>2</w:t>
      </w:r>
      <w:r w:rsidRPr="006766CA">
        <w:rPr>
          <w:rFonts w:asciiTheme="minorHAnsi" w:hAnsiTheme="minorHAnsi" w:cstheme="minorHAnsi"/>
          <w:color w:val="808080" w:themeColor="background1" w:themeShade="80"/>
        </w:rPr>
        <w:t xml:space="preserve">/m² </w:t>
      </w:r>
      <w:r w:rsidRPr="004A4AB0">
        <w:rPr>
          <w:rFonts w:asciiTheme="minorHAnsi" w:hAnsiTheme="minorHAnsi" w:cstheme="minorHAnsi"/>
        </w:rPr>
        <w:t>de superficie totale de plancher. Les résultats détaillés sont présentés à l’annexe 3.</w:t>
      </w:r>
    </w:p>
    <w:p w14:paraId="64566B99" w14:textId="77777777" w:rsidR="000D382B" w:rsidRPr="006766CA" w:rsidRDefault="000D382B" w:rsidP="000D382B">
      <w:pPr>
        <w:spacing w:after="180"/>
        <w:ind w:left="578"/>
        <w:rPr>
          <w:rFonts w:asciiTheme="minorHAnsi" w:hAnsiTheme="minorHAnsi" w:cstheme="minorHAnsi"/>
          <w:color w:val="808080" w:themeColor="background1" w:themeShade="80"/>
        </w:rPr>
      </w:pPr>
      <w:r w:rsidRPr="006766CA">
        <w:rPr>
          <w:rFonts w:asciiTheme="minorHAnsi" w:hAnsiTheme="minorHAnsi" w:cstheme="minorHAnsi"/>
          <w:color w:val="808080" w:themeColor="background1" w:themeShade="80"/>
        </w:rPr>
        <w:t>Présentation des émissions de GES de chacun des systèmes structuraux et de leur contribution aux émissions de GES totales du scénario.</w:t>
      </w:r>
    </w:p>
    <w:p w14:paraId="30D86AE6" w14:textId="5F2B6D00" w:rsidR="000D382B" w:rsidRPr="006766CA" w:rsidRDefault="000D382B" w:rsidP="00655D86">
      <w:pPr>
        <w:spacing w:after="180"/>
        <w:ind w:left="578"/>
        <w:rPr>
          <w:rFonts w:asciiTheme="minorHAnsi" w:hAnsiTheme="minorHAnsi" w:cstheme="minorHAnsi"/>
          <w:color w:val="808080" w:themeColor="background1" w:themeShade="80"/>
        </w:rPr>
      </w:pPr>
      <w:r w:rsidRPr="006766CA">
        <w:rPr>
          <w:rFonts w:asciiTheme="minorHAnsi" w:hAnsiTheme="minorHAnsi" w:cstheme="minorHAnsi"/>
          <w:color w:val="808080" w:themeColor="background1" w:themeShade="80"/>
        </w:rPr>
        <w:t>Présentation des contributions des différents matériaux du scénario (bois, acier, béton, autre) (figure 2).</w:t>
      </w:r>
    </w:p>
    <w:p w14:paraId="7989C647" w14:textId="77777777" w:rsidR="000D382B" w:rsidRPr="00655D86" w:rsidRDefault="000D382B" w:rsidP="000D382B">
      <w:pPr>
        <w:keepNext/>
        <w:ind w:left="426"/>
        <w:jc w:val="center"/>
        <w:rPr>
          <w:rFonts w:asciiTheme="minorHAnsi" w:hAnsiTheme="minorHAnsi" w:cstheme="minorHAnsi"/>
        </w:rPr>
      </w:pPr>
      <w:r w:rsidRPr="00655D86">
        <w:rPr>
          <w:rFonts w:asciiTheme="minorHAnsi" w:hAnsiTheme="minorHAnsi" w:cstheme="minorHAnsi"/>
          <w:noProof/>
        </w:rPr>
        <w:lastRenderedPageBreak/>
        <w:drawing>
          <wp:inline distT="0" distB="0" distL="0" distR="0" wp14:anchorId="5355B562" wp14:editId="40B43205">
            <wp:extent cx="4998857" cy="1620000"/>
            <wp:effectExtent l="0" t="0" r="0" b="0"/>
            <wp:docPr id="20" name="Image 20"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graphique&#10;&#10;Description générée automatiquement"/>
                    <pic:cNvPicPr/>
                  </pic:nvPicPr>
                  <pic:blipFill>
                    <a:blip r:embed="rId22"/>
                    <a:stretch>
                      <a:fillRect/>
                    </a:stretch>
                  </pic:blipFill>
                  <pic:spPr>
                    <a:xfrm>
                      <a:off x="0" y="0"/>
                      <a:ext cx="4998857" cy="1620000"/>
                    </a:xfrm>
                    <a:prstGeom prst="rect">
                      <a:avLst/>
                    </a:prstGeom>
                    <a:ln>
                      <a:noFill/>
                    </a:ln>
                  </pic:spPr>
                </pic:pic>
              </a:graphicData>
            </a:graphic>
          </wp:inline>
        </w:drawing>
      </w:r>
      <w:r w:rsidRPr="00655D86" w:rsidDel="00B0758B">
        <w:rPr>
          <w:rFonts w:asciiTheme="minorHAnsi" w:hAnsiTheme="minorHAnsi" w:cstheme="minorHAnsi"/>
          <w:noProof/>
        </w:rPr>
        <w:t xml:space="preserve"> </w:t>
      </w:r>
    </w:p>
    <w:p w14:paraId="358891FF" w14:textId="07A5D136" w:rsidR="000D382B" w:rsidRPr="00D53CAA" w:rsidRDefault="000D382B" w:rsidP="000D382B">
      <w:pPr>
        <w:pStyle w:val="Lgende"/>
        <w:rPr>
          <w:rFonts w:asciiTheme="minorHAnsi" w:hAnsiTheme="minorHAnsi" w:cstheme="minorHAnsi"/>
          <w:b w:val="0"/>
          <w:bCs/>
          <w:color w:val="808080" w:themeColor="background1" w:themeShade="80"/>
          <w:sz w:val="22"/>
          <w:szCs w:val="22"/>
        </w:rPr>
      </w:pPr>
      <w:r w:rsidRPr="00D53CAA">
        <w:rPr>
          <w:rFonts w:asciiTheme="minorHAnsi" w:hAnsiTheme="minorHAnsi" w:cstheme="minorHAnsi"/>
          <w:color w:val="808080" w:themeColor="background1" w:themeShade="80"/>
          <w:sz w:val="22"/>
          <w:szCs w:val="22"/>
        </w:rPr>
        <w:t xml:space="preserve">Figure </w:t>
      </w:r>
      <w:r w:rsidRPr="00D53CAA">
        <w:rPr>
          <w:rFonts w:asciiTheme="minorHAnsi" w:hAnsiTheme="minorHAnsi" w:cstheme="minorHAnsi"/>
          <w:color w:val="808080" w:themeColor="background1" w:themeShade="80"/>
          <w:sz w:val="22"/>
          <w:szCs w:val="22"/>
        </w:rPr>
        <w:fldChar w:fldCharType="begin"/>
      </w:r>
      <w:r w:rsidRPr="00D53CAA">
        <w:rPr>
          <w:rFonts w:asciiTheme="minorHAnsi" w:hAnsiTheme="minorHAnsi" w:cstheme="minorHAnsi"/>
          <w:color w:val="808080" w:themeColor="background1" w:themeShade="80"/>
          <w:sz w:val="22"/>
          <w:szCs w:val="22"/>
        </w:rPr>
        <w:instrText xml:space="preserve"> SEQ Figure \* ARABIC </w:instrText>
      </w:r>
      <w:r w:rsidRPr="00D53CAA">
        <w:rPr>
          <w:rFonts w:asciiTheme="minorHAnsi" w:hAnsiTheme="minorHAnsi" w:cstheme="minorHAnsi"/>
          <w:color w:val="808080" w:themeColor="background1" w:themeShade="80"/>
          <w:sz w:val="22"/>
          <w:szCs w:val="22"/>
        </w:rPr>
        <w:fldChar w:fldCharType="separate"/>
      </w:r>
      <w:r w:rsidR="00C24072" w:rsidRPr="00D53CAA">
        <w:rPr>
          <w:rFonts w:asciiTheme="minorHAnsi" w:hAnsiTheme="minorHAnsi" w:cstheme="minorHAnsi"/>
          <w:noProof/>
          <w:color w:val="808080" w:themeColor="background1" w:themeShade="80"/>
          <w:sz w:val="22"/>
          <w:szCs w:val="22"/>
        </w:rPr>
        <w:t>2</w:t>
      </w:r>
      <w:r w:rsidRPr="00D53CAA">
        <w:rPr>
          <w:rFonts w:asciiTheme="minorHAnsi" w:hAnsiTheme="minorHAnsi" w:cstheme="minorHAnsi"/>
          <w:color w:val="808080" w:themeColor="background1" w:themeShade="80"/>
          <w:sz w:val="22"/>
          <w:szCs w:val="22"/>
        </w:rPr>
        <w:fldChar w:fldCharType="end"/>
      </w:r>
      <w:r w:rsidRPr="00D53CAA">
        <w:rPr>
          <w:rFonts w:asciiTheme="minorHAnsi" w:hAnsiTheme="minorHAnsi" w:cstheme="minorHAnsi"/>
          <w:b w:val="0"/>
          <w:bCs/>
          <w:color w:val="808080" w:themeColor="background1" w:themeShade="80"/>
          <w:sz w:val="22"/>
          <w:szCs w:val="22"/>
        </w:rPr>
        <w:t xml:space="preserve"> Émissions de GES attribuables à la structure du scénario de référence</w:t>
      </w:r>
      <w:r w:rsidR="005B06DD" w:rsidRPr="00D53CAA">
        <w:rPr>
          <w:rFonts w:asciiTheme="minorHAnsi" w:hAnsiTheme="minorHAnsi" w:cstheme="minorHAnsi"/>
          <w:b w:val="0"/>
          <w:bCs/>
          <w:color w:val="808080" w:themeColor="background1" w:themeShade="80"/>
          <w:sz w:val="22"/>
          <w:szCs w:val="22"/>
        </w:rPr>
        <w:t xml:space="preserve"> </w:t>
      </w:r>
      <w:r w:rsidR="005B06DD" w:rsidRPr="00D53CAA">
        <w:rPr>
          <w:rFonts w:asciiTheme="minorHAnsi" w:hAnsiTheme="minorHAnsi" w:cstheme="minorHAnsi"/>
          <w:b w:val="0"/>
          <w:bCs/>
          <w:color w:val="808080" w:themeColor="background1" w:themeShade="80"/>
          <w:sz w:val="22"/>
          <w:szCs w:val="22"/>
        </w:rPr>
        <w:br/>
        <w:t>(à</w:t>
      </w:r>
      <w:r w:rsidR="005B06DD" w:rsidRPr="00D53CAA">
        <w:rPr>
          <w:rStyle w:val="cf01"/>
          <w:rFonts w:asciiTheme="minorHAnsi" w:hAnsiTheme="minorHAnsi" w:cstheme="minorHAnsi"/>
          <w:b w:val="0"/>
          <w:bCs/>
          <w:color w:val="808080" w:themeColor="background1" w:themeShade="80"/>
          <w:sz w:val="22"/>
          <w:szCs w:val="22"/>
        </w:rPr>
        <w:t xml:space="preserve"> modifier avec les résultats obtenus pour ce scénario)</w:t>
      </w:r>
    </w:p>
    <w:p w14:paraId="0CB7EE43" w14:textId="77777777" w:rsidR="000D382B" w:rsidRPr="00655D86" w:rsidRDefault="000D382B" w:rsidP="000D382B">
      <w:pPr>
        <w:rPr>
          <w:rFonts w:asciiTheme="minorHAnsi" w:hAnsiTheme="minorHAnsi" w:cstheme="minorHAnsi"/>
          <w:lang w:eastAsia="en-CA"/>
        </w:rPr>
      </w:pPr>
    </w:p>
    <w:p w14:paraId="2A733B74" w14:textId="77777777" w:rsidR="000D382B" w:rsidRPr="00655D86" w:rsidRDefault="000D382B" w:rsidP="000D382B">
      <w:pPr>
        <w:pStyle w:val="Titre2"/>
        <w:rPr>
          <w:rFonts w:asciiTheme="minorHAnsi" w:hAnsiTheme="minorHAnsi" w:cstheme="minorHAnsi"/>
        </w:rPr>
      </w:pPr>
      <w:bookmarkStart w:id="61" w:name="_Toc129779302"/>
      <w:r w:rsidRPr="00655D86">
        <w:rPr>
          <w:rFonts w:asciiTheme="minorHAnsi" w:hAnsiTheme="minorHAnsi" w:cstheme="minorHAnsi"/>
        </w:rPr>
        <w:t>Réduction des émissions de GES</w:t>
      </w:r>
      <w:bookmarkEnd w:id="61"/>
    </w:p>
    <w:p w14:paraId="21BCAAC2" w14:textId="3D528533" w:rsidR="000D382B" w:rsidRPr="004A4AB0" w:rsidRDefault="000D382B" w:rsidP="000D382B">
      <w:pPr>
        <w:spacing w:after="180"/>
        <w:ind w:left="578"/>
        <w:rPr>
          <w:rFonts w:asciiTheme="minorHAnsi" w:hAnsiTheme="minorHAnsi" w:cstheme="minorHAnsi"/>
        </w:rPr>
      </w:pPr>
      <w:r w:rsidRPr="004A4AB0">
        <w:rPr>
          <w:rFonts w:asciiTheme="minorHAnsi" w:hAnsiTheme="minorHAnsi" w:cstheme="minorHAnsi"/>
        </w:rPr>
        <w:t>Le projet amène une réduction d’émissions de GES attribuables à la fabrication des matériaux de structure de</w:t>
      </w:r>
      <w:r w:rsidRPr="005B06DD">
        <w:rPr>
          <w:rFonts w:asciiTheme="minorHAnsi" w:hAnsiTheme="minorHAnsi" w:cstheme="minorHAnsi"/>
          <w:color w:val="808080" w:themeColor="background1" w:themeShade="80"/>
        </w:rPr>
        <w:t xml:space="preserve"> X kg </w:t>
      </w:r>
      <w:proofErr w:type="spellStart"/>
      <w:r w:rsidRPr="005B06DD">
        <w:rPr>
          <w:rFonts w:asciiTheme="minorHAnsi" w:hAnsiTheme="minorHAnsi" w:cstheme="minorHAnsi"/>
          <w:color w:val="808080" w:themeColor="background1" w:themeShade="80"/>
        </w:rPr>
        <w:t>éq</w:t>
      </w:r>
      <w:proofErr w:type="spellEnd"/>
      <w:r w:rsidRPr="005B06DD">
        <w:rPr>
          <w:rFonts w:asciiTheme="minorHAnsi" w:hAnsiTheme="minorHAnsi" w:cstheme="minorHAnsi"/>
          <w:color w:val="808080" w:themeColor="background1" w:themeShade="80"/>
        </w:rPr>
        <w:t>. CO</w:t>
      </w:r>
      <w:r w:rsidRPr="005B06DD">
        <w:rPr>
          <w:rFonts w:asciiTheme="minorHAnsi" w:hAnsiTheme="minorHAnsi" w:cstheme="minorHAnsi"/>
          <w:color w:val="808080" w:themeColor="background1" w:themeShade="80"/>
          <w:vertAlign w:val="subscript"/>
        </w:rPr>
        <w:t>2</w:t>
      </w:r>
      <w:r w:rsidRPr="005B06DD">
        <w:rPr>
          <w:rFonts w:asciiTheme="minorHAnsi" w:hAnsiTheme="minorHAnsi" w:cstheme="minorHAnsi"/>
          <w:color w:val="808080" w:themeColor="background1" w:themeShade="80"/>
        </w:rPr>
        <w:t xml:space="preserve">, </w:t>
      </w:r>
      <w:r w:rsidRPr="004A4AB0">
        <w:rPr>
          <w:rFonts w:asciiTheme="minorHAnsi" w:hAnsiTheme="minorHAnsi" w:cstheme="minorHAnsi"/>
        </w:rPr>
        <w:t xml:space="preserve">qui représente une réduction de </w:t>
      </w:r>
      <w:r w:rsidRPr="005B06DD">
        <w:rPr>
          <w:rFonts w:asciiTheme="minorHAnsi" w:hAnsiTheme="minorHAnsi" w:cstheme="minorHAnsi"/>
          <w:color w:val="808080" w:themeColor="background1" w:themeShade="80"/>
        </w:rPr>
        <w:t>X kg </w:t>
      </w:r>
      <w:proofErr w:type="spellStart"/>
      <w:r w:rsidRPr="005B06DD">
        <w:rPr>
          <w:rFonts w:asciiTheme="minorHAnsi" w:hAnsiTheme="minorHAnsi" w:cstheme="minorHAnsi"/>
          <w:color w:val="808080" w:themeColor="background1" w:themeShade="80"/>
        </w:rPr>
        <w:t>éq</w:t>
      </w:r>
      <w:proofErr w:type="spellEnd"/>
      <w:r w:rsidRPr="005B06DD">
        <w:rPr>
          <w:rFonts w:asciiTheme="minorHAnsi" w:hAnsiTheme="minorHAnsi" w:cstheme="minorHAnsi"/>
          <w:color w:val="808080" w:themeColor="background1" w:themeShade="80"/>
        </w:rPr>
        <w:t>. CO</w:t>
      </w:r>
      <w:r w:rsidRPr="005B06DD">
        <w:rPr>
          <w:rFonts w:asciiTheme="minorHAnsi" w:hAnsiTheme="minorHAnsi" w:cstheme="minorHAnsi"/>
          <w:color w:val="808080" w:themeColor="background1" w:themeShade="80"/>
          <w:vertAlign w:val="subscript"/>
        </w:rPr>
        <w:t>2</w:t>
      </w:r>
      <w:r w:rsidRPr="005B06DD">
        <w:rPr>
          <w:rFonts w:asciiTheme="minorHAnsi" w:hAnsiTheme="minorHAnsi" w:cstheme="minorHAnsi"/>
          <w:color w:val="808080" w:themeColor="background1" w:themeShade="80"/>
        </w:rPr>
        <w:t xml:space="preserve">/m² </w:t>
      </w:r>
      <w:r w:rsidRPr="004A4AB0">
        <w:rPr>
          <w:rFonts w:asciiTheme="minorHAnsi" w:hAnsiTheme="minorHAnsi" w:cstheme="minorHAnsi"/>
        </w:rPr>
        <w:t xml:space="preserve">de superficie totale de plancher, soit une diminution de </w:t>
      </w:r>
      <w:r w:rsidRPr="005B06DD">
        <w:rPr>
          <w:rFonts w:asciiTheme="minorHAnsi" w:hAnsiTheme="minorHAnsi" w:cstheme="minorHAnsi"/>
          <w:color w:val="808080" w:themeColor="background1" w:themeShade="80"/>
        </w:rPr>
        <w:t xml:space="preserve">X % </w:t>
      </w:r>
      <w:r w:rsidRPr="004A4AB0">
        <w:rPr>
          <w:rFonts w:asciiTheme="minorHAnsi" w:hAnsiTheme="minorHAnsi" w:cstheme="minorHAnsi"/>
        </w:rPr>
        <w:t>par rapport au scénario de référence. Les résultats détaillés sont présentés à l’annexe </w:t>
      </w:r>
      <w:r w:rsidR="004A4AB0">
        <w:rPr>
          <w:rFonts w:asciiTheme="minorHAnsi" w:hAnsiTheme="minorHAnsi" w:cstheme="minorHAnsi"/>
        </w:rPr>
        <w:t>4</w:t>
      </w:r>
      <w:r w:rsidRPr="004A4AB0">
        <w:rPr>
          <w:rFonts w:asciiTheme="minorHAnsi" w:hAnsiTheme="minorHAnsi" w:cstheme="minorHAnsi"/>
        </w:rPr>
        <w:t>.</w:t>
      </w:r>
    </w:p>
    <w:p w14:paraId="5DEF913E" w14:textId="77777777" w:rsidR="000D382B" w:rsidRPr="005B06DD" w:rsidRDefault="000D382B" w:rsidP="000D382B">
      <w:pPr>
        <w:spacing w:after="180"/>
        <w:ind w:left="578"/>
        <w:rPr>
          <w:rFonts w:asciiTheme="minorHAnsi" w:hAnsiTheme="minorHAnsi" w:cstheme="minorHAnsi"/>
          <w:color w:val="808080" w:themeColor="background1" w:themeShade="80"/>
        </w:rPr>
      </w:pPr>
      <w:r w:rsidRPr="004A4AB0">
        <w:rPr>
          <w:rFonts w:asciiTheme="minorHAnsi" w:hAnsiTheme="minorHAnsi" w:cstheme="minorHAnsi"/>
        </w:rPr>
        <w:t xml:space="preserve">La différence entre les scénarios est attribuable principalement </w:t>
      </w:r>
      <w:r w:rsidRPr="005B06DD">
        <w:rPr>
          <w:rFonts w:asciiTheme="minorHAnsi" w:hAnsiTheme="minorHAnsi" w:cstheme="minorHAnsi"/>
          <w:color w:val="808080" w:themeColor="background1" w:themeShade="80"/>
        </w:rPr>
        <w:t>au type de structure utilisé, soit une structure en ossature légère en bois pour le projet comparativement à une structure en acier pour le scénario de référence.</w:t>
      </w:r>
    </w:p>
    <w:p w14:paraId="4AA3DD47" w14:textId="77777777" w:rsidR="000D382B" w:rsidRPr="00655D86" w:rsidRDefault="000D382B" w:rsidP="000D382B">
      <w:pPr>
        <w:ind w:left="578"/>
        <w:jc w:val="center"/>
        <w:rPr>
          <w:rFonts w:asciiTheme="minorHAnsi" w:hAnsiTheme="minorHAnsi" w:cstheme="minorHAnsi"/>
        </w:rPr>
      </w:pPr>
      <w:r w:rsidRPr="00655D86">
        <w:rPr>
          <w:rFonts w:asciiTheme="minorHAnsi" w:hAnsiTheme="minorHAnsi" w:cstheme="minorHAnsi"/>
          <w:noProof/>
        </w:rPr>
        <w:t xml:space="preserve"> </w:t>
      </w:r>
      <w:r w:rsidRPr="00655D86">
        <w:rPr>
          <w:rFonts w:asciiTheme="minorHAnsi" w:hAnsiTheme="minorHAnsi" w:cstheme="minorHAnsi"/>
          <w:noProof/>
        </w:rPr>
        <w:drawing>
          <wp:inline distT="0" distB="0" distL="0" distR="0" wp14:anchorId="65245C82" wp14:editId="16AAE74B">
            <wp:extent cx="4208298" cy="1620000"/>
            <wp:effectExtent l="0" t="0" r="1905" b="0"/>
            <wp:docPr id="14" name="Image 14"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graphique&#10;&#10;Description générée automatiquement"/>
                    <pic:cNvPicPr/>
                  </pic:nvPicPr>
                  <pic:blipFill>
                    <a:blip r:embed="rId23"/>
                    <a:stretch>
                      <a:fillRect/>
                    </a:stretch>
                  </pic:blipFill>
                  <pic:spPr>
                    <a:xfrm>
                      <a:off x="0" y="0"/>
                      <a:ext cx="4208298" cy="1620000"/>
                    </a:xfrm>
                    <a:prstGeom prst="rect">
                      <a:avLst/>
                    </a:prstGeom>
                    <a:ln>
                      <a:noFill/>
                    </a:ln>
                  </pic:spPr>
                </pic:pic>
              </a:graphicData>
            </a:graphic>
          </wp:inline>
        </w:drawing>
      </w:r>
    </w:p>
    <w:p w14:paraId="0B6CB9E6" w14:textId="1448C1F8" w:rsidR="000D382B" w:rsidRPr="00D53CAA" w:rsidRDefault="000D382B" w:rsidP="000D382B">
      <w:pPr>
        <w:pStyle w:val="Lgende"/>
        <w:rPr>
          <w:rFonts w:asciiTheme="minorHAnsi" w:hAnsiTheme="minorHAnsi" w:cstheme="minorHAnsi"/>
          <w:color w:val="808080" w:themeColor="background1" w:themeShade="80"/>
          <w:sz w:val="22"/>
          <w:szCs w:val="22"/>
        </w:rPr>
      </w:pPr>
      <w:r w:rsidRPr="00D53CAA">
        <w:rPr>
          <w:rFonts w:asciiTheme="minorHAnsi" w:hAnsiTheme="minorHAnsi" w:cstheme="minorHAnsi"/>
          <w:color w:val="808080" w:themeColor="background1" w:themeShade="80"/>
          <w:sz w:val="22"/>
          <w:szCs w:val="22"/>
        </w:rPr>
        <w:t xml:space="preserve">Figure </w:t>
      </w:r>
      <w:r w:rsidRPr="00D53CAA">
        <w:rPr>
          <w:rFonts w:asciiTheme="minorHAnsi" w:hAnsiTheme="minorHAnsi" w:cstheme="minorHAnsi"/>
          <w:color w:val="808080" w:themeColor="background1" w:themeShade="80"/>
          <w:sz w:val="22"/>
          <w:szCs w:val="22"/>
        </w:rPr>
        <w:fldChar w:fldCharType="begin"/>
      </w:r>
      <w:r w:rsidRPr="00D53CAA">
        <w:rPr>
          <w:rFonts w:asciiTheme="minorHAnsi" w:hAnsiTheme="minorHAnsi" w:cstheme="minorHAnsi"/>
          <w:color w:val="808080" w:themeColor="background1" w:themeShade="80"/>
          <w:sz w:val="22"/>
          <w:szCs w:val="22"/>
        </w:rPr>
        <w:instrText xml:space="preserve"> SEQ Figure \* ARABIC </w:instrText>
      </w:r>
      <w:r w:rsidRPr="00D53CAA">
        <w:rPr>
          <w:rFonts w:asciiTheme="minorHAnsi" w:hAnsiTheme="minorHAnsi" w:cstheme="minorHAnsi"/>
          <w:color w:val="808080" w:themeColor="background1" w:themeShade="80"/>
          <w:sz w:val="22"/>
          <w:szCs w:val="22"/>
        </w:rPr>
        <w:fldChar w:fldCharType="separate"/>
      </w:r>
      <w:r w:rsidR="00C24072" w:rsidRPr="00D53CAA">
        <w:rPr>
          <w:rFonts w:asciiTheme="minorHAnsi" w:hAnsiTheme="minorHAnsi" w:cstheme="minorHAnsi"/>
          <w:noProof/>
          <w:color w:val="808080" w:themeColor="background1" w:themeShade="80"/>
          <w:sz w:val="22"/>
          <w:szCs w:val="22"/>
        </w:rPr>
        <w:t>3</w:t>
      </w:r>
      <w:r w:rsidRPr="00D53CAA">
        <w:rPr>
          <w:rFonts w:asciiTheme="minorHAnsi" w:hAnsiTheme="minorHAnsi" w:cstheme="minorHAnsi"/>
          <w:color w:val="808080" w:themeColor="background1" w:themeShade="80"/>
          <w:sz w:val="22"/>
          <w:szCs w:val="22"/>
        </w:rPr>
        <w:fldChar w:fldCharType="end"/>
      </w:r>
      <w:r w:rsidRPr="00D53CAA">
        <w:rPr>
          <w:rFonts w:asciiTheme="minorHAnsi" w:hAnsiTheme="minorHAnsi" w:cstheme="minorHAnsi"/>
          <w:color w:val="808080" w:themeColor="background1" w:themeShade="80"/>
          <w:sz w:val="22"/>
          <w:szCs w:val="22"/>
        </w:rPr>
        <w:t xml:space="preserve"> </w:t>
      </w:r>
      <w:r w:rsidRPr="00D53CAA">
        <w:rPr>
          <w:rFonts w:asciiTheme="minorHAnsi" w:hAnsiTheme="minorHAnsi" w:cstheme="minorHAnsi"/>
          <w:b w:val="0"/>
          <w:bCs/>
          <w:color w:val="808080" w:themeColor="background1" w:themeShade="80"/>
          <w:sz w:val="22"/>
          <w:szCs w:val="22"/>
        </w:rPr>
        <w:t xml:space="preserve">Comparaison des émissions de GES attribuables à la structure </w:t>
      </w:r>
      <w:r w:rsidRPr="00D53CAA">
        <w:rPr>
          <w:rFonts w:asciiTheme="minorHAnsi" w:hAnsiTheme="minorHAnsi" w:cstheme="minorHAnsi"/>
          <w:b w:val="0"/>
          <w:bCs/>
          <w:color w:val="808080" w:themeColor="background1" w:themeShade="80"/>
          <w:sz w:val="22"/>
          <w:szCs w:val="22"/>
        </w:rPr>
        <w:br/>
        <w:t>du scénario de référence (1) et du projet (2)</w:t>
      </w:r>
      <w:r w:rsidR="005B06DD" w:rsidRPr="00D53CAA">
        <w:rPr>
          <w:rFonts w:asciiTheme="minorHAnsi" w:hAnsiTheme="minorHAnsi" w:cstheme="minorHAnsi"/>
          <w:b w:val="0"/>
          <w:bCs/>
          <w:color w:val="808080" w:themeColor="background1" w:themeShade="80"/>
          <w:sz w:val="22"/>
          <w:szCs w:val="22"/>
        </w:rPr>
        <w:br/>
        <w:t>(à</w:t>
      </w:r>
      <w:r w:rsidR="005B06DD" w:rsidRPr="00D53CAA">
        <w:rPr>
          <w:rStyle w:val="cf01"/>
          <w:rFonts w:asciiTheme="minorHAnsi" w:hAnsiTheme="minorHAnsi" w:cstheme="minorHAnsi"/>
          <w:b w:val="0"/>
          <w:bCs/>
          <w:color w:val="808080" w:themeColor="background1" w:themeShade="80"/>
          <w:sz w:val="22"/>
          <w:szCs w:val="22"/>
        </w:rPr>
        <w:t xml:space="preserve"> modifier avec les résultats obtenus dans la section « Résultats »)</w:t>
      </w:r>
    </w:p>
    <w:p w14:paraId="188153F3" w14:textId="239899C5" w:rsidR="000D382B" w:rsidRPr="00655D86" w:rsidRDefault="000D382B" w:rsidP="00AA4DE0">
      <w:pPr>
        <w:rPr>
          <w:rFonts w:asciiTheme="minorHAnsi" w:hAnsiTheme="minorHAnsi" w:cstheme="minorHAnsi"/>
        </w:rPr>
      </w:pPr>
    </w:p>
    <w:p w14:paraId="55A4B24E" w14:textId="77777777" w:rsidR="00655D86" w:rsidRDefault="00655D86">
      <w:pPr>
        <w:spacing w:before="0" w:after="160" w:line="259" w:lineRule="auto"/>
        <w:jc w:val="left"/>
        <w:rPr>
          <w:rFonts w:asciiTheme="minorHAnsi" w:eastAsiaTheme="majorEastAsia" w:hAnsiTheme="minorHAnsi" w:cstheme="minorHAnsi"/>
          <w:b/>
          <w:sz w:val="32"/>
          <w:szCs w:val="32"/>
        </w:rPr>
      </w:pPr>
      <w:r>
        <w:rPr>
          <w:rFonts w:asciiTheme="minorHAnsi" w:hAnsiTheme="minorHAnsi" w:cstheme="minorHAnsi"/>
        </w:rPr>
        <w:br w:type="page"/>
      </w:r>
    </w:p>
    <w:p w14:paraId="6EFB86BF" w14:textId="68724A07" w:rsidR="000D382B" w:rsidRPr="00655D86" w:rsidRDefault="000D382B" w:rsidP="000D382B">
      <w:pPr>
        <w:pStyle w:val="Titre1"/>
        <w:rPr>
          <w:rFonts w:asciiTheme="minorHAnsi" w:hAnsiTheme="minorHAnsi" w:cstheme="minorHAnsi"/>
        </w:rPr>
      </w:pPr>
      <w:bookmarkStart w:id="62" w:name="_Toc129779303"/>
      <w:bookmarkStart w:id="63" w:name="_Toc130969004"/>
      <w:r w:rsidRPr="00655D86">
        <w:rPr>
          <w:rFonts w:asciiTheme="minorHAnsi" w:hAnsiTheme="minorHAnsi" w:cstheme="minorHAnsi"/>
        </w:rPr>
        <w:lastRenderedPageBreak/>
        <w:t>Conclusion</w:t>
      </w:r>
      <w:bookmarkEnd w:id="62"/>
      <w:bookmarkEnd w:id="63"/>
    </w:p>
    <w:p w14:paraId="426D4BDE" w14:textId="3A8A17E3" w:rsidR="000D382B" w:rsidRPr="002829A7" w:rsidRDefault="000D382B" w:rsidP="000D382B">
      <w:pPr>
        <w:spacing w:after="120"/>
        <w:rPr>
          <w:rFonts w:asciiTheme="minorHAnsi" w:hAnsiTheme="minorHAnsi" w:cstheme="minorHAnsi"/>
          <w:color w:val="808080" w:themeColor="background1" w:themeShade="80"/>
          <w:szCs w:val="24"/>
        </w:rPr>
      </w:pPr>
      <w:r w:rsidRPr="00C466D7">
        <w:rPr>
          <w:rFonts w:asciiTheme="minorHAnsi" w:hAnsiTheme="minorHAnsi" w:cstheme="minorHAnsi"/>
        </w:rPr>
        <w:t xml:space="preserve">Dans le cadre de la reddition de compte pour l’exemplarité gouvernementale en construction bois </w:t>
      </w:r>
      <w:r w:rsidRPr="002829A7">
        <w:rPr>
          <w:rFonts w:asciiTheme="minorHAnsi" w:hAnsiTheme="minorHAnsi" w:cstheme="minorHAnsi"/>
          <w:b/>
          <w:bCs/>
          <w:color w:val="808080" w:themeColor="background1" w:themeShade="80"/>
        </w:rPr>
        <w:t>20xx-20xx</w:t>
      </w:r>
      <w:r w:rsidRPr="002829A7">
        <w:rPr>
          <w:rFonts w:asciiTheme="minorHAnsi" w:hAnsiTheme="minorHAnsi" w:cstheme="minorHAnsi"/>
          <w:color w:val="808080" w:themeColor="background1" w:themeShade="80"/>
        </w:rPr>
        <w:t xml:space="preserve">, </w:t>
      </w:r>
      <w:r w:rsidR="0096130F" w:rsidRPr="00C466D7">
        <w:rPr>
          <w:rFonts w:asciiTheme="minorHAnsi" w:hAnsiTheme="minorHAnsi" w:cstheme="minorHAnsi"/>
        </w:rPr>
        <w:t>l’évaluation comparative des émissions de GES</w:t>
      </w:r>
      <w:r w:rsidRPr="00C466D7">
        <w:rPr>
          <w:rFonts w:asciiTheme="minorHAnsi" w:hAnsiTheme="minorHAnsi" w:cstheme="minorHAnsi"/>
          <w:szCs w:val="24"/>
        </w:rPr>
        <w:t xml:space="preserve"> attribuables à la fabrication des matériaux de structure du projet, le</w:t>
      </w:r>
      <w:r w:rsidRPr="002829A7">
        <w:rPr>
          <w:rFonts w:asciiTheme="minorHAnsi" w:hAnsiTheme="minorHAnsi" w:cstheme="minorHAnsi"/>
          <w:b/>
          <w:bCs/>
          <w:color w:val="808080" w:themeColor="background1" w:themeShade="80"/>
          <w:szCs w:val="24"/>
        </w:rPr>
        <w:t xml:space="preserve"> </w:t>
      </w:r>
      <w:r w:rsidR="00310DB5" w:rsidRPr="002829A7">
        <w:rPr>
          <w:rFonts w:asciiTheme="minorHAnsi" w:hAnsiTheme="minorHAnsi" w:cstheme="minorHAnsi"/>
          <w:b/>
          <w:bCs/>
          <w:color w:val="808080" w:themeColor="background1" w:themeShade="80"/>
          <w:szCs w:val="24"/>
        </w:rPr>
        <w:t>« </w:t>
      </w:r>
      <w:r w:rsidRPr="002829A7">
        <w:rPr>
          <w:rFonts w:asciiTheme="minorHAnsi" w:hAnsiTheme="minorHAnsi" w:cstheme="minorHAnsi"/>
          <w:b/>
          <w:bCs/>
          <w:color w:val="808080" w:themeColor="background1" w:themeShade="80"/>
          <w:szCs w:val="24"/>
        </w:rPr>
        <w:t>Nom du projet</w:t>
      </w:r>
      <w:r w:rsidR="00310DB5" w:rsidRPr="002829A7">
        <w:rPr>
          <w:rFonts w:asciiTheme="minorHAnsi" w:hAnsiTheme="minorHAnsi" w:cstheme="minorHAnsi"/>
          <w:b/>
          <w:bCs/>
          <w:color w:val="808080" w:themeColor="background1" w:themeShade="80"/>
          <w:szCs w:val="24"/>
        </w:rPr>
        <w:t> »</w:t>
      </w:r>
      <w:r w:rsidRPr="002829A7">
        <w:rPr>
          <w:rFonts w:asciiTheme="minorHAnsi" w:hAnsiTheme="minorHAnsi" w:cstheme="minorHAnsi"/>
          <w:b/>
          <w:color w:val="808080" w:themeColor="background1" w:themeShade="80"/>
          <w:szCs w:val="24"/>
        </w:rPr>
        <w:t xml:space="preserve"> </w:t>
      </w:r>
      <w:r w:rsidRPr="00C466D7">
        <w:rPr>
          <w:rFonts w:asciiTheme="minorHAnsi" w:hAnsiTheme="minorHAnsi" w:cstheme="minorHAnsi"/>
          <w:szCs w:val="24"/>
        </w:rPr>
        <w:t>en le comparant avec un scénario de référence</w:t>
      </w:r>
      <w:r w:rsidR="0096130F" w:rsidRPr="00C466D7">
        <w:rPr>
          <w:rFonts w:asciiTheme="minorHAnsi" w:hAnsiTheme="minorHAnsi" w:cstheme="minorHAnsi"/>
          <w:szCs w:val="24"/>
        </w:rPr>
        <w:t xml:space="preserve"> a été réalisée par</w:t>
      </w:r>
      <w:r w:rsidR="0096130F" w:rsidRPr="002829A7">
        <w:rPr>
          <w:rFonts w:asciiTheme="minorHAnsi" w:hAnsiTheme="minorHAnsi" w:cstheme="minorHAnsi"/>
          <w:color w:val="808080" w:themeColor="background1" w:themeShade="80"/>
          <w:szCs w:val="24"/>
        </w:rPr>
        <w:t xml:space="preserve"> </w:t>
      </w:r>
      <w:r w:rsidR="00310DB5" w:rsidRPr="002829A7">
        <w:rPr>
          <w:rFonts w:asciiTheme="minorHAnsi" w:hAnsiTheme="minorHAnsi" w:cstheme="minorHAnsi"/>
          <w:color w:val="808080" w:themeColor="background1" w:themeShade="80"/>
          <w:szCs w:val="24"/>
        </w:rPr>
        <w:t>« </w:t>
      </w:r>
      <w:r w:rsidR="0096130F" w:rsidRPr="002829A7">
        <w:rPr>
          <w:rFonts w:asciiTheme="minorHAnsi" w:hAnsiTheme="minorHAnsi" w:cstheme="minorHAnsi"/>
          <w:b/>
          <w:bCs/>
          <w:color w:val="808080" w:themeColor="background1" w:themeShade="80"/>
          <w:szCs w:val="24"/>
        </w:rPr>
        <w:t>Nom de l’entreprise responsable de l’évaluation GES</w:t>
      </w:r>
      <w:r w:rsidR="00310DB5" w:rsidRPr="002829A7">
        <w:rPr>
          <w:rFonts w:asciiTheme="minorHAnsi" w:hAnsiTheme="minorHAnsi" w:cstheme="minorHAnsi"/>
          <w:b/>
          <w:bCs/>
          <w:color w:val="808080" w:themeColor="background1" w:themeShade="80"/>
          <w:szCs w:val="24"/>
        </w:rPr>
        <w:t> »</w:t>
      </w:r>
      <w:r w:rsidRPr="002829A7">
        <w:rPr>
          <w:rFonts w:asciiTheme="minorHAnsi" w:hAnsiTheme="minorHAnsi" w:cstheme="minorHAnsi"/>
          <w:color w:val="808080" w:themeColor="background1" w:themeShade="80"/>
          <w:szCs w:val="24"/>
        </w:rPr>
        <w:t>.</w:t>
      </w:r>
    </w:p>
    <w:p w14:paraId="1E446FF3" w14:textId="0AD5428F" w:rsidR="000D382B" w:rsidRPr="00C466D7" w:rsidRDefault="000D382B" w:rsidP="000D382B">
      <w:pPr>
        <w:spacing w:after="120"/>
        <w:rPr>
          <w:rFonts w:asciiTheme="minorHAnsi" w:hAnsiTheme="minorHAnsi" w:cstheme="minorHAnsi"/>
          <w:szCs w:val="24"/>
        </w:rPr>
      </w:pPr>
      <w:r w:rsidRPr="00C466D7">
        <w:rPr>
          <w:rFonts w:asciiTheme="minorHAnsi" w:hAnsiTheme="minorHAnsi" w:cstheme="minorHAnsi"/>
          <w:szCs w:val="24"/>
        </w:rPr>
        <w:t xml:space="preserve">La quantification des émissions de GES a été réalisée à l’aide d’une analyse </w:t>
      </w:r>
      <w:proofErr w:type="spellStart"/>
      <w:r w:rsidRPr="00C466D7">
        <w:rPr>
          <w:rFonts w:asciiTheme="minorHAnsi" w:hAnsiTheme="minorHAnsi" w:cstheme="minorHAnsi"/>
          <w:szCs w:val="24"/>
        </w:rPr>
        <w:t>Gestimat</w:t>
      </w:r>
      <w:proofErr w:type="spellEnd"/>
      <w:r w:rsidRPr="00C466D7">
        <w:rPr>
          <w:rFonts w:asciiTheme="minorHAnsi" w:hAnsiTheme="minorHAnsi" w:cstheme="minorHAnsi"/>
          <w:szCs w:val="24"/>
        </w:rPr>
        <w:t xml:space="preserve">, complétée en date </w:t>
      </w:r>
      <w:r w:rsidR="004A4AB0" w:rsidRPr="00C466D7">
        <w:rPr>
          <w:rFonts w:asciiTheme="minorHAnsi" w:hAnsiTheme="minorHAnsi" w:cstheme="minorHAnsi"/>
          <w:szCs w:val="24"/>
        </w:rPr>
        <w:t>d</w:t>
      </w:r>
      <w:r w:rsidR="004A4AB0">
        <w:rPr>
          <w:rFonts w:asciiTheme="minorHAnsi" w:hAnsiTheme="minorHAnsi" w:cstheme="minorHAnsi"/>
          <w:szCs w:val="24"/>
        </w:rPr>
        <w:t>u</w:t>
      </w:r>
      <w:r w:rsidR="004A4AB0" w:rsidRPr="00C466D7">
        <w:rPr>
          <w:rFonts w:asciiTheme="minorHAnsi" w:hAnsiTheme="minorHAnsi" w:cstheme="minorHAnsi"/>
          <w:szCs w:val="24"/>
        </w:rPr>
        <w:t xml:space="preserve"> </w:t>
      </w:r>
      <w:r w:rsidR="00571FB5" w:rsidRPr="002829A7">
        <w:rPr>
          <w:rFonts w:asciiTheme="minorHAnsi" w:hAnsiTheme="minorHAnsi" w:cstheme="minorHAnsi"/>
          <w:color w:val="808080" w:themeColor="background1" w:themeShade="80"/>
          <w:szCs w:val="24"/>
        </w:rPr>
        <w:t>X</w:t>
      </w:r>
      <w:r w:rsidR="00571FB5" w:rsidRPr="002829A7">
        <w:rPr>
          <w:rFonts w:asciiTheme="minorHAnsi" w:hAnsiTheme="minorHAnsi" w:cstheme="minorHAnsi"/>
          <w:b/>
          <w:bCs/>
          <w:color w:val="808080" w:themeColor="background1" w:themeShade="80"/>
          <w:szCs w:val="24"/>
        </w:rPr>
        <w:t>,</w:t>
      </w:r>
      <w:r w:rsidRPr="002829A7">
        <w:rPr>
          <w:rFonts w:asciiTheme="minorHAnsi" w:hAnsiTheme="minorHAnsi" w:cstheme="minorHAnsi"/>
          <w:color w:val="808080" w:themeColor="background1" w:themeShade="80"/>
          <w:szCs w:val="24"/>
        </w:rPr>
        <w:t xml:space="preserve"> </w:t>
      </w:r>
      <w:r w:rsidRPr="00C466D7">
        <w:rPr>
          <w:rFonts w:asciiTheme="minorHAnsi" w:hAnsiTheme="minorHAnsi" w:cstheme="minorHAnsi"/>
          <w:szCs w:val="24"/>
        </w:rPr>
        <w:t>à partir des informations et des quantités de matériaux fournies.</w:t>
      </w:r>
    </w:p>
    <w:p w14:paraId="42878309" w14:textId="77FF500E" w:rsidR="000D382B" w:rsidRPr="00C466D7" w:rsidRDefault="000D382B" w:rsidP="000D382B">
      <w:pPr>
        <w:spacing w:after="120"/>
        <w:rPr>
          <w:rFonts w:asciiTheme="minorHAnsi" w:hAnsiTheme="minorHAnsi" w:cstheme="minorHAnsi"/>
          <w:szCs w:val="24"/>
        </w:rPr>
      </w:pPr>
      <w:r w:rsidRPr="00C466D7">
        <w:rPr>
          <w:rFonts w:asciiTheme="minorHAnsi" w:hAnsiTheme="minorHAnsi" w:cstheme="minorHAnsi"/>
          <w:szCs w:val="24"/>
        </w:rPr>
        <w:t xml:space="preserve">Les émissions de GES attribuables à la fabrication des matériaux de structure du projet réalisé sont estimées à </w:t>
      </w:r>
      <w:r w:rsidR="0096130F" w:rsidRPr="00310DB5">
        <w:rPr>
          <w:rFonts w:asciiTheme="minorHAnsi" w:hAnsiTheme="minorHAnsi" w:cstheme="minorHAnsi"/>
          <w:color w:val="808080" w:themeColor="background1" w:themeShade="80"/>
          <w:szCs w:val="24"/>
        </w:rPr>
        <w:t>X</w:t>
      </w:r>
      <w:r w:rsidRPr="00310DB5">
        <w:rPr>
          <w:rFonts w:asciiTheme="minorHAnsi" w:hAnsiTheme="minorHAnsi" w:cstheme="minorHAnsi"/>
          <w:color w:val="808080" w:themeColor="background1" w:themeShade="80"/>
          <w:szCs w:val="24"/>
        </w:rPr>
        <w:t> </w:t>
      </w:r>
      <w:r w:rsidRPr="00310DB5">
        <w:rPr>
          <w:rFonts w:asciiTheme="minorHAnsi" w:hAnsiTheme="minorHAnsi" w:cstheme="minorHAnsi"/>
          <w:color w:val="808080" w:themeColor="background1" w:themeShade="80"/>
        </w:rPr>
        <w:t>kg </w:t>
      </w:r>
      <w:proofErr w:type="spellStart"/>
      <w:r w:rsidRPr="00310DB5">
        <w:rPr>
          <w:rFonts w:asciiTheme="minorHAnsi" w:hAnsiTheme="minorHAnsi" w:cstheme="minorHAnsi"/>
          <w:color w:val="808080" w:themeColor="background1" w:themeShade="80"/>
        </w:rPr>
        <w:t>éq</w:t>
      </w:r>
      <w:proofErr w:type="spellEnd"/>
      <w:r w:rsidRPr="00310DB5">
        <w:rPr>
          <w:rFonts w:asciiTheme="minorHAnsi" w:hAnsiTheme="minorHAnsi" w:cstheme="minorHAnsi"/>
          <w:color w:val="808080" w:themeColor="background1" w:themeShade="80"/>
        </w:rPr>
        <w:t>. CO</w:t>
      </w:r>
      <w:r w:rsidRPr="00310DB5">
        <w:rPr>
          <w:rFonts w:asciiTheme="minorHAnsi" w:hAnsiTheme="minorHAnsi" w:cstheme="minorHAnsi"/>
          <w:color w:val="808080" w:themeColor="background1" w:themeShade="80"/>
          <w:vertAlign w:val="subscript"/>
        </w:rPr>
        <w:t>2</w:t>
      </w:r>
      <w:r w:rsidRPr="00310DB5">
        <w:rPr>
          <w:rFonts w:asciiTheme="minorHAnsi" w:hAnsiTheme="minorHAnsi" w:cstheme="minorHAnsi"/>
          <w:color w:val="808080" w:themeColor="background1" w:themeShade="80"/>
          <w:szCs w:val="24"/>
        </w:rPr>
        <w:t xml:space="preserve">, soit </w:t>
      </w:r>
      <w:r w:rsidR="0096130F" w:rsidRPr="00310DB5">
        <w:rPr>
          <w:rFonts w:asciiTheme="minorHAnsi" w:hAnsiTheme="minorHAnsi" w:cstheme="minorHAnsi"/>
          <w:color w:val="808080" w:themeColor="background1" w:themeShade="80"/>
          <w:szCs w:val="24"/>
        </w:rPr>
        <w:t>X</w:t>
      </w:r>
      <w:r w:rsidRPr="00310DB5">
        <w:rPr>
          <w:rFonts w:asciiTheme="minorHAnsi" w:hAnsiTheme="minorHAnsi" w:cstheme="minorHAnsi"/>
          <w:color w:val="808080" w:themeColor="background1" w:themeShade="80"/>
        </w:rPr>
        <w:t> kg </w:t>
      </w:r>
      <w:proofErr w:type="spellStart"/>
      <w:r w:rsidRPr="00310DB5">
        <w:rPr>
          <w:rFonts w:asciiTheme="minorHAnsi" w:hAnsiTheme="minorHAnsi" w:cstheme="minorHAnsi"/>
          <w:color w:val="808080" w:themeColor="background1" w:themeShade="80"/>
        </w:rPr>
        <w:t>éq</w:t>
      </w:r>
      <w:proofErr w:type="spellEnd"/>
      <w:r w:rsidRPr="00310DB5">
        <w:rPr>
          <w:rFonts w:asciiTheme="minorHAnsi" w:hAnsiTheme="minorHAnsi" w:cstheme="minorHAnsi"/>
          <w:color w:val="808080" w:themeColor="background1" w:themeShade="80"/>
        </w:rPr>
        <w:t>. CO</w:t>
      </w:r>
      <w:r w:rsidRPr="00310DB5">
        <w:rPr>
          <w:rFonts w:asciiTheme="minorHAnsi" w:hAnsiTheme="minorHAnsi" w:cstheme="minorHAnsi"/>
          <w:color w:val="808080" w:themeColor="background1" w:themeShade="80"/>
          <w:vertAlign w:val="subscript"/>
        </w:rPr>
        <w:t>2</w:t>
      </w:r>
      <w:r w:rsidRPr="00310DB5">
        <w:rPr>
          <w:rFonts w:asciiTheme="minorHAnsi" w:hAnsiTheme="minorHAnsi" w:cstheme="minorHAnsi"/>
          <w:color w:val="808080" w:themeColor="background1" w:themeShade="80"/>
          <w:szCs w:val="24"/>
        </w:rPr>
        <w:t>/m</w:t>
      </w:r>
      <w:r w:rsidRPr="00310DB5">
        <w:rPr>
          <w:rFonts w:asciiTheme="minorHAnsi" w:hAnsiTheme="minorHAnsi" w:cstheme="minorHAnsi"/>
          <w:color w:val="808080" w:themeColor="background1" w:themeShade="80"/>
          <w:szCs w:val="24"/>
          <w:vertAlign w:val="superscript"/>
        </w:rPr>
        <w:t>2</w:t>
      </w:r>
      <w:r w:rsidRPr="00310DB5">
        <w:rPr>
          <w:rFonts w:asciiTheme="minorHAnsi" w:hAnsiTheme="minorHAnsi" w:cstheme="minorHAnsi"/>
          <w:color w:val="808080" w:themeColor="background1" w:themeShade="80"/>
          <w:szCs w:val="24"/>
        </w:rPr>
        <w:t xml:space="preserve"> </w:t>
      </w:r>
      <w:r w:rsidRPr="00C466D7">
        <w:rPr>
          <w:rFonts w:asciiTheme="minorHAnsi" w:hAnsiTheme="minorHAnsi" w:cstheme="minorHAnsi"/>
          <w:szCs w:val="24"/>
        </w:rPr>
        <w:t xml:space="preserve">de superficie totale de plancher, alors que les émissions de GES attribuables à la fabrication des matériaux de structure du scénario de référence sont estimées à </w:t>
      </w:r>
      <w:r w:rsidR="0096130F" w:rsidRPr="00310DB5">
        <w:rPr>
          <w:rFonts w:asciiTheme="minorHAnsi" w:hAnsiTheme="minorHAnsi" w:cstheme="minorHAnsi"/>
          <w:color w:val="808080" w:themeColor="background1" w:themeShade="80"/>
          <w:szCs w:val="24"/>
        </w:rPr>
        <w:t>X</w:t>
      </w:r>
      <w:r w:rsidRPr="00310DB5">
        <w:rPr>
          <w:rFonts w:asciiTheme="minorHAnsi" w:hAnsiTheme="minorHAnsi" w:cstheme="minorHAnsi"/>
          <w:color w:val="808080" w:themeColor="background1" w:themeShade="80"/>
          <w:szCs w:val="24"/>
        </w:rPr>
        <w:t> </w:t>
      </w:r>
      <w:r w:rsidRPr="00310DB5">
        <w:rPr>
          <w:rFonts w:asciiTheme="minorHAnsi" w:hAnsiTheme="minorHAnsi" w:cstheme="minorHAnsi"/>
          <w:color w:val="808080" w:themeColor="background1" w:themeShade="80"/>
        </w:rPr>
        <w:t>kg </w:t>
      </w:r>
      <w:proofErr w:type="spellStart"/>
      <w:r w:rsidRPr="00310DB5">
        <w:rPr>
          <w:rFonts w:asciiTheme="minorHAnsi" w:hAnsiTheme="minorHAnsi" w:cstheme="minorHAnsi"/>
          <w:color w:val="808080" w:themeColor="background1" w:themeShade="80"/>
        </w:rPr>
        <w:t>éq</w:t>
      </w:r>
      <w:proofErr w:type="spellEnd"/>
      <w:r w:rsidRPr="00310DB5">
        <w:rPr>
          <w:rFonts w:asciiTheme="minorHAnsi" w:hAnsiTheme="minorHAnsi" w:cstheme="minorHAnsi"/>
          <w:color w:val="808080" w:themeColor="background1" w:themeShade="80"/>
        </w:rPr>
        <w:t>. CO</w:t>
      </w:r>
      <w:r w:rsidRPr="00310DB5">
        <w:rPr>
          <w:rFonts w:asciiTheme="minorHAnsi" w:hAnsiTheme="minorHAnsi" w:cstheme="minorHAnsi"/>
          <w:color w:val="808080" w:themeColor="background1" w:themeShade="80"/>
          <w:vertAlign w:val="subscript"/>
        </w:rPr>
        <w:t>2</w:t>
      </w:r>
      <w:r w:rsidRPr="00310DB5">
        <w:rPr>
          <w:rFonts w:asciiTheme="minorHAnsi" w:hAnsiTheme="minorHAnsi" w:cstheme="minorHAnsi"/>
          <w:color w:val="808080" w:themeColor="background1" w:themeShade="80"/>
          <w:szCs w:val="24"/>
        </w:rPr>
        <w:t xml:space="preserve">, soit </w:t>
      </w:r>
      <w:r w:rsidR="0096130F" w:rsidRPr="00310DB5">
        <w:rPr>
          <w:rFonts w:asciiTheme="minorHAnsi" w:hAnsiTheme="minorHAnsi" w:cstheme="minorHAnsi"/>
          <w:color w:val="808080" w:themeColor="background1" w:themeShade="80"/>
          <w:szCs w:val="24"/>
        </w:rPr>
        <w:t>X</w:t>
      </w:r>
      <w:r w:rsidRPr="00310DB5">
        <w:rPr>
          <w:rFonts w:asciiTheme="minorHAnsi" w:hAnsiTheme="minorHAnsi" w:cstheme="minorHAnsi"/>
          <w:color w:val="808080" w:themeColor="background1" w:themeShade="80"/>
          <w:szCs w:val="24"/>
        </w:rPr>
        <w:t> </w:t>
      </w:r>
      <w:r w:rsidRPr="00310DB5">
        <w:rPr>
          <w:rFonts w:asciiTheme="minorHAnsi" w:hAnsiTheme="minorHAnsi" w:cstheme="minorHAnsi"/>
          <w:color w:val="808080" w:themeColor="background1" w:themeShade="80"/>
        </w:rPr>
        <w:t>kg </w:t>
      </w:r>
      <w:proofErr w:type="spellStart"/>
      <w:r w:rsidRPr="00310DB5">
        <w:rPr>
          <w:rFonts w:asciiTheme="minorHAnsi" w:hAnsiTheme="minorHAnsi" w:cstheme="minorHAnsi"/>
          <w:color w:val="808080" w:themeColor="background1" w:themeShade="80"/>
        </w:rPr>
        <w:t>éq</w:t>
      </w:r>
      <w:proofErr w:type="spellEnd"/>
      <w:r w:rsidRPr="00310DB5">
        <w:rPr>
          <w:rFonts w:asciiTheme="minorHAnsi" w:hAnsiTheme="minorHAnsi" w:cstheme="minorHAnsi"/>
          <w:color w:val="808080" w:themeColor="background1" w:themeShade="80"/>
        </w:rPr>
        <w:t>. CO</w:t>
      </w:r>
      <w:r w:rsidRPr="00310DB5">
        <w:rPr>
          <w:rFonts w:asciiTheme="minorHAnsi" w:hAnsiTheme="minorHAnsi" w:cstheme="minorHAnsi"/>
          <w:color w:val="808080" w:themeColor="background1" w:themeShade="80"/>
          <w:vertAlign w:val="subscript"/>
        </w:rPr>
        <w:t>2</w:t>
      </w:r>
      <w:r w:rsidRPr="00310DB5">
        <w:rPr>
          <w:rFonts w:asciiTheme="minorHAnsi" w:hAnsiTheme="minorHAnsi" w:cstheme="minorHAnsi"/>
          <w:color w:val="808080" w:themeColor="background1" w:themeShade="80"/>
          <w:szCs w:val="24"/>
        </w:rPr>
        <w:t xml:space="preserve">/m² </w:t>
      </w:r>
      <w:r w:rsidRPr="00C466D7">
        <w:rPr>
          <w:rFonts w:asciiTheme="minorHAnsi" w:hAnsiTheme="minorHAnsi" w:cstheme="minorHAnsi"/>
          <w:szCs w:val="24"/>
        </w:rPr>
        <w:t>de superficie totale de plancher.</w:t>
      </w:r>
    </w:p>
    <w:p w14:paraId="545A8D85" w14:textId="61E053E0" w:rsidR="00C466D7" w:rsidRDefault="000D382B" w:rsidP="00C466D7">
      <w:pPr>
        <w:spacing w:after="180"/>
        <w:rPr>
          <w:rFonts w:asciiTheme="minorHAnsi" w:hAnsiTheme="minorHAnsi" w:cstheme="minorHAnsi"/>
          <w:color w:val="808080" w:themeColor="background1" w:themeShade="80"/>
        </w:rPr>
      </w:pPr>
      <w:r w:rsidRPr="00C466D7">
        <w:rPr>
          <w:rFonts w:asciiTheme="minorHAnsi" w:hAnsiTheme="minorHAnsi" w:cstheme="minorHAnsi"/>
          <w:szCs w:val="24"/>
        </w:rPr>
        <w:t xml:space="preserve">Selon ces données, le projet réalisé entraine </w:t>
      </w:r>
      <w:r w:rsidRPr="00C466D7">
        <w:rPr>
          <w:rFonts w:asciiTheme="minorHAnsi" w:hAnsiTheme="minorHAnsi" w:cstheme="minorHAnsi"/>
          <w:b/>
          <w:szCs w:val="24"/>
        </w:rPr>
        <w:t xml:space="preserve">une réduction d’émissions de GES attribuables à la fabrication des matériaux de structure de </w:t>
      </w:r>
      <w:r w:rsidRPr="00310DB5">
        <w:rPr>
          <w:rFonts w:asciiTheme="minorHAnsi" w:hAnsiTheme="minorHAnsi" w:cstheme="minorHAnsi"/>
          <w:b/>
          <w:color w:val="808080" w:themeColor="background1" w:themeShade="80"/>
          <w:szCs w:val="24"/>
        </w:rPr>
        <w:t>X</w:t>
      </w:r>
      <w:r w:rsidRPr="00310DB5">
        <w:rPr>
          <w:rFonts w:asciiTheme="minorHAnsi" w:hAnsiTheme="minorHAnsi" w:cstheme="minorHAnsi"/>
          <w:color w:val="808080" w:themeColor="background1" w:themeShade="80"/>
        </w:rPr>
        <w:t> </w:t>
      </w:r>
      <w:r w:rsidRPr="00310DB5">
        <w:rPr>
          <w:rFonts w:asciiTheme="minorHAnsi" w:hAnsiTheme="minorHAnsi" w:cstheme="minorHAnsi"/>
          <w:b/>
          <w:bCs/>
          <w:color w:val="808080" w:themeColor="background1" w:themeShade="80"/>
        </w:rPr>
        <w:t>kg </w:t>
      </w:r>
      <w:proofErr w:type="spellStart"/>
      <w:r w:rsidRPr="00310DB5">
        <w:rPr>
          <w:rFonts w:asciiTheme="minorHAnsi" w:hAnsiTheme="minorHAnsi" w:cstheme="minorHAnsi"/>
          <w:b/>
          <w:bCs/>
          <w:color w:val="808080" w:themeColor="background1" w:themeShade="80"/>
        </w:rPr>
        <w:t>éq</w:t>
      </w:r>
      <w:proofErr w:type="spellEnd"/>
      <w:r w:rsidRPr="00310DB5">
        <w:rPr>
          <w:rFonts w:asciiTheme="minorHAnsi" w:hAnsiTheme="minorHAnsi" w:cstheme="minorHAnsi"/>
          <w:b/>
          <w:bCs/>
          <w:color w:val="808080" w:themeColor="background1" w:themeShade="80"/>
        </w:rPr>
        <w:t>. CO</w:t>
      </w:r>
      <w:r w:rsidRPr="00310DB5">
        <w:rPr>
          <w:rFonts w:asciiTheme="minorHAnsi" w:hAnsiTheme="minorHAnsi" w:cstheme="minorHAnsi"/>
          <w:b/>
          <w:bCs/>
          <w:color w:val="808080" w:themeColor="background1" w:themeShade="80"/>
          <w:vertAlign w:val="subscript"/>
        </w:rPr>
        <w:t>2</w:t>
      </w:r>
      <w:r w:rsidRPr="00310DB5">
        <w:rPr>
          <w:rFonts w:asciiTheme="minorHAnsi" w:hAnsiTheme="minorHAnsi" w:cstheme="minorHAnsi"/>
          <w:color w:val="808080" w:themeColor="background1" w:themeShade="80"/>
          <w:szCs w:val="24"/>
        </w:rPr>
        <w:t xml:space="preserve">, </w:t>
      </w:r>
      <w:r w:rsidRPr="00C466D7">
        <w:rPr>
          <w:rFonts w:asciiTheme="minorHAnsi" w:hAnsiTheme="minorHAnsi" w:cstheme="minorHAnsi"/>
          <w:szCs w:val="24"/>
        </w:rPr>
        <w:t xml:space="preserve">soit une réduction de </w:t>
      </w:r>
      <w:r w:rsidRPr="00310DB5">
        <w:rPr>
          <w:rFonts w:asciiTheme="minorHAnsi" w:hAnsiTheme="minorHAnsi" w:cstheme="minorHAnsi"/>
          <w:color w:val="808080" w:themeColor="background1" w:themeShade="80"/>
          <w:szCs w:val="24"/>
        </w:rPr>
        <w:t>X </w:t>
      </w:r>
      <w:r w:rsidRPr="00310DB5">
        <w:rPr>
          <w:rFonts w:asciiTheme="minorHAnsi" w:hAnsiTheme="minorHAnsi" w:cstheme="minorHAnsi"/>
          <w:color w:val="808080" w:themeColor="background1" w:themeShade="80"/>
        </w:rPr>
        <w:t>kg </w:t>
      </w:r>
      <w:proofErr w:type="spellStart"/>
      <w:r w:rsidRPr="00310DB5">
        <w:rPr>
          <w:rFonts w:asciiTheme="minorHAnsi" w:hAnsiTheme="minorHAnsi" w:cstheme="minorHAnsi"/>
          <w:color w:val="808080" w:themeColor="background1" w:themeShade="80"/>
        </w:rPr>
        <w:t>éq</w:t>
      </w:r>
      <w:proofErr w:type="spellEnd"/>
      <w:r w:rsidRPr="00310DB5">
        <w:rPr>
          <w:rFonts w:asciiTheme="minorHAnsi" w:hAnsiTheme="minorHAnsi" w:cstheme="minorHAnsi"/>
          <w:color w:val="808080" w:themeColor="background1" w:themeShade="80"/>
        </w:rPr>
        <w:t>. CO</w:t>
      </w:r>
      <w:r w:rsidRPr="00310DB5">
        <w:rPr>
          <w:rFonts w:asciiTheme="minorHAnsi" w:hAnsiTheme="minorHAnsi" w:cstheme="minorHAnsi"/>
          <w:color w:val="808080" w:themeColor="background1" w:themeShade="80"/>
          <w:vertAlign w:val="subscript"/>
        </w:rPr>
        <w:t>2</w:t>
      </w:r>
      <w:r w:rsidRPr="00310DB5">
        <w:rPr>
          <w:rFonts w:asciiTheme="minorHAnsi" w:hAnsiTheme="minorHAnsi" w:cstheme="minorHAnsi"/>
          <w:color w:val="808080" w:themeColor="background1" w:themeShade="80"/>
          <w:szCs w:val="24"/>
        </w:rPr>
        <w:t>/m</w:t>
      </w:r>
      <w:r w:rsidRPr="00310DB5">
        <w:rPr>
          <w:rFonts w:asciiTheme="minorHAnsi" w:hAnsiTheme="minorHAnsi" w:cstheme="minorHAnsi"/>
          <w:color w:val="808080" w:themeColor="background1" w:themeShade="80"/>
          <w:szCs w:val="24"/>
          <w:vertAlign w:val="superscript"/>
        </w:rPr>
        <w:t>2</w:t>
      </w:r>
      <w:r w:rsidRPr="00310DB5">
        <w:rPr>
          <w:rFonts w:asciiTheme="minorHAnsi" w:hAnsiTheme="minorHAnsi" w:cstheme="minorHAnsi"/>
          <w:color w:val="808080" w:themeColor="background1" w:themeShade="80"/>
          <w:szCs w:val="24"/>
        </w:rPr>
        <w:t xml:space="preserve"> </w:t>
      </w:r>
      <w:r w:rsidRPr="00C466D7">
        <w:rPr>
          <w:rFonts w:asciiTheme="minorHAnsi" w:hAnsiTheme="minorHAnsi" w:cstheme="minorHAnsi"/>
          <w:szCs w:val="24"/>
        </w:rPr>
        <w:t>de superficie totale de plancher</w:t>
      </w:r>
      <w:r w:rsidRPr="00310DB5">
        <w:rPr>
          <w:rFonts w:asciiTheme="minorHAnsi" w:hAnsiTheme="minorHAnsi" w:cstheme="minorHAnsi"/>
          <w:color w:val="808080" w:themeColor="background1" w:themeShade="80"/>
        </w:rPr>
        <w:t>.</w:t>
      </w:r>
      <w:r w:rsidR="00C466D7">
        <w:rPr>
          <w:rFonts w:asciiTheme="minorHAnsi" w:hAnsiTheme="minorHAnsi" w:cstheme="minorHAnsi"/>
          <w:color w:val="808080" w:themeColor="background1" w:themeShade="80"/>
        </w:rPr>
        <w:t xml:space="preserve"> </w:t>
      </w:r>
      <w:r w:rsidR="00C466D7" w:rsidRPr="00C466D7">
        <w:rPr>
          <w:rFonts w:asciiTheme="minorHAnsi" w:hAnsiTheme="minorHAnsi" w:cstheme="minorHAnsi"/>
        </w:rPr>
        <w:t xml:space="preserve">La différence entre les émissions de GES des deux scénarios est principalement attribuable </w:t>
      </w:r>
      <w:r w:rsidR="00C466D7">
        <w:rPr>
          <w:rFonts w:asciiTheme="minorHAnsi" w:hAnsiTheme="minorHAnsi" w:cstheme="minorHAnsi"/>
          <w:color w:val="808080" w:themeColor="background1" w:themeShade="80"/>
        </w:rPr>
        <w:t>à XX.</w:t>
      </w:r>
    </w:p>
    <w:p w14:paraId="20293EC6" w14:textId="5640FB31" w:rsidR="001B1639" w:rsidRPr="001B1639" w:rsidRDefault="001B1639" w:rsidP="00C466D7">
      <w:pPr>
        <w:spacing w:after="180"/>
        <w:rPr>
          <w:rFonts w:asciiTheme="minorHAnsi" w:hAnsiTheme="minorHAnsi" w:cstheme="minorHAnsi"/>
        </w:rPr>
      </w:pPr>
      <w:proofErr w:type="spellStart"/>
      <w:r w:rsidRPr="001B1639">
        <w:rPr>
          <w:rFonts w:asciiTheme="minorHAnsi" w:hAnsiTheme="minorHAnsi" w:cstheme="minorHAnsi"/>
        </w:rPr>
        <w:t>Cecobois</w:t>
      </w:r>
      <w:proofErr w:type="spellEnd"/>
      <w:r w:rsidRPr="001B1639">
        <w:rPr>
          <w:rFonts w:asciiTheme="minorHAnsi" w:hAnsiTheme="minorHAnsi" w:cstheme="minorHAnsi"/>
        </w:rPr>
        <w:t xml:space="preserve"> (exemplaritéGES@cecobois.com) a été ajouté à la liste des collaborateurs de l’analyse </w:t>
      </w:r>
      <w:proofErr w:type="spellStart"/>
      <w:r w:rsidRPr="001B1639">
        <w:rPr>
          <w:rFonts w:asciiTheme="minorHAnsi" w:hAnsiTheme="minorHAnsi" w:cstheme="minorHAnsi"/>
        </w:rPr>
        <w:t>Gestimat</w:t>
      </w:r>
      <w:proofErr w:type="spellEnd"/>
      <w:r w:rsidRPr="001B1639">
        <w:rPr>
          <w:rFonts w:asciiTheme="minorHAnsi" w:hAnsiTheme="minorHAnsi" w:cstheme="minorHAnsi"/>
        </w:rPr>
        <w:t xml:space="preserve"> de ce projet de construction</w:t>
      </w:r>
      <w:r w:rsidR="00B83223">
        <w:rPr>
          <w:rFonts w:asciiTheme="minorHAnsi" w:hAnsiTheme="minorHAnsi" w:cstheme="minorHAnsi"/>
        </w:rPr>
        <w:t>.</w:t>
      </w:r>
    </w:p>
    <w:p w14:paraId="63BACE3A" w14:textId="30F3FB63" w:rsidR="000D382B" w:rsidRPr="00310DB5" w:rsidRDefault="000D382B" w:rsidP="000D382B">
      <w:pPr>
        <w:spacing w:after="120"/>
        <w:rPr>
          <w:rFonts w:asciiTheme="minorHAnsi" w:hAnsiTheme="minorHAnsi" w:cstheme="minorHAnsi"/>
          <w:color w:val="808080" w:themeColor="background1" w:themeShade="80"/>
        </w:rPr>
      </w:pPr>
    </w:p>
    <w:p w14:paraId="304FD28A" w14:textId="77777777" w:rsidR="000D382B" w:rsidRPr="00655D86" w:rsidRDefault="000D382B" w:rsidP="00AA4DE0">
      <w:pPr>
        <w:rPr>
          <w:rFonts w:asciiTheme="minorHAnsi" w:hAnsiTheme="minorHAnsi" w:cstheme="minorHAnsi"/>
        </w:rPr>
      </w:pPr>
    </w:p>
    <w:p w14:paraId="5D75E4AE" w14:textId="77777777" w:rsidR="0096130F" w:rsidRDefault="0096130F">
      <w:pPr>
        <w:spacing w:before="0" w:after="160" w:line="259" w:lineRule="auto"/>
        <w:jc w:val="left"/>
        <w:rPr>
          <w:rFonts w:asciiTheme="minorHAnsi" w:eastAsiaTheme="majorEastAsia" w:hAnsiTheme="minorHAnsi" w:cstheme="minorHAnsi"/>
          <w:b/>
          <w:sz w:val="32"/>
          <w:szCs w:val="32"/>
          <w:highlight w:val="yellow"/>
        </w:rPr>
      </w:pPr>
      <w:bookmarkStart w:id="64" w:name="_Toc529883968"/>
      <w:bookmarkStart w:id="65" w:name="_Toc512600644"/>
      <w:bookmarkStart w:id="66" w:name="_Toc512600678"/>
      <w:bookmarkStart w:id="67" w:name="_Toc529883969"/>
      <w:bookmarkStart w:id="68" w:name="_Toc529883970"/>
      <w:bookmarkStart w:id="69" w:name="_Toc512600646"/>
      <w:bookmarkStart w:id="70" w:name="_Toc512600680"/>
      <w:bookmarkStart w:id="71" w:name="_Toc529883971"/>
      <w:bookmarkStart w:id="72" w:name="_Toc529883972"/>
      <w:bookmarkStart w:id="73" w:name="_Toc512600648"/>
      <w:bookmarkStart w:id="74" w:name="_Toc512600682"/>
      <w:bookmarkStart w:id="75" w:name="_Toc529883973"/>
      <w:bookmarkStart w:id="76" w:name="_Toc529883974"/>
      <w:bookmarkStart w:id="77" w:name="_Toc512600650"/>
      <w:bookmarkStart w:id="78" w:name="_Toc512600684"/>
      <w:bookmarkStart w:id="79" w:name="_Toc529883975"/>
      <w:bookmarkStart w:id="80" w:name="_Toc529883976"/>
      <w:bookmarkStart w:id="81" w:name="_Toc512600652"/>
      <w:bookmarkStart w:id="82" w:name="_Toc512600686"/>
      <w:bookmarkStart w:id="83" w:name="_Toc529883977"/>
      <w:bookmarkStart w:id="84" w:name="_Toc529883978"/>
      <w:bookmarkStart w:id="85" w:name="_Toc529883979"/>
      <w:bookmarkStart w:id="86" w:name="_Toc529883980"/>
      <w:bookmarkStart w:id="87" w:name="_Toc52988398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heme="minorHAnsi" w:hAnsiTheme="minorHAnsi" w:cstheme="minorHAnsi"/>
          <w:highlight w:val="yellow"/>
        </w:rPr>
        <w:br w:type="page"/>
      </w:r>
    </w:p>
    <w:p w14:paraId="11A8CDEB" w14:textId="5FB35081" w:rsidR="00A119E0" w:rsidRDefault="00A119E0" w:rsidP="006C4DA2">
      <w:pPr>
        <w:pStyle w:val="Titre1"/>
        <w:numPr>
          <w:ilvl w:val="0"/>
          <w:numId w:val="0"/>
        </w:numPr>
        <w:ind w:left="357" w:hanging="357"/>
        <w:rPr>
          <w:rFonts w:asciiTheme="minorHAnsi" w:hAnsiTheme="minorHAnsi" w:cstheme="minorHAnsi"/>
        </w:rPr>
      </w:pPr>
      <w:bookmarkStart w:id="88" w:name="_Toc129779304"/>
      <w:bookmarkStart w:id="89" w:name="_Toc130969005"/>
      <w:r w:rsidRPr="00B228C6">
        <w:rPr>
          <w:rFonts w:asciiTheme="minorHAnsi" w:hAnsiTheme="minorHAnsi" w:cstheme="minorHAnsi"/>
        </w:rPr>
        <w:lastRenderedPageBreak/>
        <w:t>Annexe</w:t>
      </w:r>
      <w:bookmarkEnd w:id="88"/>
      <w:r w:rsidR="00F0785B">
        <w:rPr>
          <w:rFonts w:asciiTheme="minorHAnsi" w:hAnsiTheme="minorHAnsi" w:cstheme="minorHAnsi"/>
        </w:rPr>
        <w:t xml:space="preserve"> 1 </w:t>
      </w:r>
      <w:r w:rsidR="0060314E">
        <w:rPr>
          <w:rFonts w:asciiTheme="minorHAnsi" w:hAnsiTheme="minorHAnsi" w:cstheme="minorHAnsi"/>
        </w:rPr>
        <w:t>Attestation de la précision des quantités de matériaux</w:t>
      </w:r>
      <w:bookmarkEnd w:id="89"/>
    </w:p>
    <w:p w14:paraId="2B7A33A7" w14:textId="7ED09B51" w:rsidR="00571FB5" w:rsidRDefault="002E3244" w:rsidP="00571FB5">
      <w:pPr>
        <w:spacing w:before="0" w:after="160" w:line="259" w:lineRule="auto"/>
        <w:jc w:val="left"/>
        <w:rPr>
          <w:i/>
          <w:iCs/>
        </w:rPr>
      </w:pPr>
      <w:r w:rsidRPr="002E3244">
        <w:rPr>
          <w:b/>
          <w:bCs/>
          <w:i/>
          <w:iCs/>
        </w:rPr>
        <w:t>Note au rédacteur :</w:t>
      </w:r>
      <w:r w:rsidRPr="002E3244">
        <w:rPr>
          <w:i/>
          <w:iCs/>
        </w:rPr>
        <w:t xml:space="preserve"> Section </w:t>
      </w:r>
      <w:r>
        <w:rPr>
          <w:i/>
          <w:iCs/>
        </w:rPr>
        <w:t>8.2</w:t>
      </w:r>
      <w:r w:rsidRPr="002E3244">
        <w:rPr>
          <w:i/>
          <w:iCs/>
        </w:rPr>
        <w:t xml:space="preserve"> du Protocole</w:t>
      </w:r>
      <w:r w:rsidR="00AC6D4A">
        <w:rPr>
          <w:i/>
          <w:iCs/>
        </w:rPr>
        <w:t xml:space="preserve">. Voir le </w:t>
      </w:r>
      <w:hyperlink r:id="rId24" w:history="1">
        <w:r w:rsidR="00AC6D4A" w:rsidRPr="0015019C">
          <w:rPr>
            <w:rStyle w:val="Lienhypertexte"/>
            <w:i/>
            <w:iCs/>
          </w:rPr>
          <w:t>Gab</w:t>
        </w:r>
        <w:r w:rsidR="00AC6D4A" w:rsidRPr="0015019C">
          <w:rPr>
            <w:rStyle w:val="Lienhypertexte"/>
            <w:i/>
            <w:iCs/>
          </w:rPr>
          <w:t>a</w:t>
        </w:r>
        <w:r w:rsidR="00AC6D4A" w:rsidRPr="0015019C">
          <w:rPr>
            <w:rStyle w:val="Lienhypertexte"/>
            <w:i/>
            <w:iCs/>
          </w:rPr>
          <w:t>rit</w:t>
        </w:r>
      </w:hyperlink>
      <w:r w:rsidR="00AC6D4A">
        <w:rPr>
          <w:i/>
          <w:iCs/>
        </w:rPr>
        <w:t xml:space="preserve"> proposé sur le site du MRNF.</w:t>
      </w:r>
    </w:p>
    <w:p w14:paraId="7ACF1B0A" w14:textId="77777777" w:rsidR="00571FB5" w:rsidRDefault="00571FB5" w:rsidP="00571FB5">
      <w:pPr>
        <w:spacing w:before="0" w:after="160" w:line="259" w:lineRule="auto"/>
        <w:jc w:val="left"/>
        <w:rPr>
          <w:i/>
          <w:iCs/>
        </w:rPr>
      </w:pPr>
    </w:p>
    <w:p w14:paraId="778A19EC" w14:textId="04824051" w:rsidR="00F0785B" w:rsidRDefault="00F0785B" w:rsidP="00571FB5">
      <w:pPr>
        <w:pStyle w:val="Titre1"/>
        <w:numPr>
          <w:ilvl w:val="0"/>
          <w:numId w:val="0"/>
        </w:numPr>
        <w:ind w:left="357" w:hanging="357"/>
      </w:pPr>
      <w:bookmarkStart w:id="90" w:name="_Toc130969006"/>
      <w:r>
        <w:t>Annexe 2</w:t>
      </w:r>
      <w:r w:rsidR="00C97150" w:rsidRPr="00C97150">
        <w:t xml:space="preserve"> </w:t>
      </w:r>
      <w:r w:rsidR="00C97150" w:rsidRPr="00DB28C2">
        <w:t xml:space="preserve">Rapport </w:t>
      </w:r>
      <w:proofErr w:type="spellStart"/>
      <w:r w:rsidR="00C97150" w:rsidRPr="00DB28C2">
        <w:t>Gestimat</w:t>
      </w:r>
      <w:proofErr w:type="spellEnd"/>
      <w:r w:rsidR="00C97150" w:rsidRPr="00DB28C2">
        <w:t xml:space="preserve"> – Projet</w:t>
      </w:r>
      <w:bookmarkEnd w:id="90"/>
    </w:p>
    <w:p w14:paraId="126EB50C" w14:textId="57208AF4" w:rsidR="00C97150" w:rsidRDefault="009B4895" w:rsidP="002E3244">
      <w:pPr>
        <w:pStyle w:val="Paragraphedeliste"/>
        <w:numPr>
          <w:ilvl w:val="0"/>
          <w:numId w:val="26"/>
        </w:numPr>
      </w:pPr>
      <w:r>
        <w:t xml:space="preserve">PDF </w:t>
      </w:r>
      <w:r w:rsidR="002E3244">
        <w:t xml:space="preserve">des résultats individuels du projet dans </w:t>
      </w:r>
      <w:proofErr w:type="spellStart"/>
      <w:r w:rsidR="002E3244">
        <w:t>Gestimat</w:t>
      </w:r>
      <w:proofErr w:type="spellEnd"/>
    </w:p>
    <w:p w14:paraId="35525A6E" w14:textId="77777777" w:rsidR="002E3244" w:rsidRPr="00C97150" w:rsidRDefault="002E3244" w:rsidP="002E3244">
      <w:pPr>
        <w:pStyle w:val="Paragraphedeliste"/>
        <w:ind w:left="360"/>
      </w:pPr>
    </w:p>
    <w:p w14:paraId="532A0F5E" w14:textId="70DB0D42" w:rsidR="00F0785B" w:rsidRDefault="00F0785B" w:rsidP="00F0785B">
      <w:pPr>
        <w:pStyle w:val="Titre1"/>
        <w:numPr>
          <w:ilvl w:val="0"/>
          <w:numId w:val="0"/>
        </w:numPr>
        <w:ind w:left="357" w:hanging="357"/>
      </w:pPr>
      <w:bookmarkStart w:id="91" w:name="_Toc130969007"/>
      <w:r w:rsidRPr="00B228C6">
        <w:rPr>
          <w:rFonts w:asciiTheme="minorHAnsi" w:hAnsiTheme="minorHAnsi" w:cstheme="minorHAnsi"/>
        </w:rPr>
        <w:t>Annexe</w:t>
      </w:r>
      <w:r>
        <w:rPr>
          <w:rFonts w:asciiTheme="minorHAnsi" w:hAnsiTheme="minorHAnsi" w:cstheme="minorHAnsi"/>
        </w:rPr>
        <w:t xml:space="preserve"> 3 </w:t>
      </w:r>
      <w:r w:rsidR="00C97150" w:rsidRPr="00DB28C2">
        <w:t xml:space="preserve">Rapport </w:t>
      </w:r>
      <w:proofErr w:type="spellStart"/>
      <w:r w:rsidR="00C97150" w:rsidRPr="00DB28C2">
        <w:t>Gestimat</w:t>
      </w:r>
      <w:proofErr w:type="spellEnd"/>
      <w:r w:rsidR="00C97150" w:rsidRPr="00DB28C2">
        <w:t xml:space="preserve"> – Scénario de référence</w:t>
      </w:r>
      <w:bookmarkEnd w:id="91"/>
    </w:p>
    <w:p w14:paraId="21DF7F2A" w14:textId="3040C986" w:rsidR="009B4895" w:rsidRDefault="009B4895" w:rsidP="009B4895">
      <w:pPr>
        <w:pStyle w:val="Paragraphedeliste"/>
        <w:numPr>
          <w:ilvl w:val="0"/>
          <w:numId w:val="26"/>
        </w:numPr>
      </w:pPr>
      <w:r>
        <w:t xml:space="preserve">PDF des résultats individuels du scénario de référence dans </w:t>
      </w:r>
      <w:proofErr w:type="spellStart"/>
      <w:r>
        <w:t>Gestimat</w:t>
      </w:r>
      <w:proofErr w:type="spellEnd"/>
    </w:p>
    <w:p w14:paraId="0FC15EB2" w14:textId="77777777" w:rsidR="00C97150" w:rsidRPr="00C97150" w:rsidRDefault="00C97150" w:rsidP="00C97150"/>
    <w:p w14:paraId="0F9C5A13" w14:textId="1E98A01A" w:rsidR="00F0785B" w:rsidRDefault="00F0785B" w:rsidP="00F0785B">
      <w:pPr>
        <w:pStyle w:val="Titre1"/>
        <w:numPr>
          <w:ilvl w:val="0"/>
          <w:numId w:val="0"/>
        </w:numPr>
        <w:ind w:left="357" w:hanging="357"/>
      </w:pPr>
      <w:bookmarkStart w:id="92" w:name="_Toc130969008"/>
      <w:r>
        <w:t xml:space="preserve">Annexe 4 </w:t>
      </w:r>
      <w:r w:rsidR="00C97150" w:rsidRPr="00DB28C2">
        <w:t xml:space="preserve">Rapport </w:t>
      </w:r>
      <w:proofErr w:type="spellStart"/>
      <w:r w:rsidR="00C97150" w:rsidRPr="00DB28C2">
        <w:t>Gestimat</w:t>
      </w:r>
      <w:proofErr w:type="spellEnd"/>
      <w:r w:rsidR="00C97150" w:rsidRPr="00DB28C2">
        <w:t xml:space="preserve"> – Comparaison des scénarios</w:t>
      </w:r>
      <w:bookmarkEnd w:id="92"/>
    </w:p>
    <w:p w14:paraId="0A0FA5D3" w14:textId="6F7C3BA7" w:rsidR="002E3244" w:rsidRPr="00C97150" w:rsidRDefault="002E3244" w:rsidP="002E3244">
      <w:pPr>
        <w:pStyle w:val="Paragraphedeliste"/>
        <w:numPr>
          <w:ilvl w:val="0"/>
          <w:numId w:val="26"/>
        </w:numPr>
      </w:pPr>
      <w:r>
        <w:t>PDF exporté à partir de la section « Résultats »</w:t>
      </w:r>
    </w:p>
    <w:p w14:paraId="3BDCDE2E" w14:textId="77777777" w:rsidR="00C97150" w:rsidRPr="00C97150" w:rsidRDefault="00C97150" w:rsidP="00C97150"/>
    <w:p w14:paraId="55E5D840" w14:textId="6042DA7D" w:rsidR="000D382B" w:rsidRPr="00C97150" w:rsidRDefault="00F0785B" w:rsidP="00C92D7E">
      <w:pPr>
        <w:pStyle w:val="Titre1"/>
        <w:numPr>
          <w:ilvl w:val="0"/>
          <w:numId w:val="0"/>
        </w:numPr>
      </w:pPr>
      <w:bookmarkStart w:id="93" w:name="_Toc130969009"/>
      <w:r>
        <w:t xml:space="preserve">Annexe 5 </w:t>
      </w:r>
      <w:r w:rsidR="00C97150">
        <w:t>R</w:t>
      </w:r>
      <w:r w:rsidR="00C97150" w:rsidRPr="00C97150">
        <w:rPr>
          <w:rFonts w:asciiTheme="minorHAnsi" w:hAnsiTheme="minorHAnsi" w:cstheme="minorHAnsi"/>
        </w:rPr>
        <w:t>apport du vérificateur après la vérification suivant la</w:t>
      </w:r>
      <w:r w:rsidR="00C97150">
        <w:rPr>
          <w:rFonts w:asciiTheme="minorHAnsi" w:hAnsiTheme="minorHAnsi" w:cstheme="minorHAnsi"/>
        </w:rPr>
        <w:t xml:space="preserve"> </w:t>
      </w:r>
      <w:r w:rsidR="00C97150" w:rsidRPr="00C97150">
        <w:rPr>
          <w:rFonts w:asciiTheme="minorHAnsi" w:hAnsiTheme="minorHAnsi" w:cstheme="minorHAnsi"/>
        </w:rPr>
        <w:t>norme ISO 14064-3</w:t>
      </w:r>
      <w:r w:rsidR="00C97150">
        <w:rPr>
          <w:rFonts w:asciiTheme="minorHAnsi" w:hAnsiTheme="minorHAnsi" w:cstheme="minorHAnsi"/>
        </w:rPr>
        <w:t xml:space="preserve"> (s’il y a)</w:t>
      </w:r>
      <w:bookmarkEnd w:id="93"/>
    </w:p>
    <w:p w14:paraId="6DA5EE08" w14:textId="1F79AE82" w:rsidR="000D382B" w:rsidRPr="002E3244" w:rsidRDefault="002E3244" w:rsidP="000D382B">
      <w:pPr>
        <w:rPr>
          <w:rFonts w:asciiTheme="minorHAnsi" w:hAnsiTheme="minorHAnsi" w:cstheme="minorHAnsi"/>
          <w:i/>
          <w:iCs/>
        </w:rPr>
      </w:pPr>
      <w:r w:rsidRPr="002E3244">
        <w:rPr>
          <w:b/>
          <w:bCs/>
          <w:i/>
          <w:iCs/>
        </w:rPr>
        <w:t>Note au rédacteur :</w:t>
      </w:r>
      <w:r w:rsidRPr="002E3244">
        <w:rPr>
          <w:i/>
          <w:iCs/>
        </w:rPr>
        <w:t xml:space="preserve"> Section 9.0 du Protocole</w:t>
      </w:r>
    </w:p>
    <w:p w14:paraId="11A9A07F" w14:textId="77777777" w:rsidR="000D382B" w:rsidRPr="00655D86" w:rsidRDefault="000D382B" w:rsidP="000D382B">
      <w:pPr>
        <w:rPr>
          <w:rFonts w:asciiTheme="minorHAnsi" w:hAnsiTheme="minorHAnsi" w:cstheme="minorHAnsi"/>
          <w:noProof/>
        </w:rPr>
      </w:pPr>
    </w:p>
    <w:p w14:paraId="6B960F86" w14:textId="77777777" w:rsidR="000D382B" w:rsidRPr="00655D86" w:rsidRDefault="000D382B" w:rsidP="000D382B">
      <w:pPr>
        <w:tabs>
          <w:tab w:val="left" w:pos="1394"/>
        </w:tabs>
        <w:rPr>
          <w:rFonts w:asciiTheme="minorHAnsi" w:hAnsiTheme="minorHAnsi" w:cstheme="minorHAnsi"/>
        </w:rPr>
      </w:pPr>
    </w:p>
    <w:sectPr w:rsidR="000D382B" w:rsidRPr="00655D86" w:rsidSect="00A46D86">
      <w:pgSz w:w="12240" w:h="15840"/>
      <w:pgMar w:top="1843"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F5C0" w14:textId="77777777" w:rsidR="00522392" w:rsidRDefault="00522392" w:rsidP="007325CD">
      <w:pPr>
        <w:spacing w:after="0"/>
      </w:pPr>
      <w:r>
        <w:separator/>
      </w:r>
    </w:p>
  </w:endnote>
  <w:endnote w:type="continuationSeparator" w:id="0">
    <w:p w14:paraId="470DC52B" w14:textId="77777777" w:rsidR="00522392" w:rsidRDefault="00522392" w:rsidP="007325CD">
      <w:pPr>
        <w:spacing w:after="0"/>
      </w:pPr>
      <w:r>
        <w:continuationSeparator/>
      </w:r>
    </w:p>
  </w:endnote>
  <w:endnote w:type="continuationNotice" w:id="1">
    <w:p w14:paraId="3B6704DA" w14:textId="77777777" w:rsidR="00846D7C" w:rsidRDefault="00846D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9771" w14:textId="77777777" w:rsidR="00D715C1" w:rsidRDefault="00D715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4580"/>
      <w:docPartObj>
        <w:docPartGallery w:val="Page Numbers (Bottom of Page)"/>
        <w:docPartUnique/>
      </w:docPartObj>
    </w:sdtPr>
    <w:sdtEndPr>
      <w:rPr>
        <w:rFonts w:asciiTheme="minorHAnsi" w:hAnsiTheme="minorHAnsi" w:cstheme="minorHAnsi"/>
      </w:rPr>
    </w:sdtEndPr>
    <w:sdtContent>
      <w:p w14:paraId="0FBB495D" w14:textId="77777777" w:rsidR="00BA57B8" w:rsidRDefault="00BA57B8">
        <w:pPr>
          <w:pStyle w:val="Pieddepage"/>
          <w:jc w:val="center"/>
        </w:pPr>
        <w:r>
          <w:fldChar w:fldCharType="begin"/>
        </w:r>
        <w:r>
          <w:instrText>PAGE   \* MERGEFORMAT</w:instrText>
        </w:r>
        <w:r>
          <w:fldChar w:fldCharType="separate"/>
        </w:r>
        <w:r w:rsidR="0036796E" w:rsidRPr="0036796E">
          <w:rPr>
            <w:noProof/>
            <w:lang w:val="fr-FR"/>
          </w:rPr>
          <w:t>7</w:t>
        </w:r>
        <w:r>
          <w:fldChar w:fldCharType="end"/>
        </w:r>
      </w:p>
    </w:sdtContent>
  </w:sdt>
  <w:p w14:paraId="1EFA3E11" w14:textId="77777777" w:rsidR="00BA57B8" w:rsidRDefault="00BA57B8" w:rsidP="007325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FEAA" w14:textId="2B665531" w:rsidR="007E435A" w:rsidRDefault="00BA57B8" w:rsidP="007E435A">
    <w:pPr>
      <w:pStyle w:val="Pieddepage"/>
      <w:jc w:val="center"/>
    </w:pPr>
    <w:r>
      <w:tab/>
    </w:r>
  </w:p>
  <w:p w14:paraId="737C87EA" w14:textId="241422C3" w:rsidR="00BA57B8" w:rsidRDefault="00BA57B8" w:rsidP="00422122">
    <w:pPr>
      <w:pStyle w:val="Pieddepage"/>
      <w:tabs>
        <w:tab w:val="clear" w:pos="4320"/>
        <w:tab w:val="clear" w:pos="8640"/>
        <w:tab w:val="left" w:pos="6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447F" w14:textId="77777777" w:rsidR="00522392" w:rsidRDefault="00522392" w:rsidP="007325CD">
      <w:pPr>
        <w:spacing w:after="0"/>
      </w:pPr>
      <w:r>
        <w:separator/>
      </w:r>
    </w:p>
  </w:footnote>
  <w:footnote w:type="continuationSeparator" w:id="0">
    <w:p w14:paraId="7443348F" w14:textId="77777777" w:rsidR="00522392" w:rsidRDefault="00522392" w:rsidP="007325CD">
      <w:pPr>
        <w:spacing w:after="0"/>
      </w:pPr>
      <w:r>
        <w:continuationSeparator/>
      </w:r>
    </w:p>
  </w:footnote>
  <w:footnote w:type="continuationNotice" w:id="1">
    <w:p w14:paraId="41619E55" w14:textId="77777777" w:rsidR="00846D7C" w:rsidRDefault="00846D7C">
      <w:pPr>
        <w:spacing w:before="0" w:after="0"/>
      </w:pPr>
    </w:p>
  </w:footnote>
  <w:footnote w:id="2">
    <w:p w14:paraId="03BC9EA1" w14:textId="77777777" w:rsidR="007120F2" w:rsidRPr="00503337" w:rsidRDefault="007120F2" w:rsidP="007120F2">
      <w:pPr>
        <w:pStyle w:val="Notedebasdepage"/>
        <w:rPr>
          <w:rFonts w:asciiTheme="minorHAnsi" w:hAnsiTheme="minorHAnsi" w:cstheme="minorHAnsi"/>
          <w:sz w:val="22"/>
          <w:szCs w:val="22"/>
        </w:rPr>
      </w:pPr>
      <w:r w:rsidRPr="00503337">
        <w:rPr>
          <w:rStyle w:val="Appelnotedebasdep"/>
          <w:rFonts w:asciiTheme="minorHAnsi" w:hAnsiTheme="minorHAnsi" w:cstheme="minorHAnsi"/>
          <w:sz w:val="22"/>
          <w:szCs w:val="22"/>
        </w:rPr>
        <w:footnoteRef/>
      </w:r>
      <w:r w:rsidRPr="00503337">
        <w:rPr>
          <w:rFonts w:asciiTheme="minorHAnsi" w:hAnsiTheme="minorHAnsi" w:cstheme="minorHAnsi"/>
          <w:sz w:val="22"/>
          <w:szCs w:val="22"/>
        </w:rPr>
        <w:t xml:space="preserve"> Ce protocole a été adapté de celui préparé par GCM Consultants en 2018 dans le cadre du Programme de vitrine technologique pour les bâtiments et les solutions innovantes en bois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F46C" w14:textId="77777777" w:rsidR="00D715C1" w:rsidRDefault="00D715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E755" w14:textId="77777777" w:rsidR="00D715C1" w:rsidRDefault="00D715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DFA3" w14:textId="77777777" w:rsidR="00D715C1" w:rsidRDefault="00D715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9A9"/>
    <w:multiLevelType w:val="hybridMultilevel"/>
    <w:tmpl w:val="C26425C6"/>
    <w:lvl w:ilvl="0" w:tplc="676CF7E6">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650430"/>
    <w:multiLevelType w:val="hybridMultilevel"/>
    <w:tmpl w:val="AD866432"/>
    <w:lvl w:ilvl="0" w:tplc="1292A946">
      <w:start w:val="1"/>
      <w:numFmt w:val="bullet"/>
      <w:lvlText w:val="­"/>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F2073F9"/>
    <w:multiLevelType w:val="hybridMultilevel"/>
    <w:tmpl w:val="8BD84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43187C"/>
    <w:multiLevelType w:val="hybridMultilevel"/>
    <w:tmpl w:val="11C07112"/>
    <w:lvl w:ilvl="0" w:tplc="0C0C0003">
      <w:start w:val="1"/>
      <w:numFmt w:val="bullet"/>
      <w:lvlText w:val="o"/>
      <w:lvlJc w:val="left"/>
      <w:pPr>
        <w:ind w:left="1416" w:hanging="360"/>
      </w:pPr>
      <w:rPr>
        <w:rFonts w:ascii="Courier New" w:hAnsi="Courier New" w:cs="Courier New" w:hint="default"/>
      </w:rPr>
    </w:lvl>
    <w:lvl w:ilvl="1" w:tplc="0C0C0003" w:tentative="1">
      <w:start w:val="1"/>
      <w:numFmt w:val="bullet"/>
      <w:lvlText w:val="o"/>
      <w:lvlJc w:val="left"/>
      <w:pPr>
        <w:ind w:left="2136" w:hanging="360"/>
      </w:pPr>
      <w:rPr>
        <w:rFonts w:ascii="Courier New" w:hAnsi="Courier New" w:cs="Courier New" w:hint="default"/>
      </w:rPr>
    </w:lvl>
    <w:lvl w:ilvl="2" w:tplc="0C0C0005" w:tentative="1">
      <w:start w:val="1"/>
      <w:numFmt w:val="bullet"/>
      <w:lvlText w:val=""/>
      <w:lvlJc w:val="left"/>
      <w:pPr>
        <w:ind w:left="2856" w:hanging="360"/>
      </w:pPr>
      <w:rPr>
        <w:rFonts w:ascii="Wingdings" w:hAnsi="Wingdings" w:hint="default"/>
      </w:rPr>
    </w:lvl>
    <w:lvl w:ilvl="3" w:tplc="0C0C0001" w:tentative="1">
      <w:start w:val="1"/>
      <w:numFmt w:val="bullet"/>
      <w:lvlText w:val=""/>
      <w:lvlJc w:val="left"/>
      <w:pPr>
        <w:ind w:left="3576" w:hanging="360"/>
      </w:pPr>
      <w:rPr>
        <w:rFonts w:ascii="Symbol" w:hAnsi="Symbol" w:hint="default"/>
      </w:rPr>
    </w:lvl>
    <w:lvl w:ilvl="4" w:tplc="0C0C0003" w:tentative="1">
      <w:start w:val="1"/>
      <w:numFmt w:val="bullet"/>
      <w:lvlText w:val="o"/>
      <w:lvlJc w:val="left"/>
      <w:pPr>
        <w:ind w:left="4296" w:hanging="360"/>
      </w:pPr>
      <w:rPr>
        <w:rFonts w:ascii="Courier New" w:hAnsi="Courier New" w:cs="Courier New" w:hint="default"/>
      </w:rPr>
    </w:lvl>
    <w:lvl w:ilvl="5" w:tplc="0C0C0005" w:tentative="1">
      <w:start w:val="1"/>
      <w:numFmt w:val="bullet"/>
      <w:lvlText w:val=""/>
      <w:lvlJc w:val="left"/>
      <w:pPr>
        <w:ind w:left="5016" w:hanging="360"/>
      </w:pPr>
      <w:rPr>
        <w:rFonts w:ascii="Wingdings" w:hAnsi="Wingdings" w:hint="default"/>
      </w:rPr>
    </w:lvl>
    <w:lvl w:ilvl="6" w:tplc="0C0C0001" w:tentative="1">
      <w:start w:val="1"/>
      <w:numFmt w:val="bullet"/>
      <w:lvlText w:val=""/>
      <w:lvlJc w:val="left"/>
      <w:pPr>
        <w:ind w:left="5736" w:hanging="360"/>
      </w:pPr>
      <w:rPr>
        <w:rFonts w:ascii="Symbol" w:hAnsi="Symbol" w:hint="default"/>
      </w:rPr>
    </w:lvl>
    <w:lvl w:ilvl="7" w:tplc="0C0C0003" w:tentative="1">
      <w:start w:val="1"/>
      <w:numFmt w:val="bullet"/>
      <w:lvlText w:val="o"/>
      <w:lvlJc w:val="left"/>
      <w:pPr>
        <w:ind w:left="6456" w:hanging="360"/>
      </w:pPr>
      <w:rPr>
        <w:rFonts w:ascii="Courier New" w:hAnsi="Courier New" w:cs="Courier New" w:hint="default"/>
      </w:rPr>
    </w:lvl>
    <w:lvl w:ilvl="8" w:tplc="0C0C0005" w:tentative="1">
      <w:start w:val="1"/>
      <w:numFmt w:val="bullet"/>
      <w:lvlText w:val=""/>
      <w:lvlJc w:val="left"/>
      <w:pPr>
        <w:ind w:left="7176" w:hanging="360"/>
      </w:pPr>
      <w:rPr>
        <w:rFonts w:ascii="Wingdings" w:hAnsi="Wingdings" w:hint="default"/>
      </w:rPr>
    </w:lvl>
  </w:abstractNum>
  <w:abstractNum w:abstractNumId="4" w15:restartNumberingAfterBreak="0">
    <w:nsid w:val="1E84781C"/>
    <w:multiLevelType w:val="hybridMultilevel"/>
    <w:tmpl w:val="1A4A1264"/>
    <w:lvl w:ilvl="0" w:tplc="1292A946">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00521A3"/>
    <w:multiLevelType w:val="hybridMultilevel"/>
    <w:tmpl w:val="5454A0B4"/>
    <w:lvl w:ilvl="0" w:tplc="1292A946">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861AFC"/>
    <w:multiLevelType w:val="hybridMultilevel"/>
    <w:tmpl w:val="F0161032"/>
    <w:lvl w:ilvl="0" w:tplc="0C0C0003">
      <w:start w:val="1"/>
      <w:numFmt w:val="bullet"/>
      <w:lvlText w:val="o"/>
      <w:lvlJc w:val="left"/>
      <w:pPr>
        <w:ind w:left="1423" w:hanging="360"/>
      </w:pPr>
      <w:rPr>
        <w:rFonts w:ascii="Courier New" w:hAnsi="Courier New" w:cs="Courier New" w:hint="default"/>
      </w:rPr>
    </w:lvl>
    <w:lvl w:ilvl="1" w:tplc="0C0C0003" w:tentative="1">
      <w:start w:val="1"/>
      <w:numFmt w:val="bullet"/>
      <w:lvlText w:val="o"/>
      <w:lvlJc w:val="left"/>
      <w:pPr>
        <w:ind w:left="2143" w:hanging="360"/>
      </w:pPr>
      <w:rPr>
        <w:rFonts w:ascii="Courier New" w:hAnsi="Courier New" w:cs="Courier New" w:hint="default"/>
      </w:rPr>
    </w:lvl>
    <w:lvl w:ilvl="2" w:tplc="0C0C0005" w:tentative="1">
      <w:start w:val="1"/>
      <w:numFmt w:val="bullet"/>
      <w:lvlText w:val=""/>
      <w:lvlJc w:val="left"/>
      <w:pPr>
        <w:ind w:left="2863" w:hanging="360"/>
      </w:pPr>
      <w:rPr>
        <w:rFonts w:ascii="Wingdings" w:hAnsi="Wingdings" w:hint="default"/>
      </w:rPr>
    </w:lvl>
    <w:lvl w:ilvl="3" w:tplc="0C0C0001" w:tentative="1">
      <w:start w:val="1"/>
      <w:numFmt w:val="bullet"/>
      <w:lvlText w:val=""/>
      <w:lvlJc w:val="left"/>
      <w:pPr>
        <w:ind w:left="3583" w:hanging="360"/>
      </w:pPr>
      <w:rPr>
        <w:rFonts w:ascii="Symbol" w:hAnsi="Symbol" w:hint="default"/>
      </w:rPr>
    </w:lvl>
    <w:lvl w:ilvl="4" w:tplc="0C0C0003" w:tentative="1">
      <w:start w:val="1"/>
      <w:numFmt w:val="bullet"/>
      <w:lvlText w:val="o"/>
      <w:lvlJc w:val="left"/>
      <w:pPr>
        <w:ind w:left="4303" w:hanging="360"/>
      </w:pPr>
      <w:rPr>
        <w:rFonts w:ascii="Courier New" w:hAnsi="Courier New" w:cs="Courier New" w:hint="default"/>
      </w:rPr>
    </w:lvl>
    <w:lvl w:ilvl="5" w:tplc="0C0C0005" w:tentative="1">
      <w:start w:val="1"/>
      <w:numFmt w:val="bullet"/>
      <w:lvlText w:val=""/>
      <w:lvlJc w:val="left"/>
      <w:pPr>
        <w:ind w:left="5023" w:hanging="360"/>
      </w:pPr>
      <w:rPr>
        <w:rFonts w:ascii="Wingdings" w:hAnsi="Wingdings" w:hint="default"/>
      </w:rPr>
    </w:lvl>
    <w:lvl w:ilvl="6" w:tplc="0C0C0001" w:tentative="1">
      <w:start w:val="1"/>
      <w:numFmt w:val="bullet"/>
      <w:lvlText w:val=""/>
      <w:lvlJc w:val="left"/>
      <w:pPr>
        <w:ind w:left="5743" w:hanging="360"/>
      </w:pPr>
      <w:rPr>
        <w:rFonts w:ascii="Symbol" w:hAnsi="Symbol" w:hint="default"/>
      </w:rPr>
    </w:lvl>
    <w:lvl w:ilvl="7" w:tplc="0C0C0003" w:tentative="1">
      <w:start w:val="1"/>
      <w:numFmt w:val="bullet"/>
      <w:lvlText w:val="o"/>
      <w:lvlJc w:val="left"/>
      <w:pPr>
        <w:ind w:left="6463" w:hanging="360"/>
      </w:pPr>
      <w:rPr>
        <w:rFonts w:ascii="Courier New" w:hAnsi="Courier New" w:cs="Courier New" w:hint="default"/>
      </w:rPr>
    </w:lvl>
    <w:lvl w:ilvl="8" w:tplc="0C0C0005" w:tentative="1">
      <w:start w:val="1"/>
      <w:numFmt w:val="bullet"/>
      <w:lvlText w:val=""/>
      <w:lvlJc w:val="left"/>
      <w:pPr>
        <w:ind w:left="7183" w:hanging="360"/>
      </w:pPr>
      <w:rPr>
        <w:rFonts w:ascii="Wingdings" w:hAnsi="Wingdings" w:hint="default"/>
      </w:rPr>
    </w:lvl>
  </w:abstractNum>
  <w:abstractNum w:abstractNumId="7" w15:restartNumberingAfterBreak="0">
    <w:nsid w:val="2B1633DD"/>
    <w:multiLevelType w:val="hybridMultilevel"/>
    <w:tmpl w:val="C0F889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0B262DB"/>
    <w:multiLevelType w:val="hybridMultilevel"/>
    <w:tmpl w:val="137A7D32"/>
    <w:lvl w:ilvl="0" w:tplc="0C0C0001">
      <w:start w:val="1"/>
      <w:numFmt w:val="bullet"/>
      <w:lvlText w:val=""/>
      <w:lvlJc w:val="left"/>
      <w:pPr>
        <w:ind w:left="2844" w:hanging="360"/>
      </w:pPr>
      <w:rPr>
        <w:rFonts w:ascii="Symbol" w:hAnsi="Symbol"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9" w15:restartNumberingAfterBreak="0">
    <w:nsid w:val="31CF11C7"/>
    <w:multiLevelType w:val="hybridMultilevel"/>
    <w:tmpl w:val="4C7C8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25E79F6"/>
    <w:multiLevelType w:val="hybridMultilevel"/>
    <w:tmpl w:val="2BDC2278"/>
    <w:lvl w:ilvl="0" w:tplc="1292A946">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D05FEB"/>
    <w:multiLevelType w:val="hybridMultilevel"/>
    <w:tmpl w:val="F2A0896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6A73878"/>
    <w:multiLevelType w:val="hybridMultilevel"/>
    <w:tmpl w:val="7C928A76"/>
    <w:lvl w:ilvl="0" w:tplc="676CF7E6">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7222D52"/>
    <w:multiLevelType w:val="hybridMultilevel"/>
    <w:tmpl w:val="D17AC1F4"/>
    <w:lvl w:ilvl="0" w:tplc="676CF7E6">
      <w:start w:val="1"/>
      <w:numFmt w:val="bullet"/>
      <w:lvlText w:val="−"/>
      <w:lvlJc w:val="left"/>
      <w:pPr>
        <w:ind w:left="1068" w:hanging="360"/>
      </w:pPr>
      <w:rPr>
        <w:rFonts w:ascii="Calibri" w:hAnsi="Calibri"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4BB808C8"/>
    <w:multiLevelType w:val="hybridMultilevel"/>
    <w:tmpl w:val="3B905B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9915715"/>
    <w:multiLevelType w:val="hybridMultilevel"/>
    <w:tmpl w:val="1A7A0040"/>
    <w:lvl w:ilvl="0" w:tplc="676CF7E6">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7151DF"/>
    <w:multiLevelType w:val="hybridMultilevel"/>
    <w:tmpl w:val="1D0476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414177C"/>
    <w:multiLevelType w:val="multilevel"/>
    <w:tmpl w:val="46B01BF0"/>
    <w:lvl w:ilvl="0">
      <w:start w:val="1"/>
      <w:numFmt w:val="decimal"/>
      <w:pStyle w:val="Titre1"/>
      <w:lvlText w:val="%1."/>
      <w:lvlJc w:val="left"/>
      <w:pPr>
        <w:ind w:left="360" w:hanging="360"/>
      </w:pPr>
    </w:lvl>
    <w:lvl w:ilvl="1">
      <w:start w:val="1"/>
      <w:numFmt w:val="decimal"/>
      <w:pStyle w:val="Titre2"/>
      <w:lvlText w:val="%1.%2"/>
      <w:lvlJc w:val="left"/>
      <w:pPr>
        <w:ind w:left="1286" w:hanging="576"/>
      </w:pPr>
    </w:lvl>
    <w:lvl w:ilvl="2">
      <w:start w:val="1"/>
      <w:numFmt w:val="decimal"/>
      <w:pStyle w:val="Titre3"/>
      <w:lvlText w:val="%1.%2.%3"/>
      <w:lvlJc w:val="left"/>
      <w:pPr>
        <w:ind w:left="1004"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5373313"/>
    <w:multiLevelType w:val="hybridMultilevel"/>
    <w:tmpl w:val="3C5E47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5D556D4"/>
    <w:multiLevelType w:val="hybridMultilevel"/>
    <w:tmpl w:val="3028FFA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6C5E16CB"/>
    <w:multiLevelType w:val="hybridMultilevel"/>
    <w:tmpl w:val="5E4C10FE"/>
    <w:lvl w:ilvl="0" w:tplc="676CF7E6">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D576B19"/>
    <w:multiLevelType w:val="hybridMultilevel"/>
    <w:tmpl w:val="BAE6B0DC"/>
    <w:lvl w:ilvl="0" w:tplc="676CF7E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F957999"/>
    <w:multiLevelType w:val="hybridMultilevel"/>
    <w:tmpl w:val="792627D4"/>
    <w:lvl w:ilvl="0" w:tplc="676CF7E6">
      <w:start w:val="1"/>
      <w:numFmt w:val="bullet"/>
      <w:lvlText w:val="−"/>
      <w:lvlJc w:val="left"/>
      <w:pPr>
        <w:ind w:left="1068" w:hanging="360"/>
      </w:pPr>
      <w:rPr>
        <w:rFonts w:ascii="Calibri" w:hAnsi="Calibri" w:hint="default"/>
      </w:rPr>
    </w:lvl>
    <w:lvl w:ilvl="1" w:tplc="0C0C0003">
      <w:start w:val="1"/>
      <w:numFmt w:val="bullet"/>
      <w:lvlText w:val="o"/>
      <w:lvlJc w:val="left"/>
      <w:pPr>
        <w:ind w:left="1788" w:hanging="360"/>
      </w:pPr>
      <w:rPr>
        <w:rFonts w:ascii="Courier New" w:hAnsi="Courier New" w:cs="Courier New" w:hint="default"/>
      </w:rPr>
    </w:lvl>
    <w:lvl w:ilvl="2" w:tplc="0C0C0003">
      <w:start w:val="1"/>
      <w:numFmt w:val="bullet"/>
      <w:lvlText w:val="o"/>
      <w:lvlJc w:val="left"/>
      <w:pPr>
        <w:ind w:left="2508" w:hanging="360"/>
      </w:pPr>
      <w:rPr>
        <w:rFonts w:ascii="Courier New" w:hAnsi="Courier New" w:cs="Courier New"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3" w15:restartNumberingAfterBreak="0">
    <w:nsid w:val="713E30B7"/>
    <w:multiLevelType w:val="hybridMultilevel"/>
    <w:tmpl w:val="3F36815E"/>
    <w:lvl w:ilvl="0" w:tplc="676CF7E6">
      <w:start w:val="1"/>
      <w:numFmt w:val="bullet"/>
      <w:lvlText w:val="−"/>
      <w:lvlJc w:val="left"/>
      <w:pPr>
        <w:ind w:left="720" w:hanging="360"/>
      </w:pPr>
      <w:rPr>
        <w:rFonts w:ascii="Calibri" w:hAnsi="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CCF759B"/>
    <w:multiLevelType w:val="hybridMultilevel"/>
    <w:tmpl w:val="19285992"/>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E085DD9"/>
    <w:multiLevelType w:val="hybridMultilevel"/>
    <w:tmpl w:val="0EFC32B2"/>
    <w:lvl w:ilvl="0" w:tplc="951AA3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2088653284">
    <w:abstractNumId w:val="18"/>
  </w:num>
  <w:num w:numId="2" w16cid:durableId="1796556449">
    <w:abstractNumId w:val="7"/>
  </w:num>
  <w:num w:numId="3" w16cid:durableId="802161824">
    <w:abstractNumId w:val="6"/>
  </w:num>
  <w:num w:numId="4" w16cid:durableId="1550457987">
    <w:abstractNumId w:val="2"/>
  </w:num>
  <w:num w:numId="5" w16cid:durableId="1387803599">
    <w:abstractNumId w:val="3"/>
  </w:num>
  <w:num w:numId="6" w16cid:durableId="1832520058">
    <w:abstractNumId w:val="11"/>
  </w:num>
  <w:num w:numId="7" w16cid:durableId="1942954218">
    <w:abstractNumId w:val="17"/>
  </w:num>
  <w:num w:numId="8" w16cid:durableId="1548031847">
    <w:abstractNumId w:val="17"/>
    <w:lvlOverride w:ilvl="0">
      <w:startOverride w:val="1"/>
    </w:lvlOverride>
  </w:num>
  <w:num w:numId="9" w16cid:durableId="1489053575">
    <w:abstractNumId w:val="8"/>
  </w:num>
  <w:num w:numId="10" w16cid:durableId="12391394">
    <w:abstractNumId w:val="9"/>
  </w:num>
  <w:num w:numId="11" w16cid:durableId="487751445">
    <w:abstractNumId w:val="13"/>
  </w:num>
  <w:num w:numId="12" w16cid:durableId="1056781594">
    <w:abstractNumId w:val="20"/>
  </w:num>
  <w:num w:numId="13" w16cid:durableId="805044274">
    <w:abstractNumId w:val="22"/>
  </w:num>
  <w:num w:numId="14" w16cid:durableId="1695304247">
    <w:abstractNumId w:val="5"/>
  </w:num>
  <w:num w:numId="15" w16cid:durableId="936017795">
    <w:abstractNumId w:val="24"/>
  </w:num>
  <w:num w:numId="16" w16cid:durableId="795367958">
    <w:abstractNumId w:val="23"/>
  </w:num>
  <w:num w:numId="17" w16cid:durableId="1913465803">
    <w:abstractNumId w:val="19"/>
  </w:num>
  <w:num w:numId="18" w16cid:durableId="359358467">
    <w:abstractNumId w:val="0"/>
  </w:num>
  <w:num w:numId="19" w16cid:durableId="384258890">
    <w:abstractNumId w:val="21"/>
  </w:num>
  <w:num w:numId="20" w16cid:durableId="1691030716">
    <w:abstractNumId w:val="15"/>
  </w:num>
  <w:num w:numId="21" w16cid:durableId="1709640887">
    <w:abstractNumId w:val="10"/>
  </w:num>
  <w:num w:numId="22" w16cid:durableId="1882084024">
    <w:abstractNumId w:val="4"/>
  </w:num>
  <w:num w:numId="23" w16cid:durableId="1687630032">
    <w:abstractNumId w:val="1"/>
  </w:num>
  <w:num w:numId="24" w16cid:durableId="5913562">
    <w:abstractNumId w:val="14"/>
  </w:num>
  <w:num w:numId="25" w16cid:durableId="404450363">
    <w:abstractNumId w:val="16"/>
  </w:num>
  <w:num w:numId="26" w16cid:durableId="358580117">
    <w:abstractNumId w:val="25"/>
  </w:num>
  <w:num w:numId="27" w16cid:durableId="227158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1C6"/>
    <w:rsid w:val="00010213"/>
    <w:rsid w:val="00010FA5"/>
    <w:rsid w:val="000216BA"/>
    <w:rsid w:val="00022D38"/>
    <w:rsid w:val="000246F0"/>
    <w:rsid w:val="00025137"/>
    <w:rsid w:val="000263CD"/>
    <w:rsid w:val="000308E9"/>
    <w:rsid w:val="00032C07"/>
    <w:rsid w:val="00033554"/>
    <w:rsid w:val="00041B06"/>
    <w:rsid w:val="000420AC"/>
    <w:rsid w:val="00046E3B"/>
    <w:rsid w:val="000547A6"/>
    <w:rsid w:val="00060416"/>
    <w:rsid w:val="0006232F"/>
    <w:rsid w:val="00062D54"/>
    <w:rsid w:val="00066A04"/>
    <w:rsid w:val="00067DC3"/>
    <w:rsid w:val="00091E26"/>
    <w:rsid w:val="000A0DF2"/>
    <w:rsid w:val="000B266A"/>
    <w:rsid w:val="000C3B4F"/>
    <w:rsid w:val="000C7BA9"/>
    <w:rsid w:val="000D382B"/>
    <w:rsid w:val="000E2D17"/>
    <w:rsid w:val="000E5417"/>
    <w:rsid w:val="00100866"/>
    <w:rsid w:val="001043E3"/>
    <w:rsid w:val="0010703A"/>
    <w:rsid w:val="001132B0"/>
    <w:rsid w:val="00114B32"/>
    <w:rsid w:val="001202DE"/>
    <w:rsid w:val="00146E2B"/>
    <w:rsid w:val="001476FF"/>
    <w:rsid w:val="0015019C"/>
    <w:rsid w:val="00154E55"/>
    <w:rsid w:val="00163026"/>
    <w:rsid w:val="00163E2A"/>
    <w:rsid w:val="00170B9C"/>
    <w:rsid w:val="001901AC"/>
    <w:rsid w:val="001A4567"/>
    <w:rsid w:val="001B1639"/>
    <w:rsid w:val="001C74CE"/>
    <w:rsid w:val="001D5B6E"/>
    <w:rsid w:val="001D743E"/>
    <w:rsid w:val="001E3604"/>
    <w:rsid w:val="00212834"/>
    <w:rsid w:val="00227399"/>
    <w:rsid w:val="00235F88"/>
    <w:rsid w:val="00253684"/>
    <w:rsid w:val="002575BA"/>
    <w:rsid w:val="002725DE"/>
    <w:rsid w:val="00274F38"/>
    <w:rsid w:val="00280005"/>
    <w:rsid w:val="002829A7"/>
    <w:rsid w:val="0029026A"/>
    <w:rsid w:val="0029455A"/>
    <w:rsid w:val="002A4400"/>
    <w:rsid w:val="002A547B"/>
    <w:rsid w:val="002B266B"/>
    <w:rsid w:val="002B4443"/>
    <w:rsid w:val="002C460C"/>
    <w:rsid w:val="002D14A1"/>
    <w:rsid w:val="002E3244"/>
    <w:rsid w:val="0030002B"/>
    <w:rsid w:val="003046D0"/>
    <w:rsid w:val="00310DB5"/>
    <w:rsid w:val="003111DE"/>
    <w:rsid w:val="003111DF"/>
    <w:rsid w:val="00322248"/>
    <w:rsid w:val="00335222"/>
    <w:rsid w:val="00337BDB"/>
    <w:rsid w:val="00341B90"/>
    <w:rsid w:val="00343EC6"/>
    <w:rsid w:val="00345BEC"/>
    <w:rsid w:val="00346091"/>
    <w:rsid w:val="003475A9"/>
    <w:rsid w:val="00357287"/>
    <w:rsid w:val="00360391"/>
    <w:rsid w:val="00366E4E"/>
    <w:rsid w:val="0036796E"/>
    <w:rsid w:val="00367F4A"/>
    <w:rsid w:val="00370762"/>
    <w:rsid w:val="00372A21"/>
    <w:rsid w:val="00375CF8"/>
    <w:rsid w:val="00391D2B"/>
    <w:rsid w:val="00393AC3"/>
    <w:rsid w:val="003944C0"/>
    <w:rsid w:val="00394880"/>
    <w:rsid w:val="003C15CE"/>
    <w:rsid w:val="003C5626"/>
    <w:rsid w:val="003C741A"/>
    <w:rsid w:val="003D15A6"/>
    <w:rsid w:val="003D2F12"/>
    <w:rsid w:val="003E0BF4"/>
    <w:rsid w:val="003E661F"/>
    <w:rsid w:val="003F24EE"/>
    <w:rsid w:val="00401631"/>
    <w:rsid w:val="004155D8"/>
    <w:rsid w:val="00422122"/>
    <w:rsid w:val="0042320F"/>
    <w:rsid w:val="00426328"/>
    <w:rsid w:val="0043071B"/>
    <w:rsid w:val="004355F7"/>
    <w:rsid w:val="004440C9"/>
    <w:rsid w:val="004568B8"/>
    <w:rsid w:val="00456E7C"/>
    <w:rsid w:val="00471924"/>
    <w:rsid w:val="00475525"/>
    <w:rsid w:val="004775E3"/>
    <w:rsid w:val="00480511"/>
    <w:rsid w:val="00482846"/>
    <w:rsid w:val="00487940"/>
    <w:rsid w:val="004925E4"/>
    <w:rsid w:val="00493BF0"/>
    <w:rsid w:val="004A4AB0"/>
    <w:rsid w:val="004A61EB"/>
    <w:rsid w:val="004B2543"/>
    <w:rsid w:val="004B4BAD"/>
    <w:rsid w:val="004C50F5"/>
    <w:rsid w:val="004E37CC"/>
    <w:rsid w:val="004F14A8"/>
    <w:rsid w:val="004F15F0"/>
    <w:rsid w:val="00503337"/>
    <w:rsid w:val="00504647"/>
    <w:rsid w:val="00522392"/>
    <w:rsid w:val="005279E3"/>
    <w:rsid w:val="005343C2"/>
    <w:rsid w:val="00537EA4"/>
    <w:rsid w:val="0054223E"/>
    <w:rsid w:val="00555AD2"/>
    <w:rsid w:val="005613EB"/>
    <w:rsid w:val="00562AF7"/>
    <w:rsid w:val="00571FB5"/>
    <w:rsid w:val="00572369"/>
    <w:rsid w:val="00576269"/>
    <w:rsid w:val="00576402"/>
    <w:rsid w:val="00582424"/>
    <w:rsid w:val="00594543"/>
    <w:rsid w:val="005B06DD"/>
    <w:rsid w:val="005B65A4"/>
    <w:rsid w:val="005B7708"/>
    <w:rsid w:val="005C3600"/>
    <w:rsid w:val="005D0401"/>
    <w:rsid w:val="005D488E"/>
    <w:rsid w:val="005D59A8"/>
    <w:rsid w:val="005E0D83"/>
    <w:rsid w:val="005E1270"/>
    <w:rsid w:val="005E64D1"/>
    <w:rsid w:val="005F0751"/>
    <w:rsid w:val="005F1791"/>
    <w:rsid w:val="005F5B80"/>
    <w:rsid w:val="005F780E"/>
    <w:rsid w:val="0060314E"/>
    <w:rsid w:val="006032BC"/>
    <w:rsid w:val="006035B2"/>
    <w:rsid w:val="00603A2B"/>
    <w:rsid w:val="00613515"/>
    <w:rsid w:val="00614F7B"/>
    <w:rsid w:val="00622FE2"/>
    <w:rsid w:val="006358E9"/>
    <w:rsid w:val="006366A9"/>
    <w:rsid w:val="0064138A"/>
    <w:rsid w:val="00655D86"/>
    <w:rsid w:val="00660480"/>
    <w:rsid w:val="006673AA"/>
    <w:rsid w:val="00673BC2"/>
    <w:rsid w:val="006746BB"/>
    <w:rsid w:val="006766CA"/>
    <w:rsid w:val="00691A88"/>
    <w:rsid w:val="00695A1F"/>
    <w:rsid w:val="006975B4"/>
    <w:rsid w:val="006A0943"/>
    <w:rsid w:val="006A0970"/>
    <w:rsid w:val="006A1788"/>
    <w:rsid w:val="006B3754"/>
    <w:rsid w:val="006B424F"/>
    <w:rsid w:val="006B7961"/>
    <w:rsid w:val="006C1F97"/>
    <w:rsid w:val="006C4DA2"/>
    <w:rsid w:val="006D75AA"/>
    <w:rsid w:val="006E49E1"/>
    <w:rsid w:val="006E4BC4"/>
    <w:rsid w:val="006F381F"/>
    <w:rsid w:val="006F70F2"/>
    <w:rsid w:val="007120F2"/>
    <w:rsid w:val="007170C1"/>
    <w:rsid w:val="007325CD"/>
    <w:rsid w:val="007526DA"/>
    <w:rsid w:val="00756F27"/>
    <w:rsid w:val="0076298C"/>
    <w:rsid w:val="007631FC"/>
    <w:rsid w:val="00767A6F"/>
    <w:rsid w:val="0077599E"/>
    <w:rsid w:val="007841F6"/>
    <w:rsid w:val="0078770B"/>
    <w:rsid w:val="00793034"/>
    <w:rsid w:val="00796398"/>
    <w:rsid w:val="007A5243"/>
    <w:rsid w:val="007A699B"/>
    <w:rsid w:val="007B73A6"/>
    <w:rsid w:val="007C1770"/>
    <w:rsid w:val="007D350D"/>
    <w:rsid w:val="007E01B9"/>
    <w:rsid w:val="007E2B4A"/>
    <w:rsid w:val="007E3956"/>
    <w:rsid w:val="007E435A"/>
    <w:rsid w:val="007E4FA9"/>
    <w:rsid w:val="007E579E"/>
    <w:rsid w:val="007F19B6"/>
    <w:rsid w:val="007F5A28"/>
    <w:rsid w:val="008077B9"/>
    <w:rsid w:val="00817432"/>
    <w:rsid w:val="00824873"/>
    <w:rsid w:val="00827410"/>
    <w:rsid w:val="008330D9"/>
    <w:rsid w:val="008343AF"/>
    <w:rsid w:val="008417DA"/>
    <w:rsid w:val="00845138"/>
    <w:rsid w:val="00846D7C"/>
    <w:rsid w:val="00855706"/>
    <w:rsid w:val="008708E2"/>
    <w:rsid w:val="008724ED"/>
    <w:rsid w:val="00883636"/>
    <w:rsid w:val="008B39CB"/>
    <w:rsid w:val="008B52A1"/>
    <w:rsid w:val="008D14A9"/>
    <w:rsid w:val="008F3D27"/>
    <w:rsid w:val="00911E42"/>
    <w:rsid w:val="00923651"/>
    <w:rsid w:val="009278DF"/>
    <w:rsid w:val="00927A40"/>
    <w:rsid w:val="00935AA3"/>
    <w:rsid w:val="00937EDD"/>
    <w:rsid w:val="00942FBA"/>
    <w:rsid w:val="00953FF5"/>
    <w:rsid w:val="0095612D"/>
    <w:rsid w:val="00956F5C"/>
    <w:rsid w:val="0096130F"/>
    <w:rsid w:val="009659DE"/>
    <w:rsid w:val="009753C3"/>
    <w:rsid w:val="009761C2"/>
    <w:rsid w:val="009764F3"/>
    <w:rsid w:val="00977293"/>
    <w:rsid w:val="00986F6F"/>
    <w:rsid w:val="00990FAC"/>
    <w:rsid w:val="0099145E"/>
    <w:rsid w:val="00993672"/>
    <w:rsid w:val="009976F9"/>
    <w:rsid w:val="009B4895"/>
    <w:rsid w:val="009D6995"/>
    <w:rsid w:val="009E4A4F"/>
    <w:rsid w:val="009E53AC"/>
    <w:rsid w:val="009F33E2"/>
    <w:rsid w:val="00A06565"/>
    <w:rsid w:val="00A119E0"/>
    <w:rsid w:val="00A23289"/>
    <w:rsid w:val="00A25557"/>
    <w:rsid w:val="00A34E61"/>
    <w:rsid w:val="00A42534"/>
    <w:rsid w:val="00A46D86"/>
    <w:rsid w:val="00A5245B"/>
    <w:rsid w:val="00A55DD5"/>
    <w:rsid w:val="00A5612C"/>
    <w:rsid w:val="00A671DE"/>
    <w:rsid w:val="00A74BFD"/>
    <w:rsid w:val="00A75494"/>
    <w:rsid w:val="00A772A0"/>
    <w:rsid w:val="00AA24B9"/>
    <w:rsid w:val="00AA4DE0"/>
    <w:rsid w:val="00AC349A"/>
    <w:rsid w:val="00AC6D4A"/>
    <w:rsid w:val="00AD092D"/>
    <w:rsid w:val="00AD39C3"/>
    <w:rsid w:val="00AD580C"/>
    <w:rsid w:val="00AD6FEF"/>
    <w:rsid w:val="00AE5070"/>
    <w:rsid w:val="00B00F44"/>
    <w:rsid w:val="00B228C6"/>
    <w:rsid w:val="00B25795"/>
    <w:rsid w:val="00B31BF3"/>
    <w:rsid w:val="00B34D90"/>
    <w:rsid w:val="00B47A9C"/>
    <w:rsid w:val="00B5247C"/>
    <w:rsid w:val="00B64FAF"/>
    <w:rsid w:val="00B74553"/>
    <w:rsid w:val="00B83223"/>
    <w:rsid w:val="00BA4DD0"/>
    <w:rsid w:val="00BA57B8"/>
    <w:rsid w:val="00BA6A23"/>
    <w:rsid w:val="00BB4FD1"/>
    <w:rsid w:val="00BB7245"/>
    <w:rsid w:val="00BB7C33"/>
    <w:rsid w:val="00BC4338"/>
    <w:rsid w:val="00BD5CF3"/>
    <w:rsid w:val="00BE5EE0"/>
    <w:rsid w:val="00BF2836"/>
    <w:rsid w:val="00BF5887"/>
    <w:rsid w:val="00C0124D"/>
    <w:rsid w:val="00C06489"/>
    <w:rsid w:val="00C06BCB"/>
    <w:rsid w:val="00C07695"/>
    <w:rsid w:val="00C10D92"/>
    <w:rsid w:val="00C139CA"/>
    <w:rsid w:val="00C15D00"/>
    <w:rsid w:val="00C24072"/>
    <w:rsid w:val="00C242D3"/>
    <w:rsid w:val="00C25006"/>
    <w:rsid w:val="00C26F60"/>
    <w:rsid w:val="00C4113B"/>
    <w:rsid w:val="00C466D7"/>
    <w:rsid w:val="00C50590"/>
    <w:rsid w:val="00C50F3C"/>
    <w:rsid w:val="00C54092"/>
    <w:rsid w:val="00C57A46"/>
    <w:rsid w:val="00C627CD"/>
    <w:rsid w:val="00C92D7E"/>
    <w:rsid w:val="00C95342"/>
    <w:rsid w:val="00C97150"/>
    <w:rsid w:val="00CA3275"/>
    <w:rsid w:val="00CA745B"/>
    <w:rsid w:val="00CB1FDA"/>
    <w:rsid w:val="00CB7E3D"/>
    <w:rsid w:val="00CC346D"/>
    <w:rsid w:val="00CC68DA"/>
    <w:rsid w:val="00CC7247"/>
    <w:rsid w:val="00CD2C0B"/>
    <w:rsid w:val="00CE7DEF"/>
    <w:rsid w:val="00CF14F8"/>
    <w:rsid w:val="00CF4A76"/>
    <w:rsid w:val="00CF722E"/>
    <w:rsid w:val="00D01411"/>
    <w:rsid w:val="00D07151"/>
    <w:rsid w:val="00D24C3F"/>
    <w:rsid w:val="00D27BAA"/>
    <w:rsid w:val="00D30C48"/>
    <w:rsid w:val="00D331C6"/>
    <w:rsid w:val="00D350DF"/>
    <w:rsid w:val="00D449AE"/>
    <w:rsid w:val="00D47794"/>
    <w:rsid w:val="00D53CAA"/>
    <w:rsid w:val="00D61E3B"/>
    <w:rsid w:val="00D625DD"/>
    <w:rsid w:val="00D632EB"/>
    <w:rsid w:val="00D65357"/>
    <w:rsid w:val="00D715C1"/>
    <w:rsid w:val="00D73F53"/>
    <w:rsid w:val="00D775D2"/>
    <w:rsid w:val="00D8366C"/>
    <w:rsid w:val="00D8497B"/>
    <w:rsid w:val="00D91788"/>
    <w:rsid w:val="00D95F9A"/>
    <w:rsid w:val="00DC0760"/>
    <w:rsid w:val="00DD549E"/>
    <w:rsid w:val="00DE32FA"/>
    <w:rsid w:val="00DE4E8E"/>
    <w:rsid w:val="00E07A1A"/>
    <w:rsid w:val="00E12A7C"/>
    <w:rsid w:val="00E27417"/>
    <w:rsid w:val="00E47000"/>
    <w:rsid w:val="00E62001"/>
    <w:rsid w:val="00E6201F"/>
    <w:rsid w:val="00E755E8"/>
    <w:rsid w:val="00E87051"/>
    <w:rsid w:val="00E917EC"/>
    <w:rsid w:val="00E91C77"/>
    <w:rsid w:val="00E943FD"/>
    <w:rsid w:val="00EA14F3"/>
    <w:rsid w:val="00EB3BE6"/>
    <w:rsid w:val="00EC07F9"/>
    <w:rsid w:val="00EC1ACB"/>
    <w:rsid w:val="00EC76BE"/>
    <w:rsid w:val="00ED143C"/>
    <w:rsid w:val="00EE2B70"/>
    <w:rsid w:val="00EE46C8"/>
    <w:rsid w:val="00EF2C91"/>
    <w:rsid w:val="00EF4FCA"/>
    <w:rsid w:val="00F0027D"/>
    <w:rsid w:val="00F0320D"/>
    <w:rsid w:val="00F03C0C"/>
    <w:rsid w:val="00F0785B"/>
    <w:rsid w:val="00F158C5"/>
    <w:rsid w:val="00F1795E"/>
    <w:rsid w:val="00F17E61"/>
    <w:rsid w:val="00F32525"/>
    <w:rsid w:val="00F55B64"/>
    <w:rsid w:val="00F6352A"/>
    <w:rsid w:val="00F64568"/>
    <w:rsid w:val="00F7298E"/>
    <w:rsid w:val="00F74288"/>
    <w:rsid w:val="00F82349"/>
    <w:rsid w:val="00F82485"/>
    <w:rsid w:val="00F853AD"/>
    <w:rsid w:val="00FA2ADA"/>
    <w:rsid w:val="00FA6710"/>
    <w:rsid w:val="00FD14B7"/>
    <w:rsid w:val="00FD7A7D"/>
    <w:rsid w:val="00FE3A22"/>
    <w:rsid w:val="00FE3D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4CF6"/>
  <w15:chartTrackingRefBased/>
  <w15:docId w15:val="{F137F06A-567A-4BAB-BE2D-7D429ED2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48"/>
    <w:pPr>
      <w:spacing w:before="120" w:after="240" w:line="240" w:lineRule="auto"/>
      <w:jc w:val="both"/>
    </w:pPr>
    <w:rPr>
      <w:rFonts w:ascii="Calibri" w:hAnsi="Calibri"/>
    </w:rPr>
  </w:style>
  <w:style w:type="paragraph" w:styleId="Titre1">
    <w:name w:val="heading 1"/>
    <w:basedOn w:val="Normal"/>
    <w:next w:val="Normal"/>
    <w:link w:val="Titre1Car"/>
    <w:uiPriority w:val="9"/>
    <w:qFormat/>
    <w:rsid w:val="00F0785B"/>
    <w:pPr>
      <w:keepNext/>
      <w:keepLines/>
      <w:numPr>
        <w:numId w:val="7"/>
      </w:numPr>
      <w:spacing w:before="240"/>
      <w:ind w:left="357" w:hanging="357"/>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345BEC"/>
    <w:pPr>
      <w:keepNext/>
      <w:keepLines/>
      <w:numPr>
        <w:ilvl w:val="1"/>
        <w:numId w:val="7"/>
      </w:numPr>
      <w:spacing w:before="240"/>
      <w:ind w:left="578" w:hanging="578"/>
      <w:outlineLvl w:val="1"/>
    </w:pPr>
    <w:rPr>
      <w:rFonts w:ascii="Arial" w:eastAsiaTheme="majorEastAsia" w:hAnsi="Arial" w:cstheme="majorBidi"/>
      <w:b/>
      <w:sz w:val="26"/>
      <w:szCs w:val="26"/>
    </w:rPr>
  </w:style>
  <w:style w:type="paragraph" w:styleId="Titre3">
    <w:name w:val="heading 3"/>
    <w:basedOn w:val="Normal"/>
    <w:next w:val="Normal"/>
    <w:link w:val="Titre3Car"/>
    <w:uiPriority w:val="9"/>
    <w:unhideWhenUsed/>
    <w:qFormat/>
    <w:rsid w:val="00582424"/>
    <w:pPr>
      <w:keepNext/>
      <w:keepLines/>
      <w:numPr>
        <w:ilvl w:val="2"/>
        <w:numId w:val="7"/>
      </w:numPr>
      <w:spacing w:after="120"/>
      <w:ind w:left="720"/>
      <w:outlineLvl w:val="2"/>
    </w:pPr>
    <w:rPr>
      <w:rFonts w:ascii="Arial" w:eastAsiaTheme="majorEastAsia" w:hAnsi="Arial" w:cstheme="majorBidi"/>
      <w:szCs w:val="24"/>
    </w:rPr>
  </w:style>
  <w:style w:type="paragraph" w:styleId="Titre4">
    <w:name w:val="heading 4"/>
    <w:basedOn w:val="Normal"/>
    <w:next w:val="Normal"/>
    <w:link w:val="Titre4Car"/>
    <w:uiPriority w:val="9"/>
    <w:unhideWhenUsed/>
    <w:qFormat/>
    <w:rsid w:val="00AD580C"/>
    <w:pPr>
      <w:keepNext/>
      <w:keepLines/>
      <w:numPr>
        <w:ilvl w:val="3"/>
        <w:numId w:val="7"/>
      </w:numPr>
      <w:spacing w:before="40" w:after="0"/>
      <w:ind w:left="2988"/>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C460C"/>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C460C"/>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C460C"/>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C460C"/>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C460C"/>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25CD"/>
    <w:pPr>
      <w:tabs>
        <w:tab w:val="center" w:pos="4320"/>
        <w:tab w:val="right" w:pos="8640"/>
      </w:tabs>
      <w:spacing w:after="0"/>
    </w:pPr>
  </w:style>
  <w:style w:type="character" w:customStyle="1" w:styleId="En-tteCar">
    <w:name w:val="En-tête Car"/>
    <w:basedOn w:val="Policepardfaut"/>
    <w:link w:val="En-tte"/>
    <w:uiPriority w:val="99"/>
    <w:rsid w:val="007325CD"/>
  </w:style>
  <w:style w:type="paragraph" w:styleId="Pieddepage">
    <w:name w:val="footer"/>
    <w:basedOn w:val="Normal"/>
    <w:link w:val="PieddepageCar"/>
    <w:uiPriority w:val="99"/>
    <w:unhideWhenUsed/>
    <w:rsid w:val="007325CD"/>
    <w:pPr>
      <w:tabs>
        <w:tab w:val="center" w:pos="4320"/>
        <w:tab w:val="right" w:pos="8640"/>
      </w:tabs>
      <w:spacing w:after="0"/>
    </w:pPr>
  </w:style>
  <w:style w:type="character" w:customStyle="1" w:styleId="PieddepageCar">
    <w:name w:val="Pied de page Car"/>
    <w:basedOn w:val="Policepardfaut"/>
    <w:link w:val="Pieddepage"/>
    <w:uiPriority w:val="99"/>
    <w:rsid w:val="007325CD"/>
  </w:style>
  <w:style w:type="character" w:customStyle="1" w:styleId="Titre1Car">
    <w:name w:val="Titre 1 Car"/>
    <w:basedOn w:val="Policepardfaut"/>
    <w:link w:val="Titre1"/>
    <w:uiPriority w:val="9"/>
    <w:rsid w:val="00F0785B"/>
    <w:rPr>
      <w:rFonts w:ascii="Calibri" w:eastAsiaTheme="majorEastAsia" w:hAnsi="Calibri" w:cstheme="majorBidi"/>
      <w:b/>
      <w:sz w:val="32"/>
      <w:szCs w:val="32"/>
    </w:rPr>
  </w:style>
  <w:style w:type="paragraph" w:styleId="En-ttedetabledesmatires">
    <w:name w:val="TOC Heading"/>
    <w:basedOn w:val="Titre1"/>
    <w:next w:val="Normal"/>
    <w:uiPriority w:val="39"/>
    <w:unhideWhenUsed/>
    <w:qFormat/>
    <w:rsid w:val="007325CD"/>
    <w:pPr>
      <w:outlineLvl w:val="9"/>
    </w:pPr>
    <w:rPr>
      <w:lang w:eastAsia="fr-CA"/>
    </w:rPr>
  </w:style>
  <w:style w:type="character" w:customStyle="1" w:styleId="Titre2Car">
    <w:name w:val="Titre 2 Car"/>
    <w:basedOn w:val="Policepardfaut"/>
    <w:link w:val="Titre2"/>
    <w:uiPriority w:val="9"/>
    <w:rsid w:val="00345BEC"/>
    <w:rPr>
      <w:rFonts w:ascii="Arial" w:eastAsiaTheme="majorEastAsia" w:hAnsi="Arial" w:cstheme="majorBidi"/>
      <w:b/>
      <w:sz w:val="26"/>
      <w:szCs w:val="26"/>
    </w:rPr>
  </w:style>
  <w:style w:type="paragraph" w:styleId="TM1">
    <w:name w:val="toc 1"/>
    <w:basedOn w:val="Normal"/>
    <w:next w:val="Normal"/>
    <w:autoRedefine/>
    <w:uiPriority w:val="39"/>
    <w:unhideWhenUsed/>
    <w:rsid w:val="007E01B9"/>
    <w:pPr>
      <w:spacing w:after="100"/>
    </w:pPr>
    <w:rPr>
      <w:rFonts w:ascii="Arial" w:hAnsi="Arial"/>
    </w:rPr>
  </w:style>
  <w:style w:type="character" w:styleId="Lienhypertexte">
    <w:name w:val="Hyperlink"/>
    <w:basedOn w:val="Policepardfaut"/>
    <w:uiPriority w:val="99"/>
    <w:unhideWhenUsed/>
    <w:rsid w:val="007325CD"/>
    <w:rPr>
      <w:color w:val="0563C1" w:themeColor="hyperlink"/>
      <w:u w:val="single"/>
    </w:rPr>
  </w:style>
  <w:style w:type="paragraph" w:styleId="Paragraphedeliste">
    <w:name w:val="List Paragraph"/>
    <w:basedOn w:val="Normal"/>
    <w:uiPriority w:val="34"/>
    <w:qFormat/>
    <w:rsid w:val="00280005"/>
    <w:pPr>
      <w:ind w:left="720"/>
    </w:pPr>
  </w:style>
  <w:style w:type="character" w:customStyle="1" w:styleId="Titre3Car">
    <w:name w:val="Titre 3 Car"/>
    <w:basedOn w:val="Policepardfaut"/>
    <w:link w:val="Titre3"/>
    <w:uiPriority w:val="9"/>
    <w:rsid w:val="00582424"/>
    <w:rPr>
      <w:rFonts w:ascii="Arial" w:eastAsiaTheme="majorEastAsia" w:hAnsi="Arial" w:cstheme="majorBidi"/>
      <w:sz w:val="24"/>
      <w:szCs w:val="24"/>
    </w:rPr>
  </w:style>
  <w:style w:type="character" w:styleId="Marquedecommentaire">
    <w:name w:val="annotation reference"/>
    <w:basedOn w:val="Policepardfaut"/>
    <w:uiPriority w:val="99"/>
    <w:semiHidden/>
    <w:unhideWhenUsed/>
    <w:rsid w:val="000C3B4F"/>
    <w:rPr>
      <w:sz w:val="16"/>
      <w:szCs w:val="16"/>
    </w:rPr>
  </w:style>
  <w:style w:type="paragraph" w:styleId="Commentaire">
    <w:name w:val="annotation text"/>
    <w:basedOn w:val="Normal"/>
    <w:link w:val="CommentaireCar"/>
    <w:uiPriority w:val="99"/>
    <w:unhideWhenUsed/>
    <w:rsid w:val="000C3B4F"/>
    <w:rPr>
      <w:sz w:val="20"/>
      <w:szCs w:val="20"/>
    </w:rPr>
  </w:style>
  <w:style w:type="character" w:customStyle="1" w:styleId="CommentaireCar">
    <w:name w:val="Commentaire Car"/>
    <w:basedOn w:val="Policepardfaut"/>
    <w:link w:val="Commentaire"/>
    <w:uiPriority w:val="99"/>
    <w:rsid w:val="000C3B4F"/>
    <w:rPr>
      <w:sz w:val="20"/>
      <w:szCs w:val="20"/>
    </w:rPr>
  </w:style>
  <w:style w:type="paragraph" w:styleId="Textedebulles">
    <w:name w:val="Balloon Text"/>
    <w:basedOn w:val="Normal"/>
    <w:link w:val="TextedebullesCar"/>
    <w:uiPriority w:val="99"/>
    <w:semiHidden/>
    <w:unhideWhenUsed/>
    <w:rsid w:val="000C3B4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3B4F"/>
    <w:rPr>
      <w:rFonts w:ascii="Segoe UI" w:hAnsi="Segoe UI" w:cs="Segoe UI"/>
      <w:sz w:val="18"/>
      <w:szCs w:val="18"/>
    </w:rPr>
  </w:style>
  <w:style w:type="character" w:customStyle="1" w:styleId="Titre4Car">
    <w:name w:val="Titre 4 Car"/>
    <w:basedOn w:val="Policepardfaut"/>
    <w:link w:val="Titre4"/>
    <w:uiPriority w:val="9"/>
    <w:rsid w:val="00AD580C"/>
    <w:rPr>
      <w:rFonts w:asciiTheme="majorHAnsi" w:eastAsiaTheme="majorEastAsia" w:hAnsiTheme="majorHAnsi" w:cstheme="majorBidi"/>
      <w:i/>
      <w:iCs/>
      <w:color w:val="2E74B5" w:themeColor="accent1" w:themeShade="BF"/>
    </w:rPr>
  </w:style>
  <w:style w:type="paragraph" w:styleId="TM2">
    <w:name w:val="toc 2"/>
    <w:basedOn w:val="Normal"/>
    <w:next w:val="Normal"/>
    <w:autoRedefine/>
    <w:uiPriority w:val="39"/>
    <w:unhideWhenUsed/>
    <w:rsid w:val="007E01B9"/>
    <w:pPr>
      <w:tabs>
        <w:tab w:val="left" w:pos="880"/>
        <w:tab w:val="right" w:leader="dot" w:pos="8630"/>
      </w:tabs>
      <w:spacing w:after="100"/>
      <w:ind w:left="220"/>
    </w:pPr>
    <w:rPr>
      <w:rFonts w:ascii="Arial" w:hAnsi="Arial"/>
    </w:rPr>
  </w:style>
  <w:style w:type="paragraph" w:styleId="TM3">
    <w:name w:val="toc 3"/>
    <w:basedOn w:val="Normal"/>
    <w:next w:val="Normal"/>
    <w:autoRedefine/>
    <w:uiPriority w:val="39"/>
    <w:unhideWhenUsed/>
    <w:rsid w:val="007E01B9"/>
    <w:pPr>
      <w:spacing w:after="100"/>
      <w:ind w:left="440"/>
    </w:pPr>
    <w:rPr>
      <w:rFonts w:ascii="Arial" w:hAnsi="Arial"/>
    </w:rPr>
  </w:style>
  <w:style w:type="paragraph" w:styleId="TM4">
    <w:name w:val="toc 4"/>
    <w:basedOn w:val="Normal"/>
    <w:next w:val="Normal"/>
    <w:autoRedefine/>
    <w:uiPriority w:val="39"/>
    <w:unhideWhenUsed/>
    <w:rsid w:val="007E01B9"/>
    <w:pPr>
      <w:spacing w:after="100"/>
      <w:ind w:left="660"/>
    </w:pPr>
    <w:rPr>
      <w:rFonts w:ascii="Arial" w:hAnsi="Arial"/>
    </w:rPr>
  </w:style>
  <w:style w:type="paragraph" w:styleId="Objetducommentaire">
    <w:name w:val="annotation subject"/>
    <w:basedOn w:val="Commentaire"/>
    <w:next w:val="Commentaire"/>
    <w:link w:val="ObjetducommentaireCar"/>
    <w:uiPriority w:val="99"/>
    <w:semiHidden/>
    <w:unhideWhenUsed/>
    <w:rsid w:val="00AD39C3"/>
    <w:rPr>
      <w:b/>
      <w:bCs/>
    </w:rPr>
  </w:style>
  <w:style w:type="character" w:customStyle="1" w:styleId="ObjetducommentaireCar">
    <w:name w:val="Objet du commentaire Car"/>
    <w:basedOn w:val="CommentaireCar"/>
    <w:link w:val="Objetducommentaire"/>
    <w:uiPriority w:val="99"/>
    <w:semiHidden/>
    <w:rsid w:val="00AD39C3"/>
    <w:rPr>
      <w:b/>
      <w:bCs/>
      <w:sz w:val="20"/>
      <w:szCs w:val="20"/>
    </w:rPr>
  </w:style>
  <w:style w:type="character" w:customStyle="1" w:styleId="Titre5Car">
    <w:name w:val="Titre 5 Car"/>
    <w:basedOn w:val="Policepardfaut"/>
    <w:link w:val="Titre5"/>
    <w:uiPriority w:val="9"/>
    <w:semiHidden/>
    <w:rsid w:val="002C460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2C460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2C460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2C460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C460C"/>
    <w:rPr>
      <w:rFonts w:asciiTheme="majorHAnsi" w:eastAsiaTheme="majorEastAsia" w:hAnsiTheme="majorHAnsi" w:cstheme="majorBidi"/>
      <w:i/>
      <w:iCs/>
      <w:color w:val="272727" w:themeColor="text1" w:themeTint="D8"/>
      <w:sz w:val="21"/>
      <w:szCs w:val="21"/>
    </w:rPr>
  </w:style>
  <w:style w:type="paragraph" w:styleId="Citation">
    <w:name w:val="Quote"/>
    <w:basedOn w:val="Normal"/>
    <w:next w:val="Normal"/>
    <w:link w:val="CitationCar"/>
    <w:uiPriority w:val="29"/>
    <w:qFormat/>
    <w:rsid w:val="00033554"/>
    <w:pPr>
      <w:spacing w:before="200"/>
      <w:ind w:left="1416" w:right="864"/>
    </w:pPr>
    <w:rPr>
      <w:i/>
      <w:iCs/>
      <w:color w:val="404040" w:themeColor="text1" w:themeTint="BF"/>
    </w:rPr>
  </w:style>
  <w:style w:type="character" w:customStyle="1" w:styleId="CitationCar">
    <w:name w:val="Citation Car"/>
    <w:basedOn w:val="Policepardfaut"/>
    <w:link w:val="Citation"/>
    <w:uiPriority w:val="29"/>
    <w:rsid w:val="00033554"/>
    <w:rPr>
      <w:i/>
      <w:iCs/>
      <w:color w:val="404040" w:themeColor="text1" w:themeTint="BF"/>
    </w:rPr>
  </w:style>
  <w:style w:type="paragraph" w:styleId="Rvision">
    <w:name w:val="Revision"/>
    <w:hidden/>
    <w:uiPriority w:val="99"/>
    <w:semiHidden/>
    <w:rsid w:val="008343AF"/>
    <w:pPr>
      <w:spacing w:after="0" w:line="240" w:lineRule="auto"/>
    </w:pPr>
    <w:rPr>
      <w:rFonts w:ascii="Arial Narrow" w:hAnsi="Arial Narrow"/>
      <w:sz w:val="24"/>
    </w:rPr>
  </w:style>
  <w:style w:type="character" w:styleId="Lienhypertextesuivivisit">
    <w:name w:val="FollowedHyperlink"/>
    <w:basedOn w:val="Policepardfaut"/>
    <w:uiPriority w:val="99"/>
    <w:semiHidden/>
    <w:unhideWhenUsed/>
    <w:rsid w:val="00BB7245"/>
    <w:rPr>
      <w:color w:val="954F72" w:themeColor="followedHyperlink"/>
      <w:u w:val="single"/>
    </w:rPr>
  </w:style>
  <w:style w:type="table" w:styleId="Grilledutableau">
    <w:name w:val="Table Grid"/>
    <w:basedOn w:val="TableauNormal"/>
    <w:uiPriority w:val="39"/>
    <w:rsid w:val="0039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MCDT">
    <w:name w:val="GCM CDT"/>
    <w:basedOn w:val="Normal"/>
    <w:qFormat/>
    <w:rsid w:val="00AA24B9"/>
    <w:pPr>
      <w:spacing w:after="120"/>
      <w:ind w:left="720"/>
    </w:pPr>
    <w:rPr>
      <w:rFonts w:eastAsia="Calibri" w:cs="Calibri"/>
      <w:lang w:eastAsia="en-CA"/>
    </w:rPr>
  </w:style>
  <w:style w:type="paragraph" w:styleId="Lgende">
    <w:name w:val="caption"/>
    <w:basedOn w:val="GCMCDT"/>
    <w:next w:val="Normal"/>
    <w:uiPriority w:val="35"/>
    <w:qFormat/>
    <w:rsid w:val="00AA24B9"/>
    <w:pPr>
      <w:jc w:val="center"/>
    </w:pPr>
    <w:rPr>
      <w:b/>
      <w:sz w:val="18"/>
      <w:szCs w:val="18"/>
    </w:rPr>
  </w:style>
  <w:style w:type="paragraph" w:styleId="Sansinterligne">
    <w:name w:val="No Spacing"/>
    <w:uiPriority w:val="1"/>
    <w:qFormat/>
    <w:rsid w:val="004568B8"/>
    <w:pPr>
      <w:spacing w:after="0" w:line="240" w:lineRule="auto"/>
      <w:jc w:val="both"/>
    </w:pPr>
    <w:rPr>
      <w:rFonts w:ascii="Arial Narrow" w:hAnsi="Arial Narrow"/>
      <w:sz w:val="24"/>
    </w:rPr>
  </w:style>
  <w:style w:type="paragraph" w:styleId="Notedebasdepage">
    <w:name w:val="footnote text"/>
    <w:basedOn w:val="Normal"/>
    <w:link w:val="NotedebasdepageCar"/>
    <w:uiPriority w:val="99"/>
    <w:unhideWhenUsed/>
    <w:rsid w:val="005E1270"/>
    <w:pPr>
      <w:spacing w:before="0" w:after="0"/>
    </w:pPr>
    <w:rPr>
      <w:sz w:val="20"/>
      <w:szCs w:val="20"/>
    </w:rPr>
  </w:style>
  <w:style w:type="character" w:customStyle="1" w:styleId="NotedebasdepageCar">
    <w:name w:val="Note de bas de page Car"/>
    <w:basedOn w:val="Policepardfaut"/>
    <w:link w:val="Notedebasdepage"/>
    <w:uiPriority w:val="99"/>
    <w:rsid w:val="005E1270"/>
    <w:rPr>
      <w:rFonts w:ascii="Arial Narrow" w:hAnsi="Arial Narrow"/>
      <w:sz w:val="20"/>
      <w:szCs w:val="20"/>
    </w:rPr>
  </w:style>
  <w:style w:type="character" w:styleId="Appelnotedebasdep">
    <w:name w:val="footnote reference"/>
    <w:basedOn w:val="Policepardfaut"/>
    <w:uiPriority w:val="99"/>
    <w:semiHidden/>
    <w:unhideWhenUsed/>
    <w:rsid w:val="005E1270"/>
    <w:rPr>
      <w:vertAlign w:val="superscript"/>
    </w:rPr>
  </w:style>
  <w:style w:type="paragraph" w:customStyle="1" w:styleId="Tablecell">
    <w:name w:val="Table cell"/>
    <w:basedOn w:val="Normal"/>
    <w:uiPriority w:val="99"/>
    <w:rsid w:val="009E4A4F"/>
    <w:pPr>
      <w:spacing w:before="0" w:after="120"/>
      <w:jc w:val="left"/>
    </w:pPr>
    <w:rPr>
      <w:rFonts w:ascii="Verdana" w:eastAsia="Times New Roman" w:hAnsi="Verdana" w:cs="Times New Roman"/>
      <w:sz w:val="20"/>
      <w:szCs w:val="24"/>
      <w:lang w:val="en-CA"/>
    </w:rPr>
  </w:style>
  <w:style w:type="table" w:customStyle="1" w:styleId="Tramemoyenne1-Accent12">
    <w:name w:val="Trame moyenne 1 - Accent 12"/>
    <w:basedOn w:val="TableauNormal"/>
    <w:uiPriority w:val="63"/>
    <w:rsid w:val="009E4A4F"/>
    <w:pPr>
      <w:spacing w:after="0" w:line="240" w:lineRule="auto"/>
    </w:pPr>
    <w:rPr>
      <w:rFonts w:ascii="Gill Sans MT" w:eastAsia="Gill Sans MT" w:hAnsi="Gill Sans MT" w:cs="Times New Roman"/>
      <w:sz w:val="20"/>
      <w:szCs w:val="20"/>
      <w:lang w:eastAsia="fr-C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cf01">
    <w:name w:val="cf01"/>
    <w:basedOn w:val="Policepardfaut"/>
    <w:rsid w:val="005B06DD"/>
    <w:rPr>
      <w:rFonts w:ascii="Segoe UI" w:hAnsi="Segoe UI" w:cs="Segoe UI" w:hint="default"/>
      <w:sz w:val="18"/>
      <w:szCs w:val="18"/>
    </w:rPr>
  </w:style>
  <w:style w:type="character" w:styleId="Mentionnonrsolue">
    <w:name w:val="Unresolved Mention"/>
    <w:basedOn w:val="Policepardfaut"/>
    <w:uiPriority w:val="99"/>
    <w:semiHidden/>
    <w:unhideWhenUsed/>
    <w:rsid w:val="0099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ffp.gouv.qc.ca/les-forets/transformation-du-bois/politique-integr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dn-contenu.quebec.ca/cdn-contenu/forets/documents/entreprises/GU_protocole_GES_GESTIMA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view.officeapps.live.com/op/view.aspx?src=https%3A%2F%2Fcdn-contenu.quebec.ca%2Fcdn-contenu%2Fforets%2Fdocuments%2Fentreprises%2FGA_attestation_materiaux.docx&amp;wdOrigin=BROWSELI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cdn-contenu.quebec.ca/cdn-contenu/forets/documents/entreprises/GU_protocole_GES_GESTIMA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811a6-fabc-4c70-b072-264fe9538e8c">
      <Terms xmlns="http://schemas.microsoft.com/office/infopath/2007/PartnerControls"/>
    </lcf76f155ced4ddcb4097134ff3c332f>
    <TaxCatchAll xmlns="fda986d9-625e-482f-8e9a-3cd2fef9b0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D4D28D0F03743826102076D36457C" ma:contentTypeVersion="16" ma:contentTypeDescription="Crée un document." ma:contentTypeScope="" ma:versionID="89b41aae970cacbcd89249e00b524b3b">
  <xsd:schema xmlns:xsd="http://www.w3.org/2001/XMLSchema" xmlns:xs="http://www.w3.org/2001/XMLSchema" xmlns:p="http://schemas.microsoft.com/office/2006/metadata/properties" xmlns:ns2="fda986d9-625e-482f-8e9a-3cd2fef9b018" xmlns:ns3="466811a6-fabc-4c70-b072-264fe9538e8c" targetNamespace="http://schemas.microsoft.com/office/2006/metadata/properties" ma:root="true" ma:fieldsID="75c8907899aa63ffe59afefe23109083" ns2:_="" ns3:_="">
    <xsd:import namespace="fda986d9-625e-482f-8e9a-3cd2fef9b018"/>
    <xsd:import namespace="466811a6-fabc-4c70-b072-264fe9538e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86d9-625e-482f-8e9a-3cd2fef9b0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9a791f1-2155-423c-9df9-32f6c53f152b}" ma:internalName="TaxCatchAll" ma:showField="CatchAllData" ma:web="fda986d9-625e-482f-8e9a-3cd2fef9b0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6811a6-fabc-4c70-b072-264fe9538e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88be312b-bff8-4897-ab37-4bbdd2e9cb5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2B092-AEA1-48AA-A9B1-D6C7E88CA1B5}">
  <ds:schemaRefs>
    <ds:schemaRef ds:uri="http://schemas.openxmlformats.org/officeDocument/2006/bibliography"/>
  </ds:schemaRefs>
</ds:datastoreItem>
</file>

<file path=customXml/itemProps2.xml><?xml version="1.0" encoding="utf-8"?>
<ds:datastoreItem xmlns:ds="http://schemas.openxmlformats.org/officeDocument/2006/customXml" ds:itemID="{EA768390-BF9B-46F2-A4E6-D35910F3FCCC}">
  <ds:schemaRefs>
    <ds:schemaRef ds:uri="http://purl.org/dc/elements/1.1/"/>
    <ds:schemaRef ds:uri="http://purl.org/dc/terms/"/>
    <ds:schemaRef ds:uri="466811a6-fabc-4c70-b072-264fe9538e8c"/>
    <ds:schemaRef ds:uri="http://schemas.microsoft.com/office/2006/documentManagement/types"/>
    <ds:schemaRef ds:uri="http://schemas.microsoft.com/office/infopath/2007/PartnerControls"/>
    <ds:schemaRef ds:uri="http://schemas.openxmlformats.org/package/2006/metadata/core-properties"/>
    <ds:schemaRef ds:uri="fda986d9-625e-482f-8e9a-3cd2fef9b01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5F2A73-698F-4B8A-885C-0CE01252E162}">
  <ds:schemaRefs>
    <ds:schemaRef ds:uri="http://schemas.microsoft.com/sharepoint/v3/contenttype/forms"/>
  </ds:schemaRefs>
</ds:datastoreItem>
</file>

<file path=customXml/itemProps4.xml><?xml version="1.0" encoding="utf-8"?>
<ds:datastoreItem xmlns:ds="http://schemas.openxmlformats.org/officeDocument/2006/customXml" ds:itemID="{E059DE96-F8AF-4C32-8E95-93019816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86d9-625e-482f-8e9a-3cd2fef9b018"/>
    <ds:schemaRef ds:uri="466811a6-fabc-4c70-b072-264fe953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14</Pages>
  <Words>2402</Words>
  <Characters>13215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Rapport de projet GES</vt:lpstr>
    </vt:vector>
  </TitlesOfParts>
  <Manager>Ministère des Forêts, de la Faune et des Parcs</Manager>
  <Company>Ministère des Forêts, de la Faune et des Parcs</Company>
  <LinksUpToDate>false</LinksUpToDate>
  <CharactersWithSpaces>15586</CharactersWithSpaces>
  <SharedDoc>false</SharedDoc>
  <HLinks>
    <vt:vector size="54" baseType="variant">
      <vt:variant>
        <vt:i4>1310775</vt:i4>
      </vt:variant>
      <vt:variant>
        <vt:i4>50</vt:i4>
      </vt:variant>
      <vt:variant>
        <vt:i4>0</vt:i4>
      </vt:variant>
      <vt:variant>
        <vt:i4>5</vt:i4>
      </vt:variant>
      <vt:variant>
        <vt:lpwstr/>
      </vt:variant>
      <vt:variant>
        <vt:lpwstr>_Toc130969005</vt:lpwstr>
      </vt:variant>
      <vt:variant>
        <vt:i4>1310775</vt:i4>
      </vt:variant>
      <vt:variant>
        <vt:i4>44</vt:i4>
      </vt:variant>
      <vt:variant>
        <vt:i4>0</vt:i4>
      </vt:variant>
      <vt:variant>
        <vt:i4>5</vt:i4>
      </vt:variant>
      <vt:variant>
        <vt:lpwstr/>
      </vt:variant>
      <vt:variant>
        <vt:lpwstr>_Toc130969004</vt:lpwstr>
      </vt:variant>
      <vt:variant>
        <vt:i4>1310775</vt:i4>
      </vt:variant>
      <vt:variant>
        <vt:i4>38</vt:i4>
      </vt:variant>
      <vt:variant>
        <vt:i4>0</vt:i4>
      </vt:variant>
      <vt:variant>
        <vt:i4>5</vt:i4>
      </vt:variant>
      <vt:variant>
        <vt:lpwstr/>
      </vt:variant>
      <vt:variant>
        <vt:lpwstr>_Toc130969003</vt:lpwstr>
      </vt:variant>
      <vt:variant>
        <vt:i4>1310775</vt:i4>
      </vt:variant>
      <vt:variant>
        <vt:i4>32</vt:i4>
      </vt:variant>
      <vt:variant>
        <vt:i4>0</vt:i4>
      </vt:variant>
      <vt:variant>
        <vt:i4>5</vt:i4>
      </vt:variant>
      <vt:variant>
        <vt:lpwstr/>
      </vt:variant>
      <vt:variant>
        <vt:lpwstr>_Toc130969002</vt:lpwstr>
      </vt:variant>
      <vt:variant>
        <vt:i4>1310775</vt:i4>
      </vt:variant>
      <vt:variant>
        <vt:i4>26</vt:i4>
      </vt:variant>
      <vt:variant>
        <vt:i4>0</vt:i4>
      </vt:variant>
      <vt:variant>
        <vt:i4>5</vt:i4>
      </vt:variant>
      <vt:variant>
        <vt:lpwstr/>
      </vt:variant>
      <vt:variant>
        <vt:lpwstr>_Toc130969001</vt:lpwstr>
      </vt:variant>
      <vt:variant>
        <vt:i4>1310775</vt:i4>
      </vt:variant>
      <vt:variant>
        <vt:i4>20</vt:i4>
      </vt:variant>
      <vt:variant>
        <vt:i4>0</vt:i4>
      </vt:variant>
      <vt:variant>
        <vt:i4>5</vt:i4>
      </vt:variant>
      <vt:variant>
        <vt:lpwstr/>
      </vt:variant>
      <vt:variant>
        <vt:lpwstr>_Toc130969000</vt:lpwstr>
      </vt:variant>
      <vt:variant>
        <vt:i4>1835070</vt:i4>
      </vt:variant>
      <vt:variant>
        <vt:i4>14</vt:i4>
      </vt:variant>
      <vt:variant>
        <vt:i4>0</vt:i4>
      </vt:variant>
      <vt:variant>
        <vt:i4>5</vt:i4>
      </vt:variant>
      <vt:variant>
        <vt:lpwstr/>
      </vt:variant>
      <vt:variant>
        <vt:lpwstr>_Toc130968999</vt:lpwstr>
      </vt:variant>
      <vt:variant>
        <vt:i4>1835070</vt:i4>
      </vt:variant>
      <vt:variant>
        <vt:i4>8</vt:i4>
      </vt:variant>
      <vt:variant>
        <vt:i4>0</vt:i4>
      </vt:variant>
      <vt:variant>
        <vt:i4>5</vt:i4>
      </vt:variant>
      <vt:variant>
        <vt:lpwstr/>
      </vt:variant>
      <vt:variant>
        <vt:lpwstr>_Toc130968998</vt:lpwstr>
      </vt:variant>
      <vt:variant>
        <vt:i4>1835070</vt:i4>
      </vt:variant>
      <vt:variant>
        <vt:i4>2</vt:i4>
      </vt:variant>
      <vt:variant>
        <vt:i4>0</vt:i4>
      </vt:variant>
      <vt:variant>
        <vt:i4>5</vt:i4>
      </vt:variant>
      <vt:variant>
        <vt:lpwstr/>
      </vt:variant>
      <vt:variant>
        <vt:lpwstr>_Toc130968997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projet GES</dc:title>
  <dc:subject>Programme vitrine technologique</dc:subject>
  <dc:creator>Ministère des Forêts, de la Faune et des Parcs</dc:creator>
  <cp:keywords>Programme vitrine technologique, construction bois, diminution des gaz à effet de serre</cp:keywords>
  <dc:description/>
  <cp:lastModifiedBy>Kharrat, Wassim (DDII)</cp:lastModifiedBy>
  <cp:revision>131</cp:revision>
  <cp:lastPrinted>2018-11-21T19:48:00Z</cp:lastPrinted>
  <dcterms:created xsi:type="dcterms:W3CDTF">2023-03-15T17:29:00Z</dcterms:created>
  <dcterms:modified xsi:type="dcterms:W3CDTF">2023-06-01T18:44:00Z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0x010100F72D4D28D0F03743826102076D36457C</vt:lpwstr>
  </property>
  <property fmtid="{D5CDD505-2E9C-101B-9397-08002B2CF9AE}" pid="3" name="MediaServiceImageTags">
    <vt:lpwstr/>
  </property>
</Properties>
</file>